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MS Mincho" w:hAnsi="Arial" w:cs="Arial"/>
          <w:noProof/>
          <w:snapToGrid w:val="0"/>
          <w:kern w:val="32"/>
          <w:sz w:val="22"/>
          <w:szCs w:val="22"/>
        </w:rPr>
        <w:id w:val="1895074503"/>
        <w:docPartObj>
          <w:docPartGallery w:val="Cover Pages"/>
          <w:docPartUnique/>
        </w:docPartObj>
      </w:sdtPr>
      <w:sdtContent>
        <w:p w14:paraId="47EFDF12" w14:textId="31DCBBDC" w:rsidR="00A65FE9" w:rsidRPr="00032C41" w:rsidRDefault="00A65FE9" w:rsidP="006D7D10">
          <w:pPr>
            <w:spacing w:after="160" w:line="360" w:lineRule="auto"/>
            <w:jc w:val="center"/>
            <w:rPr>
              <w:rFonts w:ascii="Arial" w:hAnsi="Arial" w:cs="Arial"/>
              <w:b/>
              <w:color w:val="002060"/>
              <w:sz w:val="22"/>
              <w:szCs w:val="22"/>
            </w:rPr>
          </w:pPr>
          <w:r w:rsidRPr="00032C41">
            <w:rPr>
              <w:rFonts w:ascii="Arial" w:hAnsi="Arial" w:cs="Arial"/>
              <w:b/>
              <w:color w:val="002060"/>
              <w:sz w:val="22"/>
              <w:szCs w:val="22"/>
            </w:rPr>
            <w:t>INVITATION TO BID</w:t>
          </w:r>
        </w:p>
        <w:p w14:paraId="7BE2332B" w14:textId="347D59EE" w:rsidR="00ED0BD4" w:rsidRPr="00032C41" w:rsidRDefault="00ED0BD4" w:rsidP="006D7D10">
          <w:pPr>
            <w:suppressAutoHyphens/>
            <w:spacing w:line="360" w:lineRule="auto"/>
            <w:jc w:val="center"/>
            <w:rPr>
              <w:rFonts w:ascii="Arial" w:hAnsi="Arial" w:cs="Arial"/>
              <w:b/>
              <w:sz w:val="22"/>
              <w:szCs w:val="22"/>
            </w:rPr>
          </w:pPr>
          <w:r w:rsidRPr="00032C41">
            <w:rPr>
              <w:rFonts w:ascii="Arial" w:hAnsi="Arial" w:cs="Arial"/>
              <w:b/>
              <w:sz w:val="22"/>
              <w:szCs w:val="22"/>
            </w:rPr>
            <w:t>AIR TRAFFIC AND NAVIGATION SERVICES SOC LTD</w:t>
          </w:r>
        </w:p>
        <w:p w14:paraId="2FD1F1B5" w14:textId="77777777" w:rsidR="00ED0BD4" w:rsidRPr="00032C41" w:rsidRDefault="00ED0BD4" w:rsidP="006D7D10">
          <w:pPr>
            <w:suppressAutoHyphens/>
            <w:spacing w:line="360" w:lineRule="auto"/>
            <w:jc w:val="center"/>
            <w:rPr>
              <w:rFonts w:ascii="Arial" w:hAnsi="Arial" w:cs="Arial"/>
              <w:b/>
              <w:sz w:val="22"/>
              <w:szCs w:val="22"/>
            </w:rPr>
          </w:pPr>
          <w:r w:rsidRPr="00032C41">
            <w:rPr>
              <w:rFonts w:ascii="Arial" w:hAnsi="Arial" w:cs="Arial"/>
              <w:b/>
              <w:sz w:val="22"/>
              <w:szCs w:val="22"/>
            </w:rPr>
            <w:t>REPUBLIC OF SOUTH AFRICA</w:t>
          </w:r>
        </w:p>
        <w:p w14:paraId="000C24CF" w14:textId="77777777" w:rsidR="00ED0BD4" w:rsidRPr="00032C41" w:rsidRDefault="00ED0BD4" w:rsidP="006D7D10">
          <w:pPr>
            <w:suppressAutoHyphens/>
            <w:spacing w:line="360" w:lineRule="auto"/>
            <w:jc w:val="center"/>
            <w:rPr>
              <w:rFonts w:ascii="Arial" w:hAnsi="Arial" w:cs="Arial"/>
              <w:b/>
              <w:sz w:val="22"/>
              <w:szCs w:val="22"/>
            </w:rPr>
          </w:pPr>
        </w:p>
        <w:p w14:paraId="696610C5" w14:textId="166954A5" w:rsidR="00ED0BD4" w:rsidRPr="00032C41" w:rsidRDefault="00ED0BD4" w:rsidP="006D7D10">
          <w:pPr>
            <w:spacing w:after="160" w:line="360" w:lineRule="auto"/>
            <w:jc w:val="center"/>
            <w:rPr>
              <w:rFonts w:ascii="Arial" w:hAnsi="Arial" w:cs="Arial"/>
              <w:b/>
              <w:bCs/>
              <w:color w:val="002060"/>
              <w:sz w:val="22"/>
              <w:szCs w:val="22"/>
              <w:shd w:val="clear" w:color="auto" w:fill="FFFFFF"/>
            </w:rPr>
          </w:pPr>
          <w:r w:rsidRPr="00032C41">
            <w:rPr>
              <w:rFonts w:ascii="Arial" w:eastAsia="Calibri" w:hAnsi="Arial" w:cs="Arial"/>
              <w:noProof/>
              <w:sz w:val="22"/>
              <w:szCs w:val="22"/>
            </w:rPr>
            <w:drawing>
              <wp:inline distT="0" distB="0" distL="0" distR="0" wp14:anchorId="61E0EE0B" wp14:editId="146D4B94">
                <wp:extent cx="1409700" cy="133418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1334180"/>
                        </a:xfrm>
                        <a:prstGeom prst="rect">
                          <a:avLst/>
                        </a:prstGeom>
                        <a:noFill/>
                        <a:ln>
                          <a:noFill/>
                        </a:ln>
                      </pic:spPr>
                    </pic:pic>
                  </a:graphicData>
                </a:graphic>
              </wp:inline>
            </w:drawing>
          </w:r>
        </w:p>
        <w:p w14:paraId="59E5BC95" w14:textId="7DA85E25" w:rsidR="00ED0BD4" w:rsidRPr="00032C41" w:rsidRDefault="00ED0BD4" w:rsidP="006D7D10">
          <w:pPr>
            <w:spacing w:after="160" w:line="360" w:lineRule="auto"/>
            <w:jc w:val="center"/>
            <w:rPr>
              <w:rFonts w:ascii="Arial" w:hAnsi="Arial" w:cs="Arial"/>
              <w:b/>
              <w:bCs/>
              <w:sz w:val="22"/>
              <w:szCs w:val="22"/>
              <w:shd w:val="clear" w:color="auto" w:fill="FFFFFF"/>
            </w:rPr>
          </w:pPr>
          <w:r w:rsidRPr="00032C41">
            <w:rPr>
              <w:rFonts w:ascii="Arial" w:hAnsi="Arial" w:cs="Arial"/>
              <w:b/>
              <w:bCs/>
              <w:sz w:val="22"/>
              <w:szCs w:val="22"/>
              <w:shd w:val="clear" w:color="auto" w:fill="FFFFFF"/>
            </w:rPr>
            <w:t xml:space="preserve">REQUEST FOR QOUTATIONS </w:t>
          </w:r>
        </w:p>
        <w:tbl>
          <w:tblPr>
            <w:tblStyle w:val="TableGrid2"/>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230"/>
          </w:tblGrid>
          <w:tr w:rsidR="001F7D9F" w:rsidRPr="00032C41" w14:paraId="7FFC01E7" w14:textId="77777777" w:rsidTr="00067D45">
            <w:tc>
              <w:tcPr>
                <w:tcW w:w="3544" w:type="dxa"/>
                <w:shd w:val="clear" w:color="auto" w:fill="8EAADB" w:themeFill="accent1" w:themeFillTint="99"/>
              </w:tcPr>
              <w:p w14:paraId="634AB47A" w14:textId="77777777" w:rsidR="001F7D9F" w:rsidRPr="00032C41" w:rsidRDefault="001F7D9F" w:rsidP="00067D45">
                <w:pPr>
                  <w:widowControl w:val="0"/>
                  <w:tabs>
                    <w:tab w:val="left" w:pos="720"/>
                    <w:tab w:val="left" w:pos="1944"/>
                    <w:tab w:val="left" w:pos="3384"/>
                    <w:tab w:val="left" w:pos="3744"/>
                    <w:tab w:val="left" w:pos="4644"/>
                    <w:tab w:val="left" w:pos="5760"/>
                    <w:tab w:val="left" w:pos="7920"/>
                  </w:tabs>
                  <w:spacing w:before="40" w:after="40" w:line="360" w:lineRule="auto"/>
                  <w:rPr>
                    <w:rFonts w:ascii="Arial" w:hAnsi="Arial" w:cs="Arial"/>
                    <w:snapToGrid w:val="0"/>
                    <w:sz w:val="22"/>
                    <w:szCs w:val="22"/>
                    <w:lang w:val="en-ZA"/>
                  </w:rPr>
                </w:pPr>
                <w:r w:rsidRPr="00032C41">
                  <w:rPr>
                    <w:rFonts w:ascii="Arial" w:hAnsi="Arial" w:cs="Arial"/>
                    <w:b/>
                    <w:snapToGrid w:val="0"/>
                    <w:sz w:val="22"/>
                    <w:szCs w:val="22"/>
                    <w:lang w:val="en-ZA"/>
                  </w:rPr>
                  <w:t>RFQ REFERENCE NUMBER:</w:t>
                </w:r>
              </w:p>
            </w:tc>
            <w:tc>
              <w:tcPr>
                <w:tcW w:w="7230" w:type="dxa"/>
              </w:tcPr>
              <w:p w14:paraId="43FA9A3D" w14:textId="0E0262D9" w:rsidR="001F7D9F" w:rsidRPr="00032C41" w:rsidRDefault="00E97820" w:rsidP="00067D45">
                <w:pPr>
                  <w:spacing w:line="360" w:lineRule="auto"/>
                  <w:rPr>
                    <w:rFonts w:ascii="Arial" w:hAnsi="Arial" w:cs="Arial"/>
                    <w:b/>
                    <w:snapToGrid w:val="0"/>
                    <w:sz w:val="22"/>
                    <w:szCs w:val="22"/>
                    <w:lang w:eastAsia="en-ZA"/>
                  </w:rPr>
                </w:pPr>
                <w:r w:rsidRPr="006C5E59">
                  <w:rPr>
                    <w:rFonts w:ascii="Arial" w:hAnsi="Arial" w:cs="Arial"/>
                    <w:b/>
                    <w:snapToGrid w:val="0"/>
                    <w:sz w:val="22"/>
                    <w:szCs w:val="22"/>
                    <w:lang w:eastAsia="en-ZA"/>
                  </w:rPr>
                  <w:t>ATNS/RFQ00</w:t>
                </w:r>
                <w:r w:rsidR="00950FAF">
                  <w:rPr>
                    <w:rFonts w:ascii="Arial" w:hAnsi="Arial" w:cs="Arial"/>
                    <w:b/>
                    <w:snapToGrid w:val="0"/>
                    <w:sz w:val="22"/>
                    <w:szCs w:val="22"/>
                    <w:lang w:eastAsia="en-ZA"/>
                  </w:rPr>
                  <w:t>4</w:t>
                </w:r>
                <w:r w:rsidRPr="006C5E59">
                  <w:rPr>
                    <w:rFonts w:ascii="Arial" w:hAnsi="Arial" w:cs="Arial"/>
                    <w:b/>
                    <w:snapToGrid w:val="0"/>
                    <w:sz w:val="22"/>
                    <w:szCs w:val="22"/>
                    <w:lang w:eastAsia="en-ZA"/>
                  </w:rPr>
                  <w:t>/</w:t>
                </w:r>
                <w:r w:rsidR="006A24DF">
                  <w:rPr>
                    <w:rFonts w:ascii="Arial" w:hAnsi="Arial" w:cs="Arial"/>
                    <w:b/>
                    <w:snapToGrid w:val="0"/>
                    <w:sz w:val="22"/>
                    <w:szCs w:val="22"/>
                    <w:lang w:eastAsia="en-ZA"/>
                  </w:rPr>
                  <w:t>ITOT</w:t>
                </w:r>
                <w:r w:rsidRPr="006C5E59">
                  <w:rPr>
                    <w:rFonts w:ascii="Arial" w:hAnsi="Arial" w:cs="Arial"/>
                    <w:b/>
                    <w:snapToGrid w:val="0"/>
                    <w:sz w:val="22"/>
                    <w:szCs w:val="22"/>
                    <w:lang w:eastAsia="en-ZA"/>
                  </w:rPr>
                  <w:t>/202</w:t>
                </w:r>
                <w:r w:rsidR="001D2262">
                  <w:rPr>
                    <w:rFonts w:ascii="Arial" w:hAnsi="Arial" w:cs="Arial"/>
                    <w:b/>
                    <w:snapToGrid w:val="0"/>
                    <w:sz w:val="22"/>
                    <w:szCs w:val="22"/>
                    <w:lang w:eastAsia="en-ZA"/>
                  </w:rPr>
                  <w:t>5</w:t>
                </w:r>
                <w:r w:rsidRPr="006C5E59">
                  <w:rPr>
                    <w:rFonts w:ascii="Arial" w:hAnsi="Arial" w:cs="Arial"/>
                    <w:b/>
                    <w:snapToGrid w:val="0"/>
                    <w:sz w:val="22"/>
                    <w:szCs w:val="22"/>
                    <w:lang w:eastAsia="en-ZA"/>
                  </w:rPr>
                  <w:t>/202</w:t>
                </w:r>
                <w:r w:rsidR="001D2262">
                  <w:rPr>
                    <w:rFonts w:ascii="Arial" w:hAnsi="Arial" w:cs="Arial"/>
                    <w:b/>
                    <w:snapToGrid w:val="0"/>
                    <w:sz w:val="22"/>
                    <w:szCs w:val="22"/>
                    <w:lang w:eastAsia="en-ZA"/>
                  </w:rPr>
                  <w:t>6</w:t>
                </w:r>
                <w:r w:rsidRPr="006C5E59">
                  <w:rPr>
                    <w:rFonts w:ascii="Arial" w:hAnsi="Arial" w:cs="Arial"/>
                    <w:b/>
                    <w:snapToGrid w:val="0"/>
                    <w:sz w:val="22"/>
                    <w:szCs w:val="22"/>
                    <w:lang w:eastAsia="en-ZA"/>
                  </w:rPr>
                  <w:t>/</w:t>
                </w:r>
                <w:r w:rsidR="00950FAF">
                  <w:rPr>
                    <w:rFonts w:ascii="Arial" w:hAnsi="Arial" w:cs="Arial"/>
                    <w:b/>
                    <w:snapToGrid w:val="0"/>
                    <w:sz w:val="22"/>
                    <w:szCs w:val="22"/>
                    <w:lang w:eastAsia="en-ZA"/>
                  </w:rPr>
                  <w:t>DESKTOPS &amp; ROUTERS</w:t>
                </w:r>
              </w:p>
            </w:tc>
          </w:tr>
          <w:tr w:rsidR="001F7D9F" w:rsidRPr="00032C41" w14:paraId="0DDAABF0" w14:textId="77777777" w:rsidTr="00067D45">
            <w:tc>
              <w:tcPr>
                <w:tcW w:w="3544" w:type="dxa"/>
                <w:shd w:val="clear" w:color="auto" w:fill="8EAADB" w:themeFill="accent1" w:themeFillTint="99"/>
              </w:tcPr>
              <w:p w14:paraId="01E202C4" w14:textId="77777777" w:rsidR="001F7D9F" w:rsidRPr="00032C41" w:rsidRDefault="001F7D9F" w:rsidP="00067D45">
                <w:pPr>
                  <w:widowControl w:val="0"/>
                  <w:tabs>
                    <w:tab w:val="left" w:pos="720"/>
                    <w:tab w:val="left" w:pos="1944"/>
                    <w:tab w:val="left" w:pos="3384"/>
                    <w:tab w:val="left" w:pos="3744"/>
                    <w:tab w:val="left" w:pos="4644"/>
                    <w:tab w:val="left" w:pos="5760"/>
                    <w:tab w:val="left" w:pos="7920"/>
                  </w:tabs>
                  <w:spacing w:before="40" w:after="40" w:line="360" w:lineRule="auto"/>
                  <w:rPr>
                    <w:rFonts w:ascii="Arial" w:hAnsi="Arial" w:cs="Arial"/>
                    <w:b/>
                    <w:snapToGrid w:val="0"/>
                    <w:sz w:val="22"/>
                    <w:szCs w:val="22"/>
                    <w:lang w:val="en-ZA"/>
                  </w:rPr>
                </w:pPr>
                <w:r w:rsidRPr="00032C41">
                  <w:rPr>
                    <w:rFonts w:ascii="Arial" w:hAnsi="Arial" w:cs="Arial"/>
                    <w:b/>
                    <w:snapToGrid w:val="0"/>
                    <w:sz w:val="22"/>
                    <w:szCs w:val="22"/>
                    <w:lang w:val="en-ZA"/>
                  </w:rPr>
                  <w:t>DESCRIPTION:</w:t>
                </w:r>
              </w:p>
            </w:tc>
            <w:tc>
              <w:tcPr>
                <w:tcW w:w="7230" w:type="dxa"/>
                <w:vAlign w:val="center"/>
              </w:tcPr>
              <w:p w14:paraId="5690D8D1" w14:textId="1F0BDF73" w:rsidR="001F7D9F" w:rsidRPr="00032C41" w:rsidRDefault="00431032" w:rsidP="00067D45">
                <w:pPr>
                  <w:spacing w:line="360" w:lineRule="auto"/>
                  <w:rPr>
                    <w:rFonts w:ascii="Arial" w:hAnsi="Arial" w:cs="Arial"/>
                    <w:b/>
                    <w:bCs/>
                    <w:sz w:val="22"/>
                    <w:szCs w:val="22"/>
                  </w:rPr>
                </w:pPr>
                <w:r w:rsidRPr="00431032">
                  <w:rPr>
                    <w:rFonts w:ascii="Arial" w:hAnsi="Arial" w:cs="Arial"/>
                    <w:b/>
                    <w:bCs/>
                    <w:sz w:val="22"/>
                    <w:szCs w:val="22"/>
                  </w:rPr>
                  <w:t xml:space="preserve">Appointment of a </w:t>
                </w:r>
                <w:r>
                  <w:rPr>
                    <w:rFonts w:ascii="Arial" w:hAnsi="Arial" w:cs="Arial"/>
                    <w:b/>
                    <w:bCs/>
                    <w:sz w:val="22"/>
                    <w:szCs w:val="22"/>
                  </w:rPr>
                  <w:t>S</w:t>
                </w:r>
                <w:r w:rsidRPr="00431032">
                  <w:rPr>
                    <w:rFonts w:ascii="Arial" w:hAnsi="Arial" w:cs="Arial"/>
                    <w:b/>
                    <w:bCs/>
                    <w:sz w:val="22"/>
                    <w:szCs w:val="22"/>
                  </w:rPr>
                  <w:t xml:space="preserve">ervice </w:t>
                </w:r>
                <w:r>
                  <w:rPr>
                    <w:rFonts w:ascii="Arial" w:hAnsi="Arial" w:cs="Arial"/>
                    <w:b/>
                    <w:bCs/>
                    <w:sz w:val="22"/>
                    <w:szCs w:val="22"/>
                  </w:rPr>
                  <w:t>P</w:t>
                </w:r>
                <w:r w:rsidRPr="00431032">
                  <w:rPr>
                    <w:rFonts w:ascii="Arial" w:hAnsi="Arial" w:cs="Arial"/>
                    <w:b/>
                    <w:bCs/>
                    <w:sz w:val="22"/>
                    <w:szCs w:val="22"/>
                  </w:rPr>
                  <w:t>rovider to supply and deliver Mini Desktops</w:t>
                </w:r>
                <w:r w:rsidR="00E02BC3">
                  <w:rPr>
                    <w:rFonts w:ascii="Arial" w:hAnsi="Arial" w:cs="Arial"/>
                    <w:b/>
                    <w:bCs/>
                    <w:sz w:val="22"/>
                    <w:szCs w:val="22"/>
                  </w:rPr>
                  <w:t xml:space="preserve"> and</w:t>
                </w:r>
                <w:r w:rsidRPr="00431032">
                  <w:rPr>
                    <w:rFonts w:ascii="Arial" w:hAnsi="Arial" w:cs="Arial"/>
                    <w:b/>
                    <w:bCs/>
                    <w:sz w:val="22"/>
                    <w:szCs w:val="22"/>
                  </w:rPr>
                  <w:t xml:space="preserve"> Routers</w:t>
                </w:r>
                <w:r w:rsidR="00E02BC3">
                  <w:rPr>
                    <w:rFonts w:ascii="Arial" w:hAnsi="Arial" w:cs="Arial"/>
                    <w:b/>
                    <w:bCs/>
                    <w:sz w:val="22"/>
                    <w:szCs w:val="22"/>
                  </w:rPr>
                  <w:t xml:space="preserve"> for Air Traff</w:t>
                </w:r>
                <w:r w:rsidR="007076F0">
                  <w:rPr>
                    <w:rFonts w:ascii="Arial" w:hAnsi="Arial" w:cs="Arial"/>
                    <w:b/>
                    <w:bCs/>
                    <w:sz w:val="22"/>
                    <w:szCs w:val="22"/>
                  </w:rPr>
                  <w:t>ic and Navigation Services (ATNS)</w:t>
                </w:r>
              </w:p>
            </w:tc>
          </w:tr>
          <w:tr w:rsidR="001F7D9F" w:rsidRPr="00032C41" w14:paraId="3BDEB0F7" w14:textId="77777777" w:rsidTr="00067D45">
            <w:tc>
              <w:tcPr>
                <w:tcW w:w="3544" w:type="dxa"/>
                <w:shd w:val="clear" w:color="auto" w:fill="8EAADB" w:themeFill="accent1" w:themeFillTint="99"/>
              </w:tcPr>
              <w:p w14:paraId="1902D0C9" w14:textId="77777777" w:rsidR="001F7D9F" w:rsidRPr="00032C41" w:rsidRDefault="001F7D9F" w:rsidP="00067D45">
                <w:pPr>
                  <w:widowControl w:val="0"/>
                  <w:tabs>
                    <w:tab w:val="left" w:pos="720"/>
                    <w:tab w:val="left" w:pos="1944"/>
                    <w:tab w:val="left" w:pos="3384"/>
                    <w:tab w:val="left" w:pos="3744"/>
                    <w:tab w:val="left" w:pos="4644"/>
                    <w:tab w:val="left" w:pos="5760"/>
                    <w:tab w:val="left" w:pos="7920"/>
                  </w:tabs>
                  <w:spacing w:before="40" w:after="40" w:line="360" w:lineRule="auto"/>
                  <w:rPr>
                    <w:rFonts w:ascii="Arial" w:hAnsi="Arial" w:cs="Arial"/>
                    <w:b/>
                    <w:snapToGrid w:val="0"/>
                    <w:sz w:val="22"/>
                    <w:szCs w:val="22"/>
                    <w:lang w:val="en-ZA"/>
                  </w:rPr>
                </w:pPr>
                <w:r w:rsidRPr="00032C41">
                  <w:rPr>
                    <w:rFonts w:ascii="Arial" w:hAnsi="Arial" w:cs="Arial"/>
                    <w:b/>
                    <w:snapToGrid w:val="0"/>
                    <w:sz w:val="22"/>
                    <w:szCs w:val="22"/>
                    <w:lang w:val="en-ZA"/>
                  </w:rPr>
                  <w:t>ISSUE DATE:</w:t>
                </w:r>
              </w:p>
            </w:tc>
            <w:tc>
              <w:tcPr>
                <w:tcW w:w="7230" w:type="dxa"/>
                <w:vAlign w:val="center"/>
              </w:tcPr>
              <w:p w14:paraId="1C106425" w14:textId="105E3114" w:rsidR="001F7D9F" w:rsidRPr="00032C41" w:rsidRDefault="002665E2" w:rsidP="00067D45">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MS Mincho" w:hAnsi="Arial" w:cs="Arial"/>
                    <w:b/>
                    <w:sz w:val="22"/>
                    <w:szCs w:val="22"/>
                    <w:lang w:val="en-ZA"/>
                  </w:rPr>
                </w:pPr>
                <w:r>
                  <w:rPr>
                    <w:rFonts w:ascii="Arial" w:hAnsi="Arial" w:cs="Arial"/>
                    <w:b/>
                    <w:snapToGrid w:val="0"/>
                    <w:sz w:val="22"/>
                    <w:szCs w:val="22"/>
                    <w:lang w:val="en-GB" w:eastAsia="en-ZA"/>
                  </w:rPr>
                  <w:t>2</w:t>
                </w:r>
                <w:r w:rsidR="00F15B1F">
                  <w:rPr>
                    <w:rFonts w:ascii="Arial" w:hAnsi="Arial" w:cs="Arial"/>
                    <w:b/>
                    <w:snapToGrid w:val="0"/>
                    <w:sz w:val="22"/>
                    <w:szCs w:val="22"/>
                    <w:lang w:val="en-GB" w:eastAsia="en-ZA"/>
                  </w:rPr>
                  <w:t>6</w:t>
                </w:r>
                <w:r>
                  <w:rPr>
                    <w:rFonts w:ascii="Arial" w:hAnsi="Arial" w:cs="Arial"/>
                    <w:b/>
                    <w:snapToGrid w:val="0"/>
                    <w:sz w:val="22"/>
                    <w:szCs w:val="22"/>
                    <w:lang w:val="en-GB" w:eastAsia="en-ZA"/>
                  </w:rPr>
                  <w:t xml:space="preserve"> September</w:t>
                </w:r>
                <w:r w:rsidR="00557C87" w:rsidRPr="00032C41">
                  <w:rPr>
                    <w:rFonts w:ascii="Arial" w:hAnsi="Arial" w:cs="Arial"/>
                    <w:b/>
                    <w:snapToGrid w:val="0"/>
                    <w:sz w:val="22"/>
                    <w:szCs w:val="22"/>
                    <w:lang w:val="en-GB" w:eastAsia="en-ZA"/>
                  </w:rPr>
                  <w:t xml:space="preserve"> </w:t>
                </w:r>
                <w:r w:rsidR="009D7E43">
                  <w:rPr>
                    <w:rFonts w:ascii="Arial" w:hAnsi="Arial" w:cs="Arial"/>
                    <w:b/>
                    <w:snapToGrid w:val="0"/>
                    <w:sz w:val="22"/>
                    <w:szCs w:val="22"/>
                    <w:lang w:val="en-GB" w:eastAsia="en-ZA"/>
                  </w:rPr>
                  <w:t>2025</w:t>
                </w:r>
              </w:p>
            </w:tc>
          </w:tr>
          <w:tr w:rsidR="001F7D9F" w:rsidRPr="00032C41" w14:paraId="2A885380" w14:textId="77777777" w:rsidTr="00067D45">
            <w:tc>
              <w:tcPr>
                <w:tcW w:w="3544" w:type="dxa"/>
                <w:shd w:val="clear" w:color="auto" w:fill="8EAADB" w:themeFill="accent1" w:themeFillTint="99"/>
              </w:tcPr>
              <w:p w14:paraId="6937BF2E" w14:textId="77777777" w:rsidR="001F7D9F" w:rsidRPr="00032C41" w:rsidRDefault="001F7D9F" w:rsidP="00067D45">
                <w:pPr>
                  <w:widowControl w:val="0"/>
                  <w:tabs>
                    <w:tab w:val="left" w:pos="720"/>
                    <w:tab w:val="left" w:pos="1944"/>
                    <w:tab w:val="left" w:pos="3384"/>
                    <w:tab w:val="left" w:pos="3744"/>
                    <w:tab w:val="left" w:pos="4644"/>
                    <w:tab w:val="left" w:pos="5760"/>
                    <w:tab w:val="left" w:pos="7920"/>
                  </w:tabs>
                  <w:spacing w:before="40" w:after="40" w:line="360" w:lineRule="auto"/>
                  <w:rPr>
                    <w:rFonts w:ascii="Arial" w:hAnsi="Arial" w:cs="Arial"/>
                    <w:snapToGrid w:val="0"/>
                    <w:sz w:val="22"/>
                    <w:szCs w:val="22"/>
                    <w:lang w:val="en-ZA"/>
                  </w:rPr>
                </w:pPr>
                <w:r w:rsidRPr="00032C41">
                  <w:rPr>
                    <w:rFonts w:ascii="Arial" w:hAnsi="Arial" w:cs="Arial"/>
                    <w:b/>
                    <w:snapToGrid w:val="0"/>
                    <w:sz w:val="22"/>
                    <w:szCs w:val="22"/>
                    <w:lang w:val="en-ZA"/>
                  </w:rPr>
                  <w:t>CLOSING DATE:</w:t>
                </w:r>
              </w:p>
            </w:tc>
            <w:tc>
              <w:tcPr>
                <w:tcW w:w="7230" w:type="dxa"/>
                <w:vAlign w:val="center"/>
              </w:tcPr>
              <w:p w14:paraId="1AAE448B" w14:textId="3ECB41D4" w:rsidR="001F7D9F" w:rsidRPr="00032C41" w:rsidRDefault="002665E2" w:rsidP="00067D45">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hAnsi="Arial" w:cs="Arial"/>
                    <w:b/>
                    <w:snapToGrid w:val="0"/>
                    <w:sz w:val="22"/>
                    <w:szCs w:val="22"/>
                    <w:lang w:val="en-ZA"/>
                  </w:rPr>
                </w:pPr>
                <w:r>
                  <w:rPr>
                    <w:rFonts w:ascii="Arial" w:hAnsi="Arial" w:cs="Arial"/>
                    <w:b/>
                    <w:sz w:val="22"/>
                    <w:szCs w:val="22"/>
                    <w:lang w:val="en-GB"/>
                  </w:rPr>
                  <w:t>0</w:t>
                </w:r>
                <w:r w:rsidR="00DE586B">
                  <w:rPr>
                    <w:rFonts w:ascii="Arial" w:hAnsi="Arial" w:cs="Arial"/>
                    <w:b/>
                    <w:sz w:val="22"/>
                    <w:szCs w:val="22"/>
                    <w:lang w:val="en-GB"/>
                  </w:rPr>
                  <w:t>6</w:t>
                </w:r>
                <w:r>
                  <w:rPr>
                    <w:rFonts w:ascii="Arial" w:hAnsi="Arial" w:cs="Arial"/>
                    <w:b/>
                    <w:sz w:val="22"/>
                    <w:szCs w:val="22"/>
                    <w:lang w:val="en-GB"/>
                  </w:rPr>
                  <w:t xml:space="preserve"> October</w:t>
                </w:r>
                <w:r w:rsidR="00557C87" w:rsidRPr="00032C41">
                  <w:rPr>
                    <w:rFonts w:ascii="Arial" w:hAnsi="Arial" w:cs="Arial"/>
                    <w:b/>
                    <w:sz w:val="22"/>
                    <w:szCs w:val="22"/>
                    <w:lang w:val="en-GB"/>
                  </w:rPr>
                  <w:t xml:space="preserve"> </w:t>
                </w:r>
                <w:r w:rsidR="009D7E43">
                  <w:rPr>
                    <w:rFonts w:ascii="Arial" w:hAnsi="Arial" w:cs="Arial"/>
                    <w:b/>
                    <w:sz w:val="22"/>
                    <w:szCs w:val="22"/>
                    <w:lang w:val="en-GB"/>
                  </w:rPr>
                  <w:t>2025</w:t>
                </w:r>
              </w:p>
            </w:tc>
          </w:tr>
          <w:tr w:rsidR="001F7D9F" w:rsidRPr="00032C41" w14:paraId="3F864F22" w14:textId="77777777" w:rsidTr="00067D45">
            <w:tc>
              <w:tcPr>
                <w:tcW w:w="3544" w:type="dxa"/>
                <w:shd w:val="clear" w:color="auto" w:fill="8EAADB" w:themeFill="accent1" w:themeFillTint="99"/>
              </w:tcPr>
              <w:p w14:paraId="4AF82885" w14:textId="77777777" w:rsidR="001F7D9F" w:rsidRPr="00032C41" w:rsidRDefault="001F7D9F" w:rsidP="00067D45">
                <w:pPr>
                  <w:widowControl w:val="0"/>
                  <w:tabs>
                    <w:tab w:val="left" w:pos="720"/>
                    <w:tab w:val="left" w:pos="1944"/>
                    <w:tab w:val="left" w:pos="3384"/>
                    <w:tab w:val="left" w:pos="3744"/>
                    <w:tab w:val="left" w:pos="4644"/>
                    <w:tab w:val="left" w:pos="5760"/>
                    <w:tab w:val="left" w:pos="7920"/>
                  </w:tabs>
                  <w:spacing w:before="40" w:after="40" w:line="360" w:lineRule="auto"/>
                  <w:rPr>
                    <w:rFonts w:ascii="Arial" w:hAnsi="Arial" w:cs="Arial"/>
                    <w:b/>
                    <w:snapToGrid w:val="0"/>
                    <w:sz w:val="22"/>
                    <w:szCs w:val="22"/>
                    <w:lang w:val="en-ZA"/>
                  </w:rPr>
                </w:pPr>
                <w:r w:rsidRPr="00032C41">
                  <w:rPr>
                    <w:rFonts w:ascii="Arial" w:hAnsi="Arial" w:cs="Arial"/>
                    <w:b/>
                    <w:snapToGrid w:val="0"/>
                    <w:sz w:val="22"/>
                    <w:szCs w:val="22"/>
                    <w:lang w:val="en-ZA"/>
                  </w:rPr>
                  <w:t>CLOSING TIME:</w:t>
                </w:r>
              </w:p>
            </w:tc>
            <w:tc>
              <w:tcPr>
                <w:tcW w:w="7230" w:type="dxa"/>
                <w:vAlign w:val="center"/>
              </w:tcPr>
              <w:p w14:paraId="2D375A0C" w14:textId="7FEE2A25" w:rsidR="001F7D9F" w:rsidRPr="00032C41" w:rsidRDefault="001F7D9F" w:rsidP="00067D45">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hAnsi="Arial" w:cs="Arial"/>
                    <w:b/>
                    <w:snapToGrid w:val="0"/>
                    <w:sz w:val="22"/>
                    <w:szCs w:val="22"/>
                    <w:lang w:val="en-ZA"/>
                  </w:rPr>
                </w:pPr>
                <w:r w:rsidRPr="00032C41">
                  <w:rPr>
                    <w:rFonts w:ascii="Arial" w:hAnsi="Arial" w:cs="Arial"/>
                    <w:b/>
                    <w:snapToGrid w:val="0"/>
                    <w:sz w:val="22"/>
                    <w:szCs w:val="22"/>
                    <w:lang w:val="en-ZA"/>
                  </w:rPr>
                  <w:t>1</w:t>
                </w:r>
                <w:r w:rsidR="00A91FDD">
                  <w:rPr>
                    <w:rFonts w:ascii="Arial" w:hAnsi="Arial" w:cs="Arial"/>
                    <w:b/>
                    <w:snapToGrid w:val="0"/>
                    <w:sz w:val="22"/>
                    <w:szCs w:val="22"/>
                    <w:lang w:val="en-ZA"/>
                  </w:rPr>
                  <w:t>5</w:t>
                </w:r>
                <w:r w:rsidRPr="00032C41">
                  <w:rPr>
                    <w:rFonts w:ascii="Arial" w:hAnsi="Arial" w:cs="Arial"/>
                    <w:b/>
                    <w:snapToGrid w:val="0"/>
                    <w:sz w:val="22"/>
                    <w:szCs w:val="22"/>
                    <w:lang w:val="en-ZA"/>
                  </w:rPr>
                  <w:t>H00, CAT</w:t>
                </w:r>
              </w:p>
            </w:tc>
          </w:tr>
          <w:tr w:rsidR="001F7D9F" w:rsidRPr="00032C41" w14:paraId="514B4289" w14:textId="77777777" w:rsidTr="00067D45">
            <w:tc>
              <w:tcPr>
                <w:tcW w:w="3544" w:type="dxa"/>
                <w:shd w:val="clear" w:color="auto" w:fill="8EAADB" w:themeFill="accent1" w:themeFillTint="99"/>
                <w:vAlign w:val="center"/>
              </w:tcPr>
              <w:p w14:paraId="1E969DDA" w14:textId="77777777" w:rsidR="001F7D9F" w:rsidRPr="00032C41" w:rsidRDefault="001F7D9F" w:rsidP="00067D45">
                <w:pPr>
                  <w:widowControl w:val="0"/>
                  <w:tabs>
                    <w:tab w:val="left" w:pos="720"/>
                    <w:tab w:val="left" w:pos="1944"/>
                    <w:tab w:val="left" w:pos="3384"/>
                    <w:tab w:val="left" w:pos="3744"/>
                    <w:tab w:val="left" w:pos="4644"/>
                    <w:tab w:val="left" w:pos="5760"/>
                    <w:tab w:val="left" w:pos="7920"/>
                  </w:tabs>
                  <w:spacing w:before="40" w:after="40" w:line="360" w:lineRule="auto"/>
                  <w:rPr>
                    <w:rFonts w:ascii="Arial" w:hAnsi="Arial" w:cs="Arial"/>
                    <w:b/>
                    <w:snapToGrid w:val="0"/>
                    <w:sz w:val="22"/>
                    <w:szCs w:val="22"/>
                    <w:lang w:val="en-GB"/>
                  </w:rPr>
                </w:pPr>
                <w:r w:rsidRPr="00032C41">
                  <w:rPr>
                    <w:rFonts w:ascii="Arial" w:hAnsi="Arial" w:cs="Arial"/>
                    <w:b/>
                    <w:snapToGrid w:val="0"/>
                    <w:sz w:val="22"/>
                    <w:szCs w:val="22"/>
                    <w:lang w:val="en-GB"/>
                  </w:rPr>
                  <w:t xml:space="preserve">REQUIRED ADMINISTRATIVE </w:t>
                </w:r>
                <w:r w:rsidRPr="00032C41">
                  <w:rPr>
                    <w:rFonts w:ascii="Arial" w:hAnsi="Arial" w:cs="Arial"/>
                    <w:b/>
                    <w:sz w:val="22"/>
                    <w:szCs w:val="22"/>
                    <w:lang w:val="en-GB"/>
                  </w:rPr>
                  <w:t xml:space="preserve">PRE-QUALIFICATION </w:t>
                </w:r>
                <w:r w:rsidRPr="00032C41">
                  <w:rPr>
                    <w:rFonts w:ascii="Arial" w:hAnsi="Arial" w:cs="Arial"/>
                    <w:b/>
                    <w:snapToGrid w:val="0"/>
                    <w:sz w:val="22"/>
                    <w:szCs w:val="22"/>
                    <w:lang w:val="en-GB"/>
                  </w:rPr>
                  <w:t xml:space="preserve">DOCUMENTS </w:t>
                </w:r>
              </w:p>
            </w:tc>
            <w:tc>
              <w:tcPr>
                <w:tcW w:w="7230" w:type="dxa"/>
                <w:vAlign w:val="center"/>
              </w:tcPr>
              <w:p w14:paraId="13326726" w14:textId="77777777" w:rsidR="001F7D9F" w:rsidRPr="00032C41" w:rsidRDefault="001F7D9F">
                <w:pPr>
                  <w:keepNext/>
                  <w:widowControl w:val="0"/>
                  <w:numPr>
                    <w:ilvl w:val="0"/>
                    <w:numId w:val="45"/>
                  </w:numPr>
                  <w:tabs>
                    <w:tab w:val="left" w:pos="720"/>
                    <w:tab w:val="left" w:pos="1944"/>
                    <w:tab w:val="left" w:pos="3384"/>
                    <w:tab w:val="left" w:pos="3744"/>
                    <w:tab w:val="left" w:pos="4644"/>
                    <w:tab w:val="left" w:pos="5760"/>
                    <w:tab w:val="left" w:pos="7920"/>
                  </w:tabs>
                  <w:spacing w:before="40" w:after="40" w:line="276" w:lineRule="auto"/>
                  <w:contextualSpacing/>
                  <w:jc w:val="both"/>
                  <w:rPr>
                    <w:rFonts w:ascii="Arial" w:hAnsi="Arial" w:cs="Arial"/>
                    <w:snapToGrid w:val="0"/>
                    <w:sz w:val="22"/>
                    <w:szCs w:val="22"/>
                    <w:lang w:val="en-GB"/>
                  </w:rPr>
                </w:pPr>
                <w:bookmarkStart w:id="0" w:name="_Hlk77670251"/>
                <w:r w:rsidRPr="00032C41">
                  <w:rPr>
                    <w:rFonts w:ascii="Arial" w:hAnsi="Arial" w:cs="Arial"/>
                    <w:b/>
                    <w:snapToGrid w:val="0"/>
                    <w:sz w:val="22"/>
                    <w:szCs w:val="22"/>
                    <w:lang w:val="en-GB"/>
                  </w:rPr>
                  <w:t>Valid Tax Pin Status</w:t>
                </w:r>
              </w:p>
              <w:bookmarkEnd w:id="0"/>
              <w:p w14:paraId="0FABE411" w14:textId="77777777" w:rsidR="001F7D9F" w:rsidRPr="00032C41" w:rsidRDefault="001F7D9F">
                <w:pPr>
                  <w:widowControl w:val="0"/>
                  <w:numPr>
                    <w:ilvl w:val="0"/>
                    <w:numId w:val="45"/>
                  </w:numPr>
                  <w:tabs>
                    <w:tab w:val="left" w:pos="720"/>
                    <w:tab w:val="left" w:pos="1944"/>
                    <w:tab w:val="left" w:pos="3384"/>
                    <w:tab w:val="left" w:pos="3744"/>
                    <w:tab w:val="left" w:pos="4644"/>
                    <w:tab w:val="left" w:pos="5760"/>
                    <w:tab w:val="left" w:pos="7920"/>
                  </w:tabs>
                  <w:spacing w:before="40" w:after="40" w:line="276" w:lineRule="auto"/>
                  <w:jc w:val="both"/>
                  <w:rPr>
                    <w:rFonts w:ascii="Arial" w:hAnsi="Arial" w:cs="Arial"/>
                    <w:b/>
                    <w:snapToGrid w:val="0"/>
                    <w:sz w:val="22"/>
                    <w:szCs w:val="22"/>
                    <w:lang w:val="en-GB"/>
                  </w:rPr>
                </w:pPr>
                <w:r w:rsidRPr="00032C41">
                  <w:rPr>
                    <w:rFonts w:ascii="Arial" w:hAnsi="Arial" w:cs="Arial"/>
                    <w:b/>
                    <w:snapToGrid w:val="0"/>
                    <w:sz w:val="22"/>
                    <w:szCs w:val="22"/>
                    <w:lang w:val="en-GB"/>
                  </w:rPr>
                  <w:t>Latest Central Supplier Database (CSD) Report</w:t>
                </w:r>
              </w:p>
              <w:p w14:paraId="505909AF" w14:textId="77777777" w:rsidR="001F7D9F" w:rsidRPr="00032C41" w:rsidRDefault="001F7D9F">
                <w:pPr>
                  <w:widowControl w:val="0"/>
                  <w:numPr>
                    <w:ilvl w:val="0"/>
                    <w:numId w:val="45"/>
                  </w:numPr>
                  <w:tabs>
                    <w:tab w:val="left" w:pos="720"/>
                    <w:tab w:val="left" w:pos="1944"/>
                    <w:tab w:val="left" w:pos="3384"/>
                    <w:tab w:val="left" w:pos="3744"/>
                    <w:tab w:val="left" w:pos="4644"/>
                    <w:tab w:val="left" w:pos="5760"/>
                    <w:tab w:val="left" w:pos="7920"/>
                  </w:tabs>
                  <w:spacing w:before="40" w:after="40" w:line="276" w:lineRule="auto"/>
                  <w:jc w:val="both"/>
                  <w:rPr>
                    <w:rFonts w:ascii="Arial" w:hAnsi="Arial" w:cs="Arial"/>
                    <w:b/>
                    <w:snapToGrid w:val="0"/>
                    <w:sz w:val="22"/>
                    <w:szCs w:val="22"/>
                    <w:lang w:val="en-GB"/>
                  </w:rPr>
                </w:pPr>
                <w:r w:rsidRPr="00032C41">
                  <w:rPr>
                    <w:rFonts w:ascii="Arial" w:hAnsi="Arial" w:cs="Arial"/>
                    <w:b/>
                    <w:snapToGrid w:val="0"/>
                    <w:sz w:val="22"/>
                    <w:szCs w:val="22"/>
                    <w:lang w:val="en-GB"/>
                  </w:rPr>
                  <w:t>Duly completed and signed SBD Forms (SBD1, SBD 4, SBD 6.1)</w:t>
                </w:r>
              </w:p>
              <w:p w14:paraId="02D5708B" w14:textId="77777777" w:rsidR="001F7D9F" w:rsidRPr="00032C41" w:rsidRDefault="001F7D9F">
                <w:pPr>
                  <w:keepNext/>
                  <w:widowControl w:val="0"/>
                  <w:numPr>
                    <w:ilvl w:val="0"/>
                    <w:numId w:val="45"/>
                  </w:numPr>
                  <w:tabs>
                    <w:tab w:val="left" w:pos="720"/>
                    <w:tab w:val="left" w:pos="1944"/>
                    <w:tab w:val="left" w:pos="3384"/>
                    <w:tab w:val="left" w:pos="3744"/>
                    <w:tab w:val="left" w:pos="4644"/>
                    <w:tab w:val="left" w:pos="5760"/>
                    <w:tab w:val="left" w:pos="7920"/>
                  </w:tabs>
                  <w:spacing w:before="40" w:after="40" w:line="276" w:lineRule="auto"/>
                  <w:contextualSpacing/>
                  <w:jc w:val="both"/>
                  <w:rPr>
                    <w:rFonts w:ascii="Arial" w:hAnsi="Arial" w:cs="Arial"/>
                    <w:snapToGrid w:val="0"/>
                    <w:sz w:val="22"/>
                    <w:szCs w:val="22"/>
                    <w:lang w:val="en-GB"/>
                  </w:rPr>
                </w:pPr>
                <w:r w:rsidRPr="00032C41">
                  <w:rPr>
                    <w:rFonts w:ascii="Arial" w:hAnsi="Arial" w:cs="Arial"/>
                    <w:b/>
                    <w:snapToGrid w:val="0"/>
                    <w:sz w:val="22"/>
                    <w:szCs w:val="22"/>
                    <w:lang w:val="en-GB"/>
                  </w:rPr>
                  <w:t>Quotation on the Company Letterhead (Aligned to ATNS pricing schedule)</w:t>
                </w:r>
              </w:p>
            </w:tc>
          </w:tr>
          <w:tr w:rsidR="001F7D9F" w:rsidRPr="00032C41" w14:paraId="5C4EC5E8" w14:textId="77777777" w:rsidTr="00067D45">
            <w:trPr>
              <w:trHeight w:val="841"/>
            </w:trPr>
            <w:tc>
              <w:tcPr>
                <w:tcW w:w="3544" w:type="dxa"/>
                <w:shd w:val="clear" w:color="auto" w:fill="8EAADB" w:themeFill="accent1" w:themeFillTint="99"/>
                <w:vAlign w:val="center"/>
              </w:tcPr>
              <w:p w14:paraId="47D8941E" w14:textId="77777777" w:rsidR="001F7D9F" w:rsidRPr="00032C41" w:rsidRDefault="001F7D9F" w:rsidP="00067D45">
                <w:pPr>
                  <w:widowControl w:val="0"/>
                  <w:tabs>
                    <w:tab w:val="left" w:pos="720"/>
                    <w:tab w:val="left" w:pos="1944"/>
                    <w:tab w:val="left" w:pos="3384"/>
                    <w:tab w:val="left" w:pos="3744"/>
                    <w:tab w:val="left" w:pos="4644"/>
                    <w:tab w:val="left" w:pos="5760"/>
                    <w:tab w:val="left" w:pos="7920"/>
                  </w:tabs>
                  <w:spacing w:before="40" w:after="40" w:line="360" w:lineRule="auto"/>
                  <w:rPr>
                    <w:rFonts w:ascii="Arial" w:hAnsi="Arial" w:cs="Arial"/>
                    <w:b/>
                    <w:snapToGrid w:val="0"/>
                    <w:sz w:val="22"/>
                    <w:szCs w:val="22"/>
                  </w:rPr>
                </w:pPr>
                <w:r w:rsidRPr="00032C41">
                  <w:rPr>
                    <w:rFonts w:ascii="Arial" w:hAnsi="Arial" w:cs="Arial"/>
                    <w:b/>
                    <w:snapToGrid w:val="0"/>
                    <w:sz w:val="22"/>
                    <w:szCs w:val="22"/>
                    <w:lang w:val="en-GB"/>
                  </w:rPr>
                  <w:t>RFQ DOCUMENTS MAY BE ADDRESED TO:</w:t>
                </w:r>
              </w:p>
            </w:tc>
            <w:tc>
              <w:tcPr>
                <w:tcW w:w="7230" w:type="dxa"/>
                <w:vAlign w:val="center"/>
              </w:tcPr>
              <w:p w14:paraId="5AB717CA" w14:textId="253B259B" w:rsidR="001F7D9F" w:rsidRPr="00032C41" w:rsidRDefault="00CB6F37" w:rsidP="00067D45">
                <w:pPr>
                  <w:widowControl w:val="0"/>
                  <w:tabs>
                    <w:tab w:val="left" w:pos="720"/>
                    <w:tab w:val="left" w:pos="1944"/>
                    <w:tab w:val="left" w:pos="3384"/>
                    <w:tab w:val="left" w:pos="3744"/>
                    <w:tab w:val="left" w:pos="4644"/>
                    <w:tab w:val="left" w:pos="5760"/>
                    <w:tab w:val="left" w:pos="7920"/>
                  </w:tabs>
                  <w:spacing w:before="40" w:after="40" w:line="276" w:lineRule="auto"/>
                  <w:jc w:val="both"/>
                  <w:rPr>
                    <w:rFonts w:ascii="Arial" w:hAnsi="Arial" w:cs="Arial"/>
                    <w:b/>
                    <w:snapToGrid w:val="0"/>
                    <w:sz w:val="22"/>
                    <w:szCs w:val="22"/>
                    <w:lang w:val="en-GB"/>
                  </w:rPr>
                </w:pPr>
                <w:r>
                  <w:rPr>
                    <w:rFonts w:ascii="Arial" w:hAnsi="Arial" w:cs="Arial"/>
                    <w:b/>
                    <w:snapToGrid w:val="0"/>
                    <w:sz w:val="22"/>
                    <w:szCs w:val="22"/>
                    <w:lang w:val="en-GB"/>
                  </w:rPr>
                  <w:t>Procurement</w:t>
                </w:r>
                <w:r w:rsidR="001F7D9F" w:rsidRPr="00032C41">
                  <w:rPr>
                    <w:rFonts w:ascii="Arial" w:hAnsi="Arial" w:cs="Arial"/>
                    <w:b/>
                    <w:snapToGrid w:val="0"/>
                    <w:sz w:val="22"/>
                    <w:szCs w:val="22"/>
                    <w:lang w:val="en-GB"/>
                  </w:rPr>
                  <w:t xml:space="preserve"> Specialist: </w:t>
                </w:r>
                <w:r w:rsidR="002665E2">
                  <w:rPr>
                    <w:rFonts w:ascii="Arial" w:hAnsi="Arial" w:cs="Arial"/>
                    <w:b/>
                    <w:snapToGrid w:val="0"/>
                    <w:sz w:val="22"/>
                    <w:szCs w:val="22"/>
                    <w:lang w:val="en-GB"/>
                  </w:rPr>
                  <w:t>Andy Ngubane</w:t>
                </w:r>
              </w:p>
              <w:p w14:paraId="3D1898DE" w14:textId="022DE70A" w:rsidR="001F7D9F" w:rsidRPr="00032C41" w:rsidRDefault="001F7D9F" w:rsidP="00067D45">
                <w:pPr>
                  <w:spacing w:line="276" w:lineRule="auto"/>
                  <w:jc w:val="both"/>
                  <w:rPr>
                    <w:rFonts w:ascii="Arial" w:eastAsia="MS Mincho" w:hAnsi="Arial" w:cs="Arial"/>
                    <w:b/>
                    <w:sz w:val="22"/>
                    <w:szCs w:val="22"/>
                  </w:rPr>
                </w:pPr>
                <w:r w:rsidRPr="00032C41">
                  <w:rPr>
                    <w:rFonts w:ascii="Arial" w:eastAsia="MS Mincho" w:hAnsi="Arial" w:cs="Arial"/>
                    <w:b/>
                    <w:sz w:val="22"/>
                    <w:szCs w:val="22"/>
                  </w:rPr>
                  <w:t xml:space="preserve">Email address:  </w:t>
                </w:r>
                <w:hyperlink r:id="rId9" w:history="1">
                  <w:r w:rsidR="00873AC5" w:rsidRPr="00032C41">
                    <w:rPr>
                      <w:rStyle w:val="Hyperlink"/>
                      <w:rFonts w:ascii="Arial" w:eastAsia="MS Mincho" w:hAnsi="Arial" w:cs="Arial"/>
                      <w:b/>
                      <w:sz w:val="22"/>
                      <w:szCs w:val="22"/>
                    </w:rPr>
                    <w:t>RFQs@atns.co.za</w:t>
                  </w:r>
                </w:hyperlink>
                <w:r w:rsidR="00873AC5" w:rsidRPr="00032C41">
                  <w:rPr>
                    <w:rFonts w:ascii="Arial" w:eastAsia="MS Mincho" w:hAnsi="Arial" w:cs="Arial"/>
                    <w:b/>
                    <w:sz w:val="22"/>
                    <w:szCs w:val="22"/>
                  </w:rPr>
                  <w:t xml:space="preserve"> copy: </w:t>
                </w:r>
                <w:r w:rsidR="00ED0D4D">
                  <w:rPr>
                    <w:rStyle w:val="Hyperlink"/>
                    <w:rFonts w:ascii="Arial" w:eastAsia="MS Mincho" w:hAnsi="Arial" w:cs="Arial"/>
                    <w:b/>
                    <w:bCs/>
                    <w:sz w:val="22"/>
                    <w:szCs w:val="22"/>
                  </w:rPr>
                  <w:t>a</w:t>
                </w:r>
                <w:r w:rsidR="002665E2" w:rsidRPr="002665E2">
                  <w:rPr>
                    <w:rStyle w:val="Hyperlink"/>
                    <w:rFonts w:ascii="Arial" w:eastAsia="MS Mincho" w:hAnsi="Arial" w:cs="Arial"/>
                    <w:b/>
                    <w:bCs/>
                    <w:sz w:val="22"/>
                    <w:szCs w:val="22"/>
                  </w:rPr>
                  <w:t>n</w:t>
                </w:r>
                <w:r w:rsidR="00ED0D4D">
                  <w:rPr>
                    <w:rStyle w:val="Hyperlink"/>
                    <w:rFonts w:ascii="Arial" w:eastAsia="MS Mincho" w:hAnsi="Arial" w:cs="Arial"/>
                    <w:b/>
                    <w:bCs/>
                    <w:sz w:val="22"/>
                    <w:szCs w:val="22"/>
                  </w:rPr>
                  <w:t>dyn</w:t>
                </w:r>
                <w:hyperlink r:id="rId10" w:history="1">
                  <w:r w:rsidR="00475004" w:rsidRPr="00475004">
                    <w:rPr>
                      <w:rStyle w:val="Hyperlink"/>
                      <w:rFonts w:ascii="Arial" w:eastAsia="MS Mincho" w:hAnsi="Arial" w:cs="Arial"/>
                      <w:b/>
                      <w:bCs/>
                      <w:sz w:val="22"/>
                      <w:szCs w:val="22"/>
                    </w:rPr>
                    <w:t>@atns.co.za</w:t>
                  </w:r>
                </w:hyperlink>
              </w:p>
              <w:p w14:paraId="73AD597B" w14:textId="77777777" w:rsidR="001F7D9F" w:rsidRPr="00032C41" w:rsidRDefault="001F7D9F" w:rsidP="00067D45">
                <w:pPr>
                  <w:spacing w:line="360" w:lineRule="auto"/>
                  <w:rPr>
                    <w:rFonts w:ascii="Arial" w:eastAsia="MS Mincho" w:hAnsi="Arial" w:cs="Arial"/>
                    <w:b/>
                    <w:bCs/>
                    <w:sz w:val="22"/>
                    <w:szCs w:val="22"/>
                  </w:rPr>
                </w:pPr>
                <w:r w:rsidRPr="00032C41">
                  <w:rPr>
                    <w:rFonts w:ascii="Arial" w:eastAsia="MS Mincho" w:hAnsi="Arial" w:cs="Arial"/>
                    <w:b/>
                    <w:bCs/>
                    <w:snapToGrid w:val="0"/>
                    <w:color w:val="FF0000"/>
                    <w:sz w:val="22"/>
                    <w:szCs w:val="22"/>
                    <w:lang w:val="en-GB"/>
                  </w:rPr>
                  <w:t>NB: All responses must be submitted on the above dedicated mailbox. No hand delivery submissions will be considered.</w:t>
                </w:r>
              </w:p>
            </w:tc>
          </w:tr>
          <w:tr w:rsidR="001F7D9F" w:rsidRPr="00032C41" w14:paraId="7A72B049" w14:textId="77777777" w:rsidTr="00067D45">
            <w:trPr>
              <w:trHeight w:val="822"/>
            </w:trPr>
            <w:tc>
              <w:tcPr>
                <w:tcW w:w="3544" w:type="dxa"/>
                <w:shd w:val="clear" w:color="auto" w:fill="8EAADB" w:themeFill="accent1" w:themeFillTint="99"/>
              </w:tcPr>
              <w:p w14:paraId="550B49CB" w14:textId="77777777" w:rsidR="001F7D9F" w:rsidRPr="00032C41" w:rsidRDefault="001F7D9F" w:rsidP="00067D45">
                <w:pPr>
                  <w:widowControl w:val="0"/>
                  <w:tabs>
                    <w:tab w:val="left" w:pos="720"/>
                    <w:tab w:val="left" w:pos="1944"/>
                    <w:tab w:val="left" w:pos="3384"/>
                    <w:tab w:val="left" w:pos="3744"/>
                    <w:tab w:val="left" w:pos="4644"/>
                    <w:tab w:val="left" w:pos="5760"/>
                    <w:tab w:val="left" w:pos="7920"/>
                  </w:tabs>
                  <w:spacing w:before="40" w:after="40" w:line="360" w:lineRule="auto"/>
                  <w:rPr>
                    <w:rFonts w:ascii="Arial" w:hAnsi="Arial" w:cs="Arial"/>
                    <w:b/>
                    <w:snapToGrid w:val="0"/>
                    <w:sz w:val="22"/>
                    <w:szCs w:val="22"/>
                    <w:lang w:val="en-GB"/>
                  </w:rPr>
                </w:pPr>
                <w:r w:rsidRPr="00032C41">
                  <w:rPr>
                    <w:rFonts w:ascii="Arial" w:hAnsi="Arial" w:cs="Arial"/>
                    <w:b/>
                    <w:snapToGrid w:val="0"/>
                    <w:sz w:val="22"/>
                    <w:szCs w:val="22"/>
                    <w:lang w:val="en-ZA"/>
                  </w:rPr>
                  <w:t>ALL RFQ INQUIRIES MAY BE ADDRESED TO:</w:t>
                </w:r>
              </w:p>
            </w:tc>
            <w:tc>
              <w:tcPr>
                <w:tcW w:w="7230" w:type="dxa"/>
                <w:vAlign w:val="center"/>
              </w:tcPr>
              <w:p w14:paraId="2D1ADBE5" w14:textId="0D32DE21" w:rsidR="001F7D9F" w:rsidRPr="00032C41" w:rsidRDefault="001F7D9F" w:rsidP="00067D45">
                <w:pPr>
                  <w:spacing w:line="276" w:lineRule="auto"/>
                  <w:jc w:val="both"/>
                  <w:rPr>
                    <w:rFonts w:ascii="Arial" w:eastAsia="MS Mincho" w:hAnsi="Arial" w:cs="Arial"/>
                    <w:b/>
                    <w:sz w:val="22"/>
                    <w:szCs w:val="22"/>
                  </w:rPr>
                </w:pPr>
                <w:r w:rsidRPr="00032C41">
                  <w:rPr>
                    <w:rFonts w:ascii="Arial" w:eastAsia="MS Mincho" w:hAnsi="Arial" w:cs="Arial"/>
                    <w:b/>
                    <w:sz w:val="22"/>
                    <w:szCs w:val="22"/>
                    <w:lang w:val="en-ZA"/>
                  </w:rPr>
                  <w:t xml:space="preserve">Email address:  </w:t>
                </w:r>
                <w:hyperlink r:id="rId11" w:history="1">
                  <w:r w:rsidR="00ED0D4D" w:rsidRPr="00D23C46">
                    <w:rPr>
                      <w:rStyle w:val="Hyperlink"/>
                      <w:rFonts w:ascii="Arial" w:hAnsi="Arial" w:cs="Arial"/>
                      <w:b/>
                      <w:bCs/>
                      <w:sz w:val="22"/>
                      <w:szCs w:val="22"/>
                    </w:rPr>
                    <w:t>andyn</w:t>
                  </w:r>
                  <w:r w:rsidR="00ED0D4D" w:rsidRPr="00D23C46">
                    <w:rPr>
                      <w:rStyle w:val="Hyperlink"/>
                      <w:rFonts w:ascii="Arial" w:eastAsia="MS Mincho" w:hAnsi="Arial" w:cs="Arial"/>
                      <w:b/>
                      <w:bCs/>
                      <w:sz w:val="22"/>
                      <w:szCs w:val="22"/>
                    </w:rPr>
                    <w:t>@atns.co.za</w:t>
                  </w:r>
                </w:hyperlink>
              </w:p>
            </w:tc>
          </w:tr>
          <w:tr w:rsidR="001F7D9F" w:rsidRPr="00032C41" w14:paraId="682A0942" w14:textId="77777777" w:rsidTr="00067D45">
            <w:tc>
              <w:tcPr>
                <w:tcW w:w="10774" w:type="dxa"/>
                <w:gridSpan w:val="2"/>
                <w:vAlign w:val="center"/>
              </w:tcPr>
              <w:p w14:paraId="63986365" w14:textId="521043A8" w:rsidR="001F7D9F" w:rsidRPr="00032C41" w:rsidRDefault="001F7D9F" w:rsidP="00E65612">
                <w:pPr>
                  <w:spacing w:line="23" w:lineRule="atLeast"/>
                  <w:jc w:val="both"/>
                  <w:rPr>
                    <w:rFonts w:ascii="Arial" w:eastAsia="MS Mincho" w:hAnsi="Arial" w:cs="Arial"/>
                    <w:sz w:val="22"/>
                    <w:szCs w:val="22"/>
                    <w:lang w:val="en-ZA"/>
                  </w:rPr>
                </w:pPr>
                <w:r w:rsidRPr="00032C41">
                  <w:rPr>
                    <w:rFonts w:ascii="Arial" w:eastAsia="Calibri" w:hAnsi="Arial" w:cs="Arial"/>
                    <w:b/>
                    <w:bCs/>
                    <w:sz w:val="22"/>
                    <w:szCs w:val="22"/>
                    <w:lang w:val="en-ZA"/>
                  </w:rPr>
                  <w:t>The information contained within this document is confidential to ATNS in all respects and it is hereby acknowledged that the information provided shall only be used for the preparation of a response to this document.  The information furnished will not be used for any other purpose than stated and that the information will not directly or indirectly, by agent, employee or representative, be disclosed either in whole or in part, to any other third party without the express written consent by the Company or its representative.</w:t>
                </w:r>
              </w:p>
            </w:tc>
          </w:tr>
        </w:tbl>
        <w:sdt>
          <w:sdtPr>
            <w:rPr>
              <w:rFonts w:ascii="Arial" w:eastAsia="Times New Roman" w:hAnsi="Arial" w:cs="Arial"/>
              <w:noProof/>
              <w:snapToGrid w:val="0"/>
              <w:color w:val="auto"/>
              <w:kern w:val="32"/>
              <w:sz w:val="22"/>
              <w:szCs w:val="22"/>
              <w:lang w:val="en-ZA"/>
            </w:rPr>
            <w:id w:val="-258368040"/>
            <w:docPartObj>
              <w:docPartGallery w:val="Table of Contents"/>
              <w:docPartUnique/>
            </w:docPartObj>
          </w:sdtPr>
          <w:sdtEndPr>
            <w:rPr>
              <w:b/>
              <w:bCs/>
            </w:rPr>
          </w:sdtEndPr>
          <w:sdtContent>
            <w:p w14:paraId="49002446" w14:textId="01A6BD20" w:rsidR="006653A4" w:rsidRPr="00032C41" w:rsidRDefault="006653A4" w:rsidP="006D7D10">
              <w:pPr>
                <w:pStyle w:val="TOCHeading"/>
                <w:spacing w:line="360" w:lineRule="auto"/>
                <w:contextualSpacing/>
                <w:rPr>
                  <w:rFonts w:ascii="Arial" w:hAnsi="Arial" w:cs="Arial"/>
                  <w:b/>
                  <w:bCs/>
                  <w:sz w:val="22"/>
                  <w:szCs w:val="22"/>
                </w:rPr>
              </w:pPr>
              <w:r w:rsidRPr="00032C41">
                <w:rPr>
                  <w:rFonts w:ascii="Arial" w:hAnsi="Arial" w:cs="Arial"/>
                  <w:b/>
                  <w:bCs/>
                  <w:sz w:val="22"/>
                  <w:szCs w:val="22"/>
                </w:rPr>
                <w:t>TABLE OF CONTENTS</w:t>
              </w:r>
            </w:p>
            <w:p w14:paraId="2E14B9C3" w14:textId="6D895D85" w:rsidR="008077EC" w:rsidRPr="00923582" w:rsidRDefault="006653A4" w:rsidP="00081D85">
              <w:pPr>
                <w:pStyle w:val="TOC1"/>
                <w:rPr>
                  <w:rFonts w:asciiTheme="minorHAnsi" w:eastAsiaTheme="minorEastAsia" w:hAnsiTheme="minorHAnsi" w:cstheme="minorBidi"/>
                  <w:snapToGrid/>
                  <w:kern w:val="2"/>
                  <w:sz w:val="20"/>
                  <w:szCs w:val="20"/>
                  <w:lang w:eastAsia="en-ZA"/>
                  <w14:ligatures w14:val="standardContextual"/>
                </w:rPr>
              </w:pPr>
              <w:r w:rsidRPr="00923582">
                <w:rPr>
                  <w:noProof w:val="0"/>
                  <w:sz w:val="20"/>
                  <w:szCs w:val="20"/>
                </w:rPr>
                <w:fldChar w:fldCharType="begin"/>
              </w:r>
              <w:r w:rsidRPr="00923582">
                <w:rPr>
                  <w:sz w:val="20"/>
                  <w:szCs w:val="20"/>
                </w:rPr>
                <w:instrText xml:space="preserve"> TOC \o "1-3" \h \z \u </w:instrText>
              </w:r>
              <w:r w:rsidRPr="00923582">
                <w:rPr>
                  <w:noProof w:val="0"/>
                  <w:sz w:val="20"/>
                  <w:szCs w:val="20"/>
                </w:rPr>
                <w:fldChar w:fldCharType="separate"/>
              </w:r>
              <w:hyperlink w:anchor="_Toc179195915" w:history="1">
                <w:r w:rsidR="008077EC" w:rsidRPr="00923582">
                  <w:rPr>
                    <w:rStyle w:val="Hyperlink"/>
                    <w:rFonts w:eastAsiaTheme="minorHAnsi"/>
                    <w:sz w:val="20"/>
                    <w:szCs w:val="20"/>
                  </w:rPr>
                  <w:t>1.</w:t>
                </w:r>
                <w:r w:rsidR="008077EC" w:rsidRPr="00923582">
                  <w:rPr>
                    <w:rFonts w:asciiTheme="minorHAnsi" w:eastAsiaTheme="minorEastAsia" w:hAnsiTheme="minorHAnsi" w:cstheme="minorBidi"/>
                    <w:snapToGrid/>
                    <w:kern w:val="2"/>
                    <w:sz w:val="20"/>
                    <w:szCs w:val="20"/>
                    <w:lang w:eastAsia="en-ZA"/>
                    <w14:ligatures w14:val="standardContextual"/>
                  </w:rPr>
                  <w:tab/>
                </w:r>
                <w:r w:rsidR="008077EC" w:rsidRPr="00923582">
                  <w:rPr>
                    <w:rStyle w:val="Hyperlink"/>
                    <w:rFonts w:eastAsiaTheme="minorHAnsi"/>
                    <w:b/>
                    <w:bCs/>
                    <w:sz w:val="20"/>
                    <w:szCs w:val="20"/>
                  </w:rPr>
                  <w:t>SECTION A: INTRODUCTION AND SCOPE OF WORK</w:t>
                </w:r>
                <w:r w:rsidR="008077EC" w:rsidRPr="00923582">
                  <w:rPr>
                    <w:webHidden/>
                    <w:sz w:val="20"/>
                    <w:szCs w:val="20"/>
                  </w:rPr>
                  <w:tab/>
                </w:r>
                <w:r w:rsidR="008077EC" w:rsidRPr="00923582">
                  <w:rPr>
                    <w:webHidden/>
                    <w:sz w:val="20"/>
                    <w:szCs w:val="20"/>
                  </w:rPr>
                  <w:fldChar w:fldCharType="begin"/>
                </w:r>
                <w:r w:rsidR="008077EC" w:rsidRPr="00923582">
                  <w:rPr>
                    <w:webHidden/>
                    <w:sz w:val="20"/>
                    <w:szCs w:val="20"/>
                  </w:rPr>
                  <w:instrText xml:space="preserve"> PAGEREF _Toc179195915 \h </w:instrText>
                </w:r>
                <w:r w:rsidR="008077EC" w:rsidRPr="00923582">
                  <w:rPr>
                    <w:webHidden/>
                    <w:sz w:val="20"/>
                    <w:szCs w:val="20"/>
                  </w:rPr>
                </w:r>
                <w:r w:rsidR="008077EC" w:rsidRPr="00923582">
                  <w:rPr>
                    <w:webHidden/>
                    <w:sz w:val="20"/>
                    <w:szCs w:val="20"/>
                  </w:rPr>
                  <w:fldChar w:fldCharType="separate"/>
                </w:r>
                <w:r w:rsidR="001148E4">
                  <w:rPr>
                    <w:webHidden/>
                    <w:sz w:val="20"/>
                    <w:szCs w:val="20"/>
                  </w:rPr>
                  <w:t>5</w:t>
                </w:r>
                <w:r w:rsidR="008077EC" w:rsidRPr="00923582">
                  <w:rPr>
                    <w:webHidden/>
                    <w:sz w:val="20"/>
                    <w:szCs w:val="20"/>
                  </w:rPr>
                  <w:fldChar w:fldCharType="end"/>
                </w:r>
              </w:hyperlink>
            </w:p>
            <w:p w14:paraId="6C2739E4" w14:textId="232586B9" w:rsidR="008077EC" w:rsidRPr="00923582" w:rsidRDefault="008077EC" w:rsidP="00081D85">
              <w:pPr>
                <w:pStyle w:val="TOC1"/>
                <w:rPr>
                  <w:rFonts w:asciiTheme="minorHAnsi" w:eastAsiaTheme="minorEastAsia" w:hAnsiTheme="minorHAnsi" w:cstheme="minorBidi"/>
                  <w:snapToGrid/>
                  <w:kern w:val="2"/>
                  <w:sz w:val="20"/>
                  <w:szCs w:val="20"/>
                  <w:lang w:eastAsia="en-ZA"/>
                  <w14:ligatures w14:val="standardContextual"/>
                </w:rPr>
              </w:pPr>
              <w:hyperlink w:anchor="_Toc179195916" w:history="1">
                <w:r w:rsidRPr="00923582">
                  <w:rPr>
                    <w:rStyle w:val="Hyperlink"/>
                    <w:rFonts w:eastAsiaTheme="minorHAnsi"/>
                    <w:sz w:val="20"/>
                    <w:szCs w:val="20"/>
                  </w:rPr>
                  <w:t>1.1.</w:t>
                </w:r>
                <w:r w:rsidRPr="00923582">
                  <w:rPr>
                    <w:rFonts w:asciiTheme="minorHAnsi" w:eastAsiaTheme="minorEastAsia" w:hAnsiTheme="minorHAnsi" w:cstheme="minorBidi"/>
                    <w:snapToGrid/>
                    <w:kern w:val="2"/>
                    <w:sz w:val="20"/>
                    <w:szCs w:val="20"/>
                    <w:lang w:eastAsia="en-ZA"/>
                    <w14:ligatures w14:val="standardContextual"/>
                  </w:rPr>
                  <w:tab/>
                </w:r>
                <w:r w:rsidRPr="00923582">
                  <w:rPr>
                    <w:rStyle w:val="Hyperlink"/>
                    <w:rFonts w:eastAsiaTheme="minorHAnsi"/>
                    <w:sz w:val="20"/>
                    <w:szCs w:val="20"/>
                  </w:rPr>
                  <w:t>Introduction</w:t>
                </w:r>
                <w:r w:rsidRPr="00923582">
                  <w:rPr>
                    <w:webHidden/>
                    <w:sz w:val="20"/>
                    <w:szCs w:val="20"/>
                  </w:rPr>
                  <w:tab/>
                </w:r>
                <w:r w:rsidRPr="00923582">
                  <w:rPr>
                    <w:webHidden/>
                    <w:sz w:val="20"/>
                    <w:szCs w:val="20"/>
                  </w:rPr>
                  <w:fldChar w:fldCharType="begin"/>
                </w:r>
                <w:r w:rsidRPr="00923582">
                  <w:rPr>
                    <w:webHidden/>
                    <w:sz w:val="20"/>
                    <w:szCs w:val="20"/>
                  </w:rPr>
                  <w:instrText xml:space="preserve"> PAGEREF _Toc179195916 \h </w:instrText>
                </w:r>
                <w:r w:rsidRPr="00923582">
                  <w:rPr>
                    <w:webHidden/>
                    <w:sz w:val="20"/>
                    <w:szCs w:val="20"/>
                  </w:rPr>
                </w:r>
                <w:r w:rsidRPr="00923582">
                  <w:rPr>
                    <w:webHidden/>
                    <w:sz w:val="20"/>
                    <w:szCs w:val="20"/>
                  </w:rPr>
                  <w:fldChar w:fldCharType="separate"/>
                </w:r>
                <w:r w:rsidR="001148E4">
                  <w:rPr>
                    <w:webHidden/>
                    <w:sz w:val="20"/>
                    <w:szCs w:val="20"/>
                  </w:rPr>
                  <w:t>5</w:t>
                </w:r>
                <w:r w:rsidRPr="00923582">
                  <w:rPr>
                    <w:webHidden/>
                    <w:sz w:val="20"/>
                    <w:szCs w:val="20"/>
                  </w:rPr>
                  <w:fldChar w:fldCharType="end"/>
                </w:r>
              </w:hyperlink>
            </w:p>
            <w:p w14:paraId="37E4C7AE" w14:textId="426FF8A6" w:rsidR="008077EC" w:rsidRPr="00923582" w:rsidRDefault="008077EC" w:rsidP="00081D85">
              <w:pPr>
                <w:pStyle w:val="TOC1"/>
                <w:rPr>
                  <w:rFonts w:asciiTheme="minorHAnsi" w:eastAsiaTheme="minorEastAsia" w:hAnsiTheme="minorHAnsi" w:cstheme="minorBidi"/>
                  <w:snapToGrid/>
                  <w:kern w:val="2"/>
                  <w:sz w:val="20"/>
                  <w:szCs w:val="20"/>
                  <w:lang w:eastAsia="en-ZA"/>
                  <w14:ligatures w14:val="standardContextual"/>
                </w:rPr>
              </w:pPr>
              <w:hyperlink w:anchor="_Toc179195917" w:history="1">
                <w:r w:rsidRPr="00923582">
                  <w:rPr>
                    <w:rStyle w:val="Hyperlink"/>
                    <w:rFonts w:eastAsiaTheme="minorHAnsi"/>
                    <w:sz w:val="20"/>
                    <w:szCs w:val="20"/>
                  </w:rPr>
                  <w:t>1.2.</w:t>
                </w:r>
                <w:r w:rsidRPr="00923582">
                  <w:rPr>
                    <w:rFonts w:asciiTheme="minorHAnsi" w:eastAsiaTheme="minorEastAsia" w:hAnsiTheme="minorHAnsi" w:cstheme="minorBidi"/>
                    <w:snapToGrid/>
                    <w:kern w:val="2"/>
                    <w:sz w:val="20"/>
                    <w:szCs w:val="20"/>
                    <w:lang w:eastAsia="en-ZA"/>
                    <w14:ligatures w14:val="standardContextual"/>
                  </w:rPr>
                  <w:tab/>
                </w:r>
                <w:r w:rsidRPr="00923582">
                  <w:rPr>
                    <w:rStyle w:val="Hyperlink"/>
                    <w:rFonts w:eastAsiaTheme="minorHAnsi"/>
                    <w:sz w:val="20"/>
                    <w:szCs w:val="20"/>
                  </w:rPr>
                  <w:t>Objective</w:t>
                </w:r>
                <w:r w:rsidRPr="00923582">
                  <w:rPr>
                    <w:webHidden/>
                    <w:sz w:val="20"/>
                    <w:szCs w:val="20"/>
                  </w:rPr>
                  <w:tab/>
                </w:r>
                <w:r w:rsidRPr="00923582">
                  <w:rPr>
                    <w:webHidden/>
                    <w:sz w:val="20"/>
                    <w:szCs w:val="20"/>
                  </w:rPr>
                  <w:fldChar w:fldCharType="begin"/>
                </w:r>
                <w:r w:rsidRPr="00923582">
                  <w:rPr>
                    <w:webHidden/>
                    <w:sz w:val="20"/>
                    <w:szCs w:val="20"/>
                  </w:rPr>
                  <w:instrText xml:space="preserve"> PAGEREF _Toc179195917 \h </w:instrText>
                </w:r>
                <w:r w:rsidRPr="00923582">
                  <w:rPr>
                    <w:webHidden/>
                    <w:sz w:val="20"/>
                    <w:szCs w:val="20"/>
                  </w:rPr>
                </w:r>
                <w:r w:rsidRPr="00923582">
                  <w:rPr>
                    <w:webHidden/>
                    <w:sz w:val="20"/>
                    <w:szCs w:val="20"/>
                  </w:rPr>
                  <w:fldChar w:fldCharType="separate"/>
                </w:r>
                <w:r w:rsidR="001148E4">
                  <w:rPr>
                    <w:webHidden/>
                    <w:sz w:val="20"/>
                    <w:szCs w:val="20"/>
                  </w:rPr>
                  <w:t>5</w:t>
                </w:r>
                <w:r w:rsidRPr="00923582">
                  <w:rPr>
                    <w:webHidden/>
                    <w:sz w:val="20"/>
                    <w:szCs w:val="20"/>
                  </w:rPr>
                  <w:fldChar w:fldCharType="end"/>
                </w:r>
              </w:hyperlink>
            </w:p>
            <w:p w14:paraId="6FEEDDA3" w14:textId="6B090245" w:rsidR="008077EC" w:rsidRPr="00923582" w:rsidRDefault="008077EC" w:rsidP="00081D85">
              <w:pPr>
                <w:pStyle w:val="TOC1"/>
                <w:rPr>
                  <w:rFonts w:asciiTheme="minorHAnsi" w:eastAsiaTheme="minorEastAsia" w:hAnsiTheme="minorHAnsi" w:cstheme="minorBidi"/>
                  <w:snapToGrid/>
                  <w:kern w:val="2"/>
                  <w:sz w:val="20"/>
                  <w:szCs w:val="20"/>
                  <w:lang w:eastAsia="en-ZA"/>
                  <w14:ligatures w14:val="standardContextual"/>
                </w:rPr>
              </w:pPr>
              <w:hyperlink w:anchor="_Toc179195920" w:history="1">
                <w:r w:rsidRPr="00923582">
                  <w:rPr>
                    <w:rStyle w:val="Hyperlink"/>
                    <w:rFonts w:eastAsiaTheme="minorHAnsi"/>
                    <w:bCs/>
                    <w:sz w:val="20"/>
                    <w:szCs w:val="20"/>
                  </w:rPr>
                  <w:t>1.3</w:t>
                </w:r>
                <w:r w:rsidRPr="00923582">
                  <w:rPr>
                    <w:rFonts w:asciiTheme="minorHAnsi" w:eastAsiaTheme="minorEastAsia" w:hAnsiTheme="minorHAnsi" w:cstheme="minorBidi"/>
                    <w:snapToGrid/>
                    <w:kern w:val="2"/>
                    <w:sz w:val="20"/>
                    <w:szCs w:val="20"/>
                    <w:lang w:eastAsia="en-ZA"/>
                    <w14:ligatures w14:val="standardContextual"/>
                  </w:rPr>
                  <w:tab/>
                </w:r>
                <w:r w:rsidRPr="00923582">
                  <w:rPr>
                    <w:rStyle w:val="Hyperlink"/>
                    <w:rFonts w:eastAsiaTheme="minorHAnsi"/>
                    <w:sz w:val="20"/>
                    <w:szCs w:val="20"/>
                  </w:rPr>
                  <w:t>Scope of Work</w:t>
                </w:r>
                <w:r w:rsidRPr="00923582">
                  <w:rPr>
                    <w:webHidden/>
                    <w:sz w:val="20"/>
                    <w:szCs w:val="20"/>
                  </w:rPr>
                  <w:tab/>
                </w:r>
                <w:r w:rsidRPr="00923582">
                  <w:rPr>
                    <w:webHidden/>
                    <w:sz w:val="20"/>
                    <w:szCs w:val="20"/>
                  </w:rPr>
                  <w:fldChar w:fldCharType="begin"/>
                </w:r>
                <w:r w:rsidRPr="00923582">
                  <w:rPr>
                    <w:webHidden/>
                    <w:sz w:val="20"/>
                    <w:szCs w:val="20"/>
                  </w:rPr>
                  <w:instrText xml:space="preserve"> PAGEREF _Toc179195920 \h </w:instrText>
                </w:r>
                <w:r w:rsidRPr="00923582">
                  <w:rPr>
                    <w:webHidden/>
                    <w:sz w:val="20"/>
                    <w:szCs w:val="20"/>
                  </w:rPr>
                </w:r>
                <w:r w:rsidRPr="00923582">
                  <w:rPr>
                    <w:webHidden/>
                    <w:sz w:val="20"/>
                    <w:szCs w:val="20"/>
                  </w:rPr>
                  <w:fldChar w:fldCharType="separate"/>
                </w:r>
                <w:r w:rsidR="001148E4">
                  <w:rPr>
                    <w:webHidden/>
                    <w:sz w:val="20"/>
                    <w:szCs w:val="20"/>
                  </w:rPr>
                  <w:t>5</w:t>
                </w:r>
                <w:r w:rsidRPr="00923582">
                  <w:rPr>
                    <w:webHidden/>
                    <w:sz w:val="20"/>
                    <w:szCs w:val="20"/>
                  </w:rPr>
                  <w:fldChar w:fldCharType="end"/>
                </w:r>
              </w:hyperlink>
            </w:p>
            <w:p w14:paraId="39B9A2B7" w14:textId="156D73D2" w:rsidR="008077EC" w:rsidRPr="00923582" w:rsidRDefault="008077EC" w:rsidP="00081D85">
              <w:pPr>
                <w:pStyle w:val="TOC1"/>
                <w:rPr>
                  <w:rFonts w:asciiTheme="minorHAnsi" w:eastAsiaTheme="minorEastAsia" w:hAnsiTheme="minorHAnsi" w:cstheme="minorBidi"/>
                  <w:snapToGrid/>
                  <w:kern w:val="2"/>
                  <w:sz w:val="20"/>
                  <w:szCs w:val="20"/>
                  <w:lang w:eastAsia="en-ZA"/>
                  <w14:ligatures w14:val="standardContextual"/>
                </w:rPr>
              </w:pPr>
              <w:hyperlink w:anchor="_Toc179195921" w:history="1">
                <w:r w:rsidRPr="00923582">
                  <w:rPr>
                    <w:rStyle w:val="Hyperlink"/>
                    <w:bCs/>
                    <w:sz w:val="20"/>
                    <w:szCs w:val="20"/>
                  </w:rPr>
                  <w:t>1.5</w:t>
                </w:r>
                <w:r w:rsidRPr="00923582">
                  <w:rPr>
                    <w:rFonts w:asciiTheme="minorHAnsi" w:eastAsiaTheme="minorEastAsia" w:hAnsiTheme="minorHAnsi" w:cstheme="minorBidi"/>
                    <w:snapToGrid/>
                    <w:kern w:val="2"/>
                    <w:sz w:val="20"/>
                    <w:szCs w:val="20"/>
                    <w:lang w:eastAsia="en-ZA"/>
                    <w14:ligatures w14:val="standardContextual"/>
                  </w:rPr>
                  <w:tab/>
                </w:r>
                <w:r w:rsidRPr="00923582">
                  <w:rPr>
                    <w:rStyle w:val="Hyperlink"/>
                    <w:rFonts w:eastAsiaTheme="minorHAnsi"/>
                    <w:sz w:val="20"/>
                    <w:szCs w:val="20"/>
                  </w:rPr>
                  <w:t>Duration for the services</w:t>
                </w:r>
                <w:r w:rsidRPr="00923582">
                  <w:rPr>
                    <w:webHidden/>
                    <w:sz w:val="20"/>
                    <w:szCs w:val="20"/>
                  </w:rPr>
                  <w:tab/>
                </w:r>
                <w:r w:rsidRPr="00923582">
                  <w:rPr>
                    <w:webHidden/>
                    <w:sz w:val="20"/>
                    <w:szCs w:val="20"/>
                  </w:rPr>
                  <w:fldChar w:fldCharType="begin"/>
                </w:r>
                <w:r w:rsidRPr="00923582">
                  <w:rPr>
                    <w:webHidden/>
                    <w:sz w:val="20"/>
                    <w:szCs w:val="20"/>
                  </w:rPr>
                  <w:instrText xml:space="preserve"> PAGEREF _Toc179195921 \h </w:instrText>
                </w:r>
                <w:r w:rsidRPr="00923582">
                  <w:rPr>
                    <w:webHidden/>
                    <w:sz w:val="20"/>
                    <w:szCs w:val="20"/>
                  </w:rPr>
                </w:r>
                <w:r w:rsidRPr="00923582">
                  <w:rPr>
                    <w:webHidden/>
                    <w:sz w:val="20"/>
                    <w:szCs w:val="20"/>
                  </w:rPr>
                  <w:fldChar w:fldCharType="separate"/>
                </w:r>
                <w:r w:rsidR="001148E4">
                  <w:rPr>
                    <w:webHidden/>
                    <w:sz w:val="20"/>
                    <w:szCs w:val="20"/>
                  </w:rPr>
                  <w:t>5</w:t>
                </w:r>
                <w:r w:rsidRPr="00923582">
                  <w:rPr>
                    <w:webHidden/>
                    <w:sz w:val="20"/>
                    <w:szCs w:val="20"/>
                  </w:rPr>
                  <w:fldChar w:fldCharType="end"/>
                </w:r>
              </w:hyperlink>
            </w:p>
            <w:p w14:paraId="2C8AA8BA" w14:textId="76F534CB" w:rsidR="008077EC" w:rsidRPr="00923582" w:rsidRDefault="008077EC" w:rsidP="00081D85">
              <w:pPr>
                <w:pStyle w:val="TOC1"/>
                <w:rPr>
                  <w:rFonts w:asciiTheme="minorHAnsi" w:eastAsiaTheme="minorEastAsia" w:hAnsiTheme="minorHAnsi" w:cstheme="minorBidi"/>
                  <w:snapToGrid/>
                  <w:kern w:val="2"/>
                  <w:sz w:val="20"/>
                  <w:szCs w:val="20"/>
                  <w:lang w:eastAsia="en-ZA"/>
                  <w14:ligatures w14:val="standardContextual"/>
                </w:rPr>
              </w:pPr>
              <w:hyperlink w:anchor="_Toc179195923" w:history="1">
                <w:r w:rsidRPr="00923582">
                  <w:rPr>
                    <w:rStyle w:val="Hyperlink"/>
                    <w:rFonts w:eastAsiaTheme="minorHAnsi"/>
                    <w:bCs/>
                    <w:sz w:val="20"/>
                    <w:szCs w:val="20"/>
                  </w:rPr>
                  <w:t>1.6</w:t>
                </w:r>
                <w:r w:rsidRPr="00923582">
                  <w:rPr>
                    <w:rFonts w:asciiTheme="minorHAnsi" w:eastAsiaTheme="minorEastAsia" w:hAnsiTheme="minorHAnsi" w:cstheme="minorBidi"/>
                    <w:snapToGrid/>
                    <w:kern w:val="2"/>
                    <w:sz w:val="20"/>
                    <w:szCs w:val="20"/>
                    <w:lang w:eastAsia="en-ZA"/>
                    <w14:ligatures w14:val="standardContextual"/>
                  </w:rPr>
                  <w:tab/>
                </w:r>
                <w:r w:rsidRPr="00923582">
                  <w:rPr>
                    <w:rStyle w:val="Hyperlink"/>
                    <w:rFonts w:eastAsiaTheme="minorHAnsi"/>
                    <w:sz w:val="20"/>
                    <w:szCs w:val="20"/>
                  </w:rPr>
                  <w:t>Validity Period</w:t>
                </w:r>
                <w:r w:rsidRPr="00923582">
                  <w:rPr>
                    <w:webHidden/>
                    <w:sz w:val="20"/>
                    <w:szCs w:val="20"/>
                  </w:rPr>
                  <w:tab/>
                </w:r>
                <w:r w:rsidRPr="00923582">
                  <w:rPr>
                    <w:webHidden/>
                    <w:sz w:val="20"/>
                    <w:szCs w:val="20"/>
                  </w:rPr>
                  <w:fldChar w:fldCharType="begin"/>
                </w:r>
                <w:r w:rsidRPr="00923582">
                  <w:rPr>
                    <w:webHidden/>
                    <w:sz w:val="20"/>
                    <w:szCs w:val="20"/>
                  </w:rPr>
                  <w:instrText xml:space="preserve"> PAGEREF _Toc179195923 \h </w:instrText>
                </w:r>
                <w:r w:rsidRPr="00923582">
                  <w:rPr>
                    <w:webHidden/>
                    <w:sz w:val="20"/>
                    <w:szCs w:val="20"/>
                  </w:rPr>
                </w:r>
                <w:r w:rsidRPr="00923582">
                  <w:rPr>
                    <w:webHidden/>
                    <w:sz w:val="20"/>
                    <w:szCs w:val="20"/>
                  </w:rPr>
                  <w:fldChar w:fldCharType="separate"/>
                </w:r>
                <w:r w:rsidR="001148E4">
                  <w:rPr>
                    <w:webHidden/>
                    <w:sz w:val="20"/>
                    <w:szCs w:val="20"/>
                  </w:rPr>
                  <w:t>6</w:t>
                </w:r>
                <w:r w:rsidRPr="00923582">
                  <w:rPr>
                    <w:webHidden/>
                    <w:sz w:val="20"/>
                    <w:szCs w:val="20"/>
                  </w:rPr>
                  <w:fldChar w:fldCharType="end"/>
                </w:r>
              </w:hyperlink>
            </w:p>
            <w:p w14:paraId="5E77B186" w14:textId="2569D2F6" w:rsidR="008077EC" w:rsidRPr="00923582" w:rsidRDefault="008077EC" w:rsidP="00081D85">
              <w:pPr>
                <w:pStyle w:val="TOC1"/>
                <w:rPr>
                  <w:rFonts w:asciiTheme="minorHAnsi" w:eastAsiaTheme="minorEastAsia" w:hAnsiTheme="minorHAnsi" w:cstheme="minorBidi"/>
                  <w:snapToGrid/>
                  <w:kern w:val="2"/>
                  <w:sz w:val="20"/>
                  <w:szCs w:val="20"/>
                  <w:lang w:eastAsia="en-ZA"/>
                  <w14:ligatures w14:val="standardContextual"/>
                </w:rPr>
              </w:pPr>
              <w:hyperlink w:anchor="_Toc179195924" w:history="1">
                <w:r w:rsidRPr="00923582">
                  <w:rPr>
                    <w:rStyle w:val="Hyperlink"/>
                    <w:rFonts w:eastAsiaTheme="minorHAnsi"/>
                    <w:bCs/>
                    <w:sz w:val="20"/>
                    <w:szCs w:val="20"/>
                  </w:rPr>
                  <w:t>1.7</w:t>
                </w:r>
                <w:r w:rsidRPr="00923582">
                  <w:rPr>
                    <w:rFonts w:asciiTheme="minorHAnsi" w:eastAsiaTheme="minorEastAsia" w:hAnsiTheme="minorHAnsi" w:cstheme="minorBidi"/>
                    <w:snapToGrid/>
                    <w:kern w:val="2"/>
                    <w:sz w:val="20"/>
                    <w:szCs w:val="20"/>
                    <w:lang w:eastAsia="en-ZA"/>
                    <w14:ligatures w14:val="standardContextual"/>
                  </w:rPr>
                  <w:tab/>
                </w:r>
                <w:r w:rsidRPr="00923582">
                  <w:rPr>
                    <w:rStyle w:val="Hyperlink"/>
                    <w:rFonts w:eastAsiaTheme="minorHAnsi"/>
                    <w:bCs/>
                    <w:sz w:val="20"/>
                    <w:szCs w:val="20"/>
                  </w:rPr>
                  <w:t>Warranty</w:t>
                </w:r>
                <w:r w:rsidRPr="00923582">
                  <w:rPr>
                    <w:webHidden/>
                    <w:sz w:val="20"/>
                    <w:szCs w:val="20"/>
                  </w:rPr>
                  <w:tab/>
                </w:r>
                <w:r w:rsidRPr="00923582">
                  <w:rPr>
                    <w:webHidden/>
                    <w:sz w:val="20"/>
                    <w:szCs w:val="20"/>
                  </w:rPr>
                  <w:fldChar w:fldCharType="begin"/>
                </w:r>
                <w:r w:rsidRPr="00923582">
                  <w:rPr>
                    <w:webHidden/>
                    <w:sz w:val="20"/>
                    <w:szCs w:val="20"/>
                  </w:rPr>
                  <w:instrText xml:space="preserve"> PAGEREF _Toc179195924 \h </w:instrText>
                </w:r>
                <w:r w:rsidRPr="00923582">
                  <w:rPr>
                    <w:webHidden/>
                    <w:sz w:val="20"/>
                    <w:szCs w:val="20"/>
                  </w:rPr>
                </w:r>
                <w:r w:rsidRPr="00923582">
                  <w:rPr>
                    <w:webHidden/>
                    <w:sz w:val="20"/>
                    <w:szCs w:val="20"/>
                  </w:rPr>
                  <w:fldChar w:fldCharType="separate"/>
                </w:r>
                <w:r w:rsidR="001148E4">
                  <w:rPr>
                    <w:webHidden/>
                    <w:sz w:val="20"/>
                    <w:szCs w:val="20"/>
                  </w:rPr>
                  <w:t>6</w:t>
                </w:r>
                <w:r w:rsidRPr="00923582">
                  <w:rPr>
                    <w:webHidden/>
                    <w:sz w:val="20"/>
                    <w:szCs w:val="20"/>
                  </w:rPr>
                  <w:fldChar w:fldCharType="end"/>
                </w:r>
              </w:hyperlink>
            </w:p>
            <w:p w14:paraId="73AD3C7E" w14:textId="0782ED10" w:rsidR="008077EC" w:rsidRPr="00923582" w:rsidRDefault="008077EC" w:rsidP="00081D85">
              <w:pPr>
                <w:pStyle w:val="TOC1"/>
                <w:rPr>
                  <w:rFonts w:asciiTheme="minorHAnsi" w:eastAsiaTheme="minorEastAsia" w:hAnsiTheme="minorHAnsi" w:cstheme="minorBidi"/>
                  <w:snapToGrid/>
                  <w:kern w:val="2"/>
                  <w:sz w:val="20"/>
                  <w:szCs w:val="20"/>
                  <w:lang w:eastAsia="en-ZA"/>
                  <w14:ligatures w14:val="standardContextual"/>
                </w:rPr>
              </w:pPr>
              <w:hyperlink w:anchor="_Toc179195926" w:history="1">
                <w:r w:rsidRPr="00923582">
                  <w:rPr>
                    <w:rStyle w:val="Hyperlink"/>
                    <w:rFonts w:eastAsiaTheme="minorHAnsi"/>
                    <w:bCs/>
                    <w:sz w:val="20"/>
                    <w:szCs w:val="20"/>
                  </w:rPr>
                  <w:t>1.8</w:t>
                </w:r>
                <w:r w:rsidRPr="00923582">
                  <w:rPr>
                    <w:rFonts w:asciiTheme="minorHAnsi" w:eastAsiaTheme="minorEastAsia" w:hAnsiTheme="minorHAnsi" w:cstheme="minorBidi"/>
                    <w:snapToGrid/>
                    <w:kern w:val="2"/>
                    <w:sz w:val="20"/>
                    <w:szCs w:val="20"/>
                    <w:lang w:eastAsia="en-ZA"/>
                    <w14:ligatures w14:val="standardContextual"/>
                  </w:rPr>
                  <w:tab/>
                </w:r>
                <w:r w:rsidRPr="00923582">
                  <w:rPr>
                    <w:rStyle w:val="Hyperlink"/>
                    <w:rFonts w:eastAsiaTheme="minorHAnsi"/>
                    <w:sz w:val="20"/>
                    <w:szCs w:val="20"/>
                  </w:rPr>
                  <w:t>Procedures For Submitting Quotations</w:t>
                </w:r>
                <w:r w:rsidRPr="00923582">
                  <w:rPr>
                    <w:webHidden/>
                    <w:sz w:val="20"/>
                    <w:szCs w:val="20"/>
                  </w:rPr>
                  <w:tab/>
                </w:r>
                <w:r w:rsidRPr="00923582">
                  <w:rPr>
                    <w:webHidden/>
                    <w:sz w:val="20"/>
                    <w:szCs w:val="20"/>
                  </w:rPr>
                  <w:fldChar w:fldCharType="begin"/>
                </w:r>
                <w:r w:rsidRPr="00923582">
                  <w:rPr>
                    <w:webHidden/>
                    <w:sz w:val="20"/>
                    <w:szCs w:val="20"/>
                  </w:rPr>
                  <w:instrText xml:space="preserve"> PAGEREF _Toc179195926 \h </w:instrText>
                </w:r>
                <w:r w:rsidRPr="00923582">
                  <w:rPr>
                    <w:webHidden/>
                    <w:sz w:val="20"/>
                    <w:szCs w:val="20"/>
                  </w:rPr>
                </w:r>
                <w:r w:rsidRPr="00923582">
                  <w:rPr>
                    <w:webHidden/>
                    <w:sz w:val="20"/>
                    <w:szCs w:val="20"/>
                  </w:rPr>
                  <w:fldChar w:fldCharType="separate"/>
                </w:r>
                <w:r w:rsidR="001148E4">
                  <w:rPr>
                    <w:webHidden/>
                    <w:sz w:val="20"/>
                    <w:szCs w:val="20"/>
                  </w:rPr>
                  <w:t>6</w:t>
                </w:r>
                <w:r w:rsidRPr="00923582">
                  <w:rPr>
                    <w:webHidden/>
                    <w:sz w:val="20"/>
                    <w:szCs w:val="20"/>
                  </w:rPr>
                  <w:fldChar w:fldCharType="end"/>
                </w:r>
              </w:hyperlink>
            </w:p>
            <w:p w14:paraId="57F69FAA" w14:textId="11CF52DF" w:rsidR="008077EC" w:rsidRPr="00923582" w:rsidRDefault="008077EC" w:rsidP="00081D85">
              <w:pPr>
                <w:pStyle w:val="TOC1"/>
                <w:rPr>
                  <w:rFonts w:asciiTheme="minorHAnsi" w:eastAsiaTheme="minorEastAsia" w:hAnsiTheme="minorHAnsi" w:cstheme="minorBidi"/>
                  <w:snapToGrid/>
                  <w:kern w:val="2"/>
                  <w:sz w:val="20"/>
                  <w:szCs w:val="20"/>
                  <w:lang w:eastAsia="en-ZA"/>
                  <w14:ligatures w14:val="standardContextual"/>
                </w:rPr>
              </w:pPr>
              <w:hyperlink w:anchor="_Toc179195927" w:history="1">
                <w:r w:rsidRPr="00923582">
                  <w:rPr>
                    <w:rStyle w:val="Hyperlink"/>
                    <w:rFonts w:eastAsiaTheme="minorHAnsi"/>
                    <w:sz w:val="20"/>
                    <w:szCs w:val="20"/>
                  </w:rPr>
                  <w:t>2.</w:t>
                </w:r>
                <w:r w:rsidRPr="00923582">
                  <w:rPr>
                    <w:rFonts w:asciiTheme="minorHAnsi" w:eastAsiaTheme="minorEastAsia" w:hAnsiTheme="minorHAnsi" w:cstheme="minorBidi"/>
                    <w:snapToGrid/>
                    <w:kern w:val="2"/>
                    <w:sz w:val="20"/>
                    <w:szCs w:val="20"/>
                    <w:lang w:eastAsia="en-ZA"/>
                    <w14:ligatures w14:val="standardContextual"/>
                  </w:rPr>
                  <w:tab/>
                </w:r>
                <w:r w:rsidRPr="00923582">
                  <w:rPr>
                    <w:rStyle w:val="Hyperlink"/>
                    <w:rFonts w:eastAsiaTheme="minorHAnsi"/>
                    <w:b/>
                    <w:bCs/>
                    <w:sz w:val="20"/>
                    <w:szCs w:val="20"/>
                  </w:rPr>
                  <w:t>SECTION B: BID EVALUATION PROCESS</w:t>
                </w:r>
                <w:r w:rsidRPr="00923582">
                  <w:rPr>
                    <w:webHidden/>
                    <w:sz w:val="20"/>
                    <w:szCs w:val="20"/>
                  </w:rPr>
                  <w:tab/>
                </w:r>
                <w:r w:rsidRPr="00923582">
                  <w:rPr>
                    <w:webHidden/>
                    <w:sz w:val="20"/>
                    <w:szCs w:val="20"/>
                  </w:rPr>
                  <w:fldChar w:fldCharType="begin"/>
                </w:r>
                <w:r w:rsidRPr="00923582">
                  <w:rPr>
                    <w:webHidden/>
                    <w:sz w:val="20"/>
                    <w:szCs w:val="20"/>
                  </w:rPr>
                  <w:instrText xml:space="preserve"> PAGEREF _Toc179195927 \h </w:instrText>
                </w:r>
                <w:r w:rsidRPr="00923582">
                  <w:rPr>
                    <w:webHidden/>
                    <w:sz w:val="20"/>
                    <w:szCs w:val="20"/>
                  </w:rPr>
                </w:r>
                <w:r w:rsidRPr="00923582">
                  <w:rPr>
                    <w:webHidden/>
                    <w:sz w:val="20"/>
                    <w:szCs w:val="20"/>
                  </w:rPr>
                  <w:fldChar w:fldCharType="separate"/>
                </w:r>
                <w:r w:rsidR="001148E4">
                  <w:rPr>
                    <w:webHidden/>
                    <w:sz w:val="20"/>
                    <w:szCs w:val="20"/>
                  </w:rPr>
                  <w:t>7</w:t>
                </w:r>
                <w:r w:rsidRPr="00923582">
                  <w:rPr>
                    <w:webHidden/>
                    <w:sz w:val="20"/>
                    <w:szCs w:val="20"/>
                  </w:rPr>
                  <w:fldChar w:fldCharType="end"/>
                </w:r>
              </w:hyperlink>
            </w:p>
            <w:p w14:paraId="2B581A32" w14:textId="107FC8BA" w:rsidR="008077EC" w:rsidRPr="00923582" w:rsidRDefault="008077EC" w:rsidP="00081D85">
              <w:pPr>
                <w:pStyle w:val="TOC1"/>
                <w:rPr>
                  <w:rFonts w:asciiTheme="minorHAnsi" w:eastAsiaTheme="minorEastAsia" w:hAnsiTheme="minorHAnsi" w:cstheme="minorBidi"/>
                  <w:snapToGrid/>
                  <w:kern w:val="2"/>
                  <w:sz w:val="20"/>
                  <w:szCs w:val="20"/>
                  <w:lang w:eastAsia="en-ZA"/>
                  <w14:ligatures w14:val="standardContextual"/>
                </w:rPr>
              </w:pPr>
              <w:hyperlink w:anchor="_Toc179195928" w:history="1">
                <w:r w:rsidRPr="00923582">
                  <w:rPr>
                    <w:rStyle w:val="Hyperlink"/>
                    <w:rFonts w:eastAsiaTheme="minorHAnsi"/>
                    <w:sz w:val="20"/>
                    <w:szCs w:val="20"/>
                  </w:rPr>
                  <w:t>2.1.</w:t>
                </w:r>
                <w:r w:rsidRPr="00923582">
                  <w:rPr>
                    <w:rFonts w:asciiTheme="minorHAnsi" w:eastAsiaTheme="minorEastAsia" w:hAnsiTheme="minorHAnsi" w:cstheme="minorBidi"/>
                    <w:snapToGrid/>
                    <w:kern w:val="2"/>
                    <w:sz w:val="20"/>
                    <w:szCs w:val="20"/>
                    <w:lang w:eastAsia="en-ZA"/>
                    <w14:ligatures w14:val="standardContextual"/>
                  </w:rPr>
                  <w:tab/>
                </w:r>
                <w:r w:rsidRPr="00923582">
                  <w:rPr>
                    <w:rStyle w:val="Hyperlink"/>
                    <w:rFonts w:eastAsiaTheme="minorHAnsi"/>
                    <w:sz w:val="20"/>
                    <w:szCs w:val="20"/>
                  </w:rPr>
                  <w:t>Stage 1: Administrative Requirements</w:t>
                </w:r>
                <w:r w:rsidRPr="00923582">
                  <w:rPr>
                    <w:webHidden/>
                    <w:sz w:val="20"/>
                    <w:szCs w:val="20"/>
                  </w:rPr>
                  <w:tab/>
                </w:r>
                <w:r w:rsidRPr="00923582">
                  <w:rPr>
                    <w:webHidden/>
                    <w:sz w:val="20"/>
                    <w:szCs w:val="20"/>
                  </w:rPr>
                  <w:fldChar w:fldCharType="begin"/>
                </w:r>
                <w:r w:rsidRPr="00923582">
                  <w:rPr>
                    <w:webHidden/>
                    <w:sz w:val="20"/>
                    <w:szCs w:val="20"/>
                  </w:rPr>
                  <w:instrText xml:space="preserve"> PAGEREF _Toc179195928 \h </w:instrText>
                </w:r>
                <w:r w:rsidRPr="00923582">
                  <w:rPr>
                    <w:webHidden/>
                    <w:sz w:val="20"/>
                    <w:szCs w:val="20"/>
                  </w:rPr>
                </w:r>
                <w:r w:rsidRPr="00923582">
                  <w:rPr>
                    <w:webHidden/>
                    <w:sz w:val="20"/>
                    <w:szCs w:val="20"/>
                  </w:rPr>
                  <w:fldChar w:fldCharType="separate"/>
                </w:r>
                <w:r w:rsidR="001148E4">
                  <w:rPr>
                    <w:webHidden/>
                    <w:sz w:val="20"/>
                    <w:szCs w:val="20"/>
                  </w:rPr>
                  <w:t>7</w:t>
                </w:r>
                <w:r w:rsidRPr="00923582">
                  <w:rPr>
                    <w:webHidden/>
                    <w:sz w:val="20"/>
                    <w:szCs w:val="20"/>
                  </w:rPr>
                  <w:fldChar w:fldCharType="end"/>
                </w:r>
              </w:hyperlink>
            </w:p>
            <w:p w14:paraId="6DF1B70B" w14:textId="026BE398" w:rsidR="008077EC" w:rsidRPr="00923582" w:rsidRDefault="008077EC" w:rsidP="00081D85">
              <w:pPr>
                <w:pStyle w:val="TOC1"/>
                <w:rPr>
                  <w:rFonts w:asciiTheme="minorHAnsi" w:eastAsiaTheme="minorEastAsia" w:hAnsiTheme="minorHAnsi" w:cstheme="minorBidi"/>
                  <w:snapToGrid/>
                  <w:kern w:val="2"/>
                  <w:sz w:val="20"/>
                  <w:szCs w:val="20"/>
                  <w:lang w:eastAsia="en-ZA"/>
                  <w14:ligatures w14:val="standardContextual"/>
                </w:rPr>
              </w:pPr>
              <w:hyperlink w:anchor="_Toc179195929" w:history="1">
                <w:r w:rsidRPr="00923582">
                  <w:rPr>
                    <w:rStyle w:val="Hyperlink"/>
                    <w:rFonts w:eastAsiaTheme="minorHAnsi"/>
                    <w:sz w:val="20"/>
                    <w:szCs w:val="20"/>
                  </w:rPr>
                  <w:t>2.2.</w:t>
                </w:r>
                <w:r w:rsidRPr="00923582">
                  <w:rPr>
                    <w:rFonts w:asciiTheme="minorHAnsi" w:eastAsiaTheme="minorEastAsia" w:hAnsiTheme="minorHAnsi" w:cstheme="minorBidi"/>
                    <w:snapToGrid/>
                    <w:kern w:val="2"/>
                    <w:sz w:val="20"/>
                    <w:szCs w:val="20"/>
                    <w:lang w:eastAsia="en-ZA"/>
                    <w14:ligatures w14:val="standardContextual"/>
                  </w:rPr>
                  <w:tab/>
                </w:r>
                <w:r w:rsidRPr="00923582">
                  <w:rPr>
                    <w:rStyle w:val="Hyperlink"/>
                    <w:rFonts w:eastAsiaTheme="minorHAnsi"/>
                    <w:sz w:val="20"/>
                    <w:szCs w:val="20"/>
                  </w:rPr>
                  <w:t>Stage 2: Price and Specific Goals</w:t>
                </w:r>
                <w:r w:rsidRPr="00923582">
                  <w:rPr>
                    <w:webHidden/>
                    <w:sz w:val="20"/>
                    <w:szCs w:val="20"/>
                  </w:rPr>
                  <w:tab/>
                </w:r>
                <w:r w:rsidRPr="00923582">
                  <w:rPr>
                    <w:webHidden/>
                    <w:sz w:val="20"/>
                    <w:szCs w:val="20"/>
                  </w:rPr>
                  <w:fldChar w:fldCharType="begin"/>
                </w:r>
                <w:r w:rsidRPr="00923582">
                  <w:rPr>
                    <w:webHidden/>
                    <w:sz w:val="20"/>
                    <w:szCs w:val="20"/>
                  </w:rPr>
                  <w:instrText xml:space="preserve"> PAGEREF _Toc179195929 \h </w:instrText>
                </w:r>
                <w:r w:rsidRPr="00923582">
                  <w:rPr>
                    <w:webHidden/>
                    <w:sz w:val="20"/>
                    <w:szCs w:val="20"/>
                  </w:rPr>
                </w:r>
                <w:r w:rsidRPr="00923582">
                  <w:rPr>
                    <w:webHidden/>
                    <w:sz w:val="20"/>
                    <w:szCs w:val="20"/>
                  </w:rPr>
                  <w:fldChar w:fldCharType="separate"/>
                </w:r>
                <w:r w:rsidR="001148E4">
                  <w:rPr>
                    <w:webHidden/>
                    <w:sz w:val="20"/>
                    <w:szCs w:val="20"/>
                  </w:rPr>
                  <w:t>7</w:t>
                </w:r>
                <w:r w:rsidRPr="00923582">
                  <w:rPr>
                    <w:webHidden/>
                    <w:sz w:val="20"/>
                    <w:szCs w:val="20"/>
                  </w:rPr>
                  <w:fldChar w:fldCharType="end"/>
                </w:r>
              </w:hyperlink>
            </w:p>
            <w:p w14:paraId="6AF73E65" w14:textId="264AA1A4" w:rsidR="008077EC" w:rsidRPr="00923582" w:rsidRDefault="008077EC" w:rsidP="00081D85">
              <w:pPr>
                <w:pStyle w:val="TOC1"/>
                <w:rPr>
                  <w:rFonts w:asciiTheme="minorHAnsi" w:eastAsiaTheme="minorEastAsia" w:hAnsiTheme="minorHAnsi" w:cstheme="minorBidi"/>
                  <w:snapToGrid/>
                  <w:kern w:val="2"/>
                  <w:sz w:val="20"/>
                  <w:szCs w:val="20"/>
                  <w:lang w:eastAsia="en-ZA"/>
                  <w14:ligatures w14:val="standardContextual"/>
                </w:rPr>
              </w:pPr>
              <w:hyperlink w:anchor="_Toc179195931" w:history="1">
                <w:r w:rsidRPr="00923582">
                  <w:rPr>
                    <w:rStyle w:val="Hyperlink"/>
                    <w:rFonts w:eastAsiaTheme="minorHAnsi"/>
                    <w:sz w:val="20"/>
                    <w:szCs w:val="20"/>
                  </w:rPr>
                  <w:t>3.</w:t>
                </w:r>
                <w:r w:rsidRPr="00923582">
                  <w:rPr>
                    <w:rFonts w:asciiTheme="minorHAnsi" w:eastAsiaTheme="minorEastAsia" w:hAnsiTheme="minorHAnsi" w:cstheme="minorBidi"/>
                    <w:snapToGrid/>
                    <w:kern w:val="2"/>
                    <w:sz w:val="20"/>
                    <w:szCs w:val="20"/>
                    <w:lang w:eastAsia="en-ZA"/>
                    <w14:ligatures w14:val="standardContextual"/>
                  </w:rPr>
                  <w:tab/>
                </w:r>
                <w:r w:rsidRPr="00923582">
                  <w:rPr>
                    <w:rStyle w:val="Hyperlink"/>
                    <w:rFonts w:eastAsiaTheme="minorHAnsi"/>
                    <w:b/>
                    <w:bCs/>
                    <w:sz w:val="20"/>
                    <w:szCs w:val="20"/>
                  </w:rPr>
                  <w:t>SECTION C: TENDER CONDITIONS AND INSTRUCTIONS TO BID</w:t>
                </w:r>
                <w:r w:rsidRPr="00923582">
                  <w:rPr>
                    <w:webHidden/>
                    <w:sz w:val="20"/>
                    <w:szCs w:val="20"/>
                  </w:rPr>
                  <w:tab/>
                </w:r>
                <w:r w:rsidRPr="00923582">
                  <w:rPr>
                    <w:webHidden/>
                    <w:sz w:val="20"/>
                    <w:szCs w:val="20"/>
                  </w:rPr>
                  <w:fldChar w:fldCharType="begin"/>
                </w:r>
                <w:r w:rsidRPr="00923582">
                  <w:rPr>
                    <w:webHidden/>
                    <w:sz w:val="20"/>
                    <w:szCs w:val="20"/>
                  </w:rPr>
                  <w:instrText xml:space="preserve"> PAGEREF _Toc179195931 \h </w:instrText>
                </w:r>
                <w:r w:rsidRPr="00923582">
                  <w:rPr>
                    <w:webHidden/>
                    <w:sz w:val="20"/>
                    <w:szCs w:val="20"/>
                  </w:rPr>
                </w:r>
                <w:r w:rsidRPr="00923582">
                  <w:rPr>
                    <w:webHidden/>
                    <w:sz w:val="20"/>
                    <w:szCs w:val="20"/>
                  </w:rPr>
                  <w:fldChar w:fldCharType="separate"/>
                </w:r>
                <w:r w:rsidR="001148E4">
                  <w:rPr>
                    <w:webHidden/>
                    <w:sz w:val="20"/>
                    <w:szCs w:val="20"/>
                  </w:rPr>
                  <w:t>10</w:t>
                </w:r>
                <w:r w:rsidRPr="00923582">
                  <w:rPr>
                    <w:webHidden/>
                    <w:sz w:val="20"/>
                    <w:szCs w:val="20"/>
                  </w:rPr>
                  <w:fldChar w:fldCharType="end"/>
                </w:r>
              </w:hyperlink>
            </w:p>
            <w:p w14:paraId="2A219244" w14:textId="4BA6C43F" w:rsidR="008077EC" w:rsidRPr="00923582" w:rsidRDefault="008077EC" w:rsidP="00081D85">
              <w:pPr>
                <w:pStyle w:val="TOC1"/>
                <w:rPr>
                  <w:rFonts w:asciiTheme="minorHAnsi" w:eastAsiaTheme="minorEastAsia" w:hAnsiTheme="minorHAnsi" w:cstheme="minorBidi"/>
                  <w:snapToGrid/>
                  <w:kern w:val="2"/>
                  <w:sz w:val="20"/>
                  <w:szCs w:val="20"/>
                  <w:lang w:eastAsia="en-ZA"/>
                  <w14:ligatures w14:val="standardContextual"/>
                </w:rPr>
              </w:pPr>
              <w:hyperlink w:anchor="_Toc179195932" w:history="1">
                <w:r w:rsidRPr="00923582">
                  <w:rPr>
                    <w:rStyle w:val="Hyperlink"/>
                    <w:sz w:val="20"/>
                    <w:szCs w:val="20"/>
                  </w:rPr>
                  <w:t>3.1.</w:t>
                </w:r>
                <w:r w:rsidRPr="00923582">
                  <w:rPr>
                    <w:rFonts w:asciiTheme="minorHAnsi" w:eastAsiaTheme="minorEastAsia" w:hAnsiTheme="minorHAnsi" w:cstheme="minorBidi"/>
                    <w:snapToGrid/>
                    <w:kern w:val="2"/>
                    <w:sz w:val="20"/>
                    <w:szCs w:val="20"/>
                    <w:lang w:eastAsia="en-ZA"/>
                    <w14:ligatures w14:val="standardContextual"/>
                  </w:rPr>
                  <w:tab/>
                </w:r>
                <w:r w:rsidRPr="00923582">
                  <w:rPr>
                    <w:rStyle w:val="Hyperlink"/>
                    <w:sz w:val="20"/>
                    <w:szCs w:val="20"/>
                  </w:rPr>
                  <w:t>Disclaimer</w:t>
                </w:r>
                <w:r w:rsidRPr="00923582">
                  <w:rPr>
                    <w:webHidden/>
                    <w:sz w:val="20"/>
                    <w:szCs w:val="20"/>
                  </w:rPr>
                  <w:tab/>
                </w:r>
                <w:r w:rsidRPr="00923582">
                  <w:rPr>
                    <w:webHidden/>
                    <w:sz w:val="20"/>
                    <w:szCs w:val="20"/>
                  </w:rPr>
                  <w:fldChar w:fldCharType="begin"/>
                </w:r>
                <w:r w:rsidRPr="00923582">
                  <w:rPr>
                    <w:webHidden/>
                    <w:sz w:val="20"/>
                    <w:szCs w:val="20"/>
                  </w:rPr>
                  <w:instrText xml:space="preserve"> PAGEREF _Toc179195932 \h </w:instrText>
                </w:r>
                <w:r w:rsidRPr="00923582">
                  <w:rPr>
                    <w:webHidden/>
                    <w:sz w:val="20"/>
                    <w:szCs w:val="20"/>
                  </w:rPr>
                </w:r>
                <w:r w:rsidRPr="00923582">
                  <w:rPr>
                    <w:webHidden/>
                    <w:sz w:val="20"/>
                    <w:szCs w:val="20"/>
                  </w:rPr>
                  <w:fldChar w:fldCharType="separate"/>
                </w:r>
                <w:r w:rsidR="001148E4">
                  <w:rPr>
                    <w:webHidden/>
                    <w:sz w:val="20"/>
                    <w:szCs w:val="20"/>
                  </w:rPr>
                  <w:t>10</w:t>
                </w:r>
                <w:r w:rsidRPr="00923582">
                  <w:rPr>
                    <w:webHidden/>
                    <w:sz w:val="20"/>
                    <w:szCs w:val="20"/>
                  </w:rPr>
                  <w:fldChar w:fldCharType="end"/>
                </w:r>
              </w:hyperlink>
            </w:p>
            <w:p w14:paraId="64F511FE" w14:textId="029DBED0" w:rsidR="008077EC" w:rsidRPr="00923582" w:rsidRDefault="008077EC" w:rsidP="00081D85">
              <w:pPr>
                <w:pStyle w:val="TOC1"/>
                <w:rPr>
                  <w:rFonts w:asciiTheme="minorHAnsi" w:eastAsiaTheme="minorEastAsia" w:hAnsiTheme="minorHAnsi" w:cstheme="minorBidi"/>
                  <w:snapToGrid/>
                  <w:kern w:val="2"/>
                  <w:sz w:val="20"/>
                  <w:szCs w:val="20"/>
                  <w:lang w:eastAsia="en-ZA"/>
                  <w14:ligatures w14:val="standardContextual"/>
                </w:rPr>
              </w:pPr>
              <w:hyperlink w:anchor="_Toc179195933" w:history="1">
                <w:r w:rsidRPr="00923582">
                  <w:rPr>
                    <w:rStyle w:val="Hyperlink"/>
                    <w:sz w:val="20"/>
                    <w:szCs w:val="20"/>
                  </w:rPr>
                  <w:t>3.2.</w:t>
                </w:r>
                <w:r w:rsidRPr="00923582">
                  <w:rPr>
                    <w:rFonts w:asciiTheme="minorHAnsi" w:eastAsiaTheme="minorEastAsia" w:hAnsiTheme="minorHAnsi" w:cstheme="minorBidi"/>
                    <w:snapToGrid/>
                    <w:kern w:val="2"/>
                    <w:sz w:val="20"/>
                    <w:szCs w:val="20"/>
                    <w:lang w:eastAsia="en-ZA"/>
                    <w14:ligatures w14:val="standardContextual"/>
                  </w:rPr>
                  <w:tab/>
                </w:r>
                <w:r w:rsidRPr="00923582">
                  <w:rPr>
                    <w:rStyle w:val="Hyperlink"/>
                    <w:sz w:val="20"/>
                    <w:szCs w:val="20"/>
                  </w:rPr>
                  <w:t>Contract Terms</w:t>
                </w:r>
                <w:r w:rsidRPr="00923582">
                  <w:rPr>
                    <w:webHidden/>
                    <w:sz w:val="20"/>
                    <w:szCs w:val="20"/>
                  </w:rPr>
                  <w:tab/>
                </w:r>
                <w:r w:rsidRPr="00923582">
                  <w:rPr>
                    <w:webHidden/>
                    <w:sz w:val="20"/>
                    <w:szCs w:val="20"/>
                  </w:rPr>
                  <w:fldChar w:fldCharType="begin"/>
                </w:r>
                <w:r w:rsidRPr="00923582">
                  <w:rPr>
                    <w:webHidden/>
                    <w:sz w:val="20"/>
                    <w:szCs w:val="20"/>
                  </w:rPr>
                  <w:instrText xml:space="preserve"> PAGEREF _Toc179195933 \h </w:instrText>
                </w:r>
                <w:r w:rsidRPr="00923582">
                  <w:rPr>
                    <w:webHidden/>
                    <w:sz w:val="20"/>
                    <w:szCs w:val="20"/>
                  </w:rPr>
                </w:r>
                <w:r w:rsidRPr="00923582">
                  <w:rPr>
                    <w:webHidden/>
                    <w:sz w:val="20"/>
                    <w:szCs w:val="20"/>
                  </w:rPr>
                  <w:fldChar w:fldCharType="separate"/>
                </w:r>
                <w:r w:rsidR="001148E4">
                  <w:rPr>
                    <w:webHidden/>
                    <w:sz w:val="20"/>
                    <w:szCs w:val="20"/>
                  </w:rPr>
                  <w:t>10</w:t>
                </w:r>
                <w:r w:rsidRPr="00923582">
                  <w:rPr>
                    <w:webHidden/>
                    <w:sz w:val="20"/>
                    <w:szCs w:val="20"/>
                  </w:rPr>
                  <w:fldChar w:fldCharType="end"/>
                </w:r>
              </w:hyperlink>
            </w:p>
            <w:p w14:paraId="28C02E91" w14:textId="4277BF76" w:rsidR="008077EC" w:rsidRPr="00923582" w:rsidRDefault="008077EC" w:rsidP="00081D85">
              <w:pPr>
                <w:pStyle w:val="TOC1"/>
                <w:rPr>
                  <w:rFonts w:asciiTheme="minorHAnsi" w:eastAsiaTheme="minorEastAsia" w:hAnsiTheme="minorHAnsi" w:cstheme="minorBidi"/>
                  <w:snapToGrid/>
                  <w:kern w:val="2"/>
                  <w:sz w:val="20"/>
                  <w:szCs w:val="20"/>
                  <w:lang w:eastAsia="en-ZA"/>
                  <w14:ligatures w14:val="standardContextual"/>
                </w:rPr>
              </w:pPr>
              <w:hyperlink w:anchor="_Toc179195934" w:history="1">
                <w:r w:rsidRPr="00923582">
                  <w:rPr>
                    <w:rStyle w:val="Hyperlink"/>
                    <w:sz w:val="20"/>
                    <w:szCs w:val="20"/>
                  </w:rPr>
                  <w:t>3.3.</w:t>
                </w:r>
                <w:r w:rsidRPr="00923582">
                  <w:rPr>
                    <w:rFonts w:asciiTheme="minorHAnsi" w:eastAsiaTheme="minorEastAsia" w:hAnsiTheme="minorHAnsi" w:cstheme="minorBidi"/>
                    <w:snapToGrid/>
                    <w:kern w:val="2"/>
                    <w:sz w:val="20"/>
                    <w:szCs w:val="20"/>
                    <w:lang w:eastAsia="en-ZA"/>
                    <w14:ligatures w14:val="standardContextual"/>
                  </w:rPr>
                  <w:tab/>
                </w:r>
                <w:r w:rsidRPr="00923582">
                  <w:rPr>
                    <w:rStyle w:val="Hyperlink"/>
                    <w:sz w:val="20"/>
                    <w:szCs w:val="20"/>
                  </w:rPr>
                  <w:t>Cancellation Of Procurement Process</w:t>
                </w:r>
                <w:r w:rsidRPr="00923582">
                  <w:rPr>
                    <w:webHidden/>
                    <w:sz w:val="20"/>
                    <w:szCs w:val="20"/>
                  </w:rPr>
                  <w:tab/>
                </w:r>
                <w:r w:rsidRPr="00923582">
                  <w:rPr>
                    <w:webHidden/>
                    <w:sz w:val="20"/>
                    <w:szCs w:val="20"/>
                  </w:rPr>
                  <w:fldChar w:fldCharType="begin"/>
                </w:r>
                <w:r w:rsidRPr="00923582">
                  <w:rPr>
                    <w:webHidden/>
                    <w:sz w:val="20"/>
                    <w:szCs w:val="20"/>
                  </w:rPr>
                  <w:instrText xml:space="preserve"> PAGEREF _Toc179195934 \h </w:instrText>
                </w:r>
                <w:r w:rsidRPr="00923582">
                  <w:rPr>
                    <w:webHidden/>
                    <w:sz w:val="20"/>
                    <w:szCs w:val="20"/>
                  </w:rPr>
                </w:r>
                <w:r w:rsidRPr="00923582">
                  <w:rPr>
                    <w:webHidden/>
                    <w:sz w:val="20"/>
                    <w:szCs w:val="20"/>
                  </w:rPr>
                  <w:fldChar w:fldCharType="separate"/>
                </w:r>
                <w:r w:rsidR="001148E4">
                  <w:rPr>
                    <w:webHidden/>
                    <w:sz w:val="20"/>
                    <w:szCs w:val="20"/>
                  </w:rPr>
                  <w:t>11</w:t>
                </w:r>
                <w:r w:rsidRPr="00923582">
                  <w:rPr>
                    <w:webHidden/>
                    <w:sz w:val="20"/>
                    <w:szCs w:val="20"/>
                  </w:rPr>
                  <w:fldChar w:fldCharType="end"/>
                </w:r>
              </w:hyperlink>
            </w:p>
            <w:p w14:paraId="4971936C" w14:textId="17C4C16D" w:rsidR="008077EC" w:rsidRPr="00923582" w:rsidRDefault="008077EC" w:rsidP="00081D85">
              <w:pPr>
                <w:pStyle w:val="TOC1"/>
                <w:rPr>
                  <w:rFonts w:asciiTheme="minorHAnsi" w:eastAsiaTheme="minorEastAsia" w:hAnsiTheme="minorHAnsi" w:cstheme="minorBidi"/>
                  <w:snapToGrid/>
                  <w:kern w:val="2"/>
                  <w:sz w:val="20"/>
                  <w:szCs w:val="20"/>
                  <w:lang w:eastAsia="en-ZA"/>
                  <w14:ligatures w14:val="standardContextual"/>
                </w:rPr>
              </w:pPr>
              <w:hyperlink w:anchor="_Toc179195936" w:history="1">
                <w:r w:rsidRPr="00923582">
                  <w:rPr>
                    <w:rStyle w:val="Hyperlink"/>
                    <w:sz w:val="20"/>
                    <w:szCs w:val="20"/>
                  </w:rPr>
                  <w:t>3.4.</w:t>
                </w:r>
                <w:r w:rsidRPr="00923582">
                  <w:rPr>
                    <w:rFonts w:asciiTheme="minorHAnsi" w:eastAsiaTheme="minorEastAsia" w:hAnsiTheme="minorHAnsi" w:cstheme="minorBidi"/>
                    <w:snapToGrid/>
                    <w:kern w:val="2"/>
                    <w:sz w:val="20"/>
                    <w:szCs w:val="20"/>
                    <w:lang w:eastAsia="en-ZA"/>
                    <w14:ligatures w14:val="standardContextual"/>
                  </w:rPr>
                  <w:tab/>
                </w:r>
                <w:r w:rsidRPr="00923582">
                  <w:rPr>
                    <w:rStyle w:val="Hyperlink"/>
                    <w:sz w:val="20"/>
                    <w:szCs w:val="20"/>
                  </w:rPr>
                  <w:t>Bid Submission Conditions, Instruction And Evaluation Process/Criteria</w:t>
                </w:r>
                <w:r w:rsidRPr="00923582">
                  <w:rPr>
                    <w:webHidden/>
                    <w:sz w:val="20"/>
                    <w:szCs w:val="20"/>
                  </w:rPr>
                  <w:tab/>
                </w:r>
                <w:r w:rsidRPr="00923582">
                  <w:rPr>
                    <w:webHidden/>
                    <w:sz w:val="20"/>
                    <w:szCs w:val="20"/>
                  </w:rPr>
                  <w:fldChar w:fldCharType="begin"/>
                </w:r>
                <w:r w:rsidRPr="00923582">
                  <w:rPr>
                    <w:webHidden/>
                    <w:sz w:val="20"/>
                    <w:szCs w:val="20"/>
                  </w:rPr>
                  <w:instrText xml:space="preserve"> PAGEREF _Toc179195936 \h </w:instrText>
                </w:r>
                <w:r w:rsidRPr="00923582">
                  <w:rPr>
                    <w:webHidden/>
                    <w:sz w:val="20"/>
                    <w:szCs w:val="20"/>
                  </w:rPr>
                </w:r>
                <w:r w:rsidRPr="00923582">
                  <w:rPr>
                    <w:webHidden/>
                    <w:sz w:val="20"/>
                    <w:szCs w:val="20"/>
                  </w:rPr>
                  <w:fldChar w:fldCharType="separate"/>
                </w:r>
                <w:r w:rsidR="001148E4">
                  <w:rPr>
                    <w:webHidden/>
                    <w:sz w:val="20"/>
                    <w:szCs w:val="20"/>
                  </w:rPr>
                  <w:t>11</w:t>
                </w:r>
                <w:r w:rsidRPr="00923582">
                  <w:rPr>
                    <w:webHidden/>
                    <w:sz w:val="20"/>
                    <w:szCs w:val="20"/>
                  </w:rPr>
                  <w:fldChar w:fldCharType="end"/>
                </w:r>
              </w:hyperlink>
            </w:p>
            <w:p w14:paraId="7340EA9C" w14:textId="31F295A8" w:rsidR="008077EC" w:rsidRPr="00923582" w:rsidRDefault="008077EC" w:rsidP="00081D85">
              <w:pPr>
                <w:pStyle w:val="TOC1"/>
                <w:rPr>
                  <w:rFonts w:asciiTheme="minorHAnsi" w:eastAsiaTheme="minorEastAsia" w:hAnsiTheme="minorHAnsi" w:cstheme="minorBidi"/>
                  <w:snapToGrid/>
                  <w:kern w:val="2"/>
                  <w:sz w:val="20"/>
                  <w:szCs w:val="20"/>
                  <w:lang w:eastAsia="en-ZA"/>
                  <w14:ligatures w14:val="standardContextual"/>
                </w:rPr>
              </w:pPr>
              <w:hyperlink w:anchor="_Toc179195938" w:history="1">
                <w:r w:rsidRPr="00923582">
                  <w:rPr>
                    <w:rStyle w:val="Hyperlink"/>
                    <w:sz w:val="20"/>
                    <w:szCs w:val="20"/>
                  </w:rPr>
                  <w:t>3.5.</w:t>
                </w:r>
                <w:r w:rsidRPr="00923582">
                  <w:rPr>
                    <w:rFonts w:asciiTheme="minorHAnsi" w:eastAsiaTheme="minorEastAsia" w:hAnsiTheme="minorHAnsi" w:cstheme="minorBidi"/>
                    <w:snapToGrid/>
                    <w:kern w:val="2"/>
                    <w:sz w:val="20"/>
                    <w:szCs w:val="20"/>
                    <w:lang w:eastAsia="en-ZA"/>
                    <w14:ligatures w14:val="standardContextual"/>
                  </w:rPr>
                  <w:tab/>
                </w:r>
                <w:r w:rsidRPr="00923582">
                  <w:rPr>
                    <w:rStyle w:val="Hyperlink"/>
                    <w:sz w:val="20"/>
                    <w:szCs w:val="20"/>
                  </w:rPr>
                  <w:t>Negotiation And Contracting</w:t>
                </w:r>
                <w:r w:rsidRPr="00923582">
                  <w:rPr>
                    <w:webHidden/>
                    <w:sz w:val="20"/>
                    <w:szCs w:val="20"/>
                  </w:rPr>
                  <w:tab/>
                </w:r>
                <w:r w:rsidRPr="00923582">
                  <w:rPr>
                    <w:webHidden/>
                    <w:sz w:val="20"/>
                    <w:szCs w:val="20"/>
                  </w:rPr>
                  <w:fldChar w:fldCharType="begin"/>
                </w:r>
                <w:r w:rsidRPr="00923582">
                  <w:rPr>
                    <w:webHidden/>
                    <w:sz w:val="20"/>
                    <w:szCs w:val="20"/>
                  </w:rPr>
                  <w:instrText xml:space="preserve"> PAGEREF _Toc179195938 \h </w:instrText>
                </w:r>
                <w:r w:rsidRPr="00923582">
                  <w:rPr>
                    <w:webHidden/>
                    <w:sz w:val="20"/>
                    <w:szCs w:val="20"/>
                  </w:rPr>
                </w:r>
                <w:r w:rsidRPr="00923582">
                  <w:rPr>
                    <w:webHidden/>
                    <w:sz w:val="20"/>
                    <w:szCs w:val="20"/>
                  </w:rPr>
                  <w:fldChar w:fldCharType="separate"/>
                </w:r>
                <w:r w:rsidR="001148E4">
                  <w:rPr>
                    <w:webHidden/>
                    <w:sz w:val="20"/>
                    <w:szCs w:val="20"/>
                  </w:rPr>
                  <w:t>11</w:t>
                </w:r>
                <w:r w:rsidRPr="00923582">
                  <w:rPr>
                    <w:webHidden/>
                    <w:sz w:val="20"/>
                    <w:szCs w:val="20"/>
                  </w:rPr>
                  <w:fldChar w:fldCharType="end"/>
                </w:r>
              </w:hyperlink>
            </w:p>
            <w:p w14:paraId="1C75485A" w14:textId="174368B9" w:rsidR="008077EC" w:rsidRPr="00923582" w:rsidRDefault="008077EC" w:rsidP="00081D85">
              <w:pPr>
                <w:pStyle w:val="TOC1"/>
                <w:rPr>
                  <w:rFonts w:asciiTheme="minorHAnsi" w:eastAsiaTheme="minorEastAsia" w:hAnsiTheme="minorHAnsi" w:cstheme="minorBidi"/>
                  <w:snapToGrid/>
                  <w:kern w:val="2"/>
                  <w:sz w:val="20"/>
                  <w:szCs w:val="20"/>
                  <w:lang w:eastAsia="en-ZA"/>
                  <w14:ligatures w14:val="standardContextual"/>
                </w:rPr>
              </w:pPr>
              <w:hyperlink w:anchor="_Toc179195939" w:history="1">
                <w:r w:rsidRPr="00923582">
                  <w:rPr>
                    <w:rStyle w:val="Hyperlink"/>
                    <w:sz w:val="20"/>
                    <w:szCs w:val="20"/>
                  </w:rPr>
                  <w:t>3.6.</w:t>
                </w:r>
                <w:r w:rsidRPr="00923582">
                  <w:rPr>
                    <w:rFonts w:asciiTheme="minorHAnsi" w:eastAsiaTheme="minorEastAsia" w:hAnsiTheme="minorHAnsi" w:cstheme="minorBidi"/>
                    <w:snapToGrid/>
                    <w:kern w:val="2"/>
                    <w:sz w:val="20"/>
                    <w:szCs w:val="20"/>
                    <w:lang w:eastAsia="en-ZA"/>
                    <w14:ligatures w14:val="standardContextual"/>
                  </w:rPr>
                  <w:tab/>
                </w:r>
                <w:r w:rsidRPr="00923582">
                  <w:rPr>
                    <w:rStyle w:val="Hyperlink"/>
                    <w:sz w:val="20"/>
                    <w:szCs w:val="20"/>
                  </w:rPr>
                  <w:t>Reasons For Rejection</w:t>
                </w:r>
                <w:r w:rsidRPr="00923582">
                  <w:rPr>
                    <w:webHidden/>
                    <w:sz w:val="20"/>
                    <w:szCs w:val="20"/>
                  </w:rPr>
                  <w:tab/>
                </w:r>
                <w:r w:rsidRPr="00923582">
                  <w:rPr>
                    <w:webHidden/>
                    <w:sz w:val="20"/>
                    <w:szCs w:val="20"/>
                  </w:rPr>
                  <w:fldChar w:fldCharType="begin"/>
                </w:r>
                <w:r w:rsidRPr="00923582">
                  <w:rPr>
                    <w:webHidden/>
                    <w:sz w:val="20"/>
                    <w:szCs w:val="20"/>
                  </w:rPr>
                  <w:instrText xml:space="preserve"> PAGEREF _Toc179195939 \h </w:instrText>
                </w:r>
                <w:r w:rsidRPr="00923582">
                  <w:rPr>
                    <w:webHidden/>
                    <w:sz w:val="20"/>
                    <w:szCs w:val="20"/>
                  </w:rPr>
                </w:r>
                <w:r w:rsidRPr="00923582">
                  <w:rPr>
                    <w:webHidden/>
                    <w:sz w:val="20"/>
                    <w:szCs w:val="20"/>
                  </w:rPr>
                  <w:fldChar w:fldCharType="separate"/>
                </w:r>
                <w:r w:rsidR="001148E4">
                  <w:rPr>
                    <w:webHidden/>
                    <w:sz w:val="20"/>
                    <w:szCs w:val="20"/>
                  </w:rPr>
                  <w:t>11</w:t>
                </w:r>
                <w:r w:rsidRPr="00923582">
                  <w:rPr>
                    <w:webHidden/>
                    <w:sz w:val="20"/>
                    <w:szCs w:val="20"/>
                  </w:rPr>
                  <w:fldChar w:fldCharType="end"/>
                </w:r>
              </w:hyperlink>
            </w:p>
            <w:p w14:paraId="5A656AE7" w14:textId="17B2B956" w:rsidR="008077EC" w:rsidRPr="00923582" w:rsidRDefault="008077EC" w:rsidP="00081D85">
              <w:pPr>
                <w:pStyle w:val="TOC1"/>
                <w:rPr>
                  <w:rFonts w:asciiTheme="minorHAnsi" w:eastAsiaTheme="minorEastAsia" w:hAnsiTheme="minorHAnsi" w:cstheme="minorBidi"/>
                  <w:snapToGrid/>
                  <w:kern w:val="2"/>
                  <w:sz w:val="20"/>
                  <w:szCs w:val="20"/>
                  <w:lang w:eastAsia="en-ZA"/>
                  <w14:ligatures w14:val="standardContextual"/>
                </w:rPr>
              </w:pPr>
              <w:hyperlink w:anchor="_Toc179195940" w:history="1">
                <w:r w:rsidRPr="00923582">
                  <w:rPr>
                    <w:rStyle w:val="Hyperlink"/>
                    <w:sz w:val="20"/>
                    <w:szCs w:val="20"/>
                  </w:rPr>
                  <w:t>3.7.</w:t>
                </w:r>
                <w:r w:rsidRPr="00923582">
                  <w:rPr>
                    <w:rFonts w:asciiTheme="minorHAnsi" w:eastAsiaTheme="minorEastAsia" w:hAnsiTheme="minorHAnsi" w:cstheme="minorBidi"/>
                    <w:snapToGrid/>
                    <w:kern w:val="2"/>
                    <w:sz w:val="20"/>
                    <w:szCs w:val="20"/>
                    <w:lang w:eastAsia="en-ZA"/>
                    <w14:ligatures w14:val="standardContextual"/>
                  </w:rPr>
                  <w:tab/>
                </w:r>
                <w:r w:rsidRPr="00923582">
                  <w:rPr>
                    <w:rStyle w:val="Hyperlink"/>
                    <w:sz w:val="20"/>
                    <w:szCs w:val="20"/>
                  </w:rPr>
                  <w:t>General Conditions of Contract</w:t>
                </w:r>
                <w:r w:rsidRPr="00923582">
                  <w:rPr>
                    <w:webHidden/>
                    <w:sz w:val="20"/>
                    <w:szCs w:val="20"/>
                  </w:rPr>
                  <w:tab/>
                </w:r>
                <w:r w:rsidRPr="00923582">
                  <w:rPr>
                    <w:webHidden/>
                    <w:sz w:val="20"/>
                    <w:szCs w:val="20"/>
                  </w:rPr>
                  <w:fldChar w:fldCharType="begin"/>
                </w:r>
                <w:r w:rsidRPr="00923582">
                  <w:rPr>
                    <w:webHidden/>
                    <w:sz w:val="20"/>
                    <w:szCs w:val="20"/>
                  </w:rPr>
                  <w:instrText xml:space="preserve"> PAGEREF _Toc179195940 \h </w:instrText>
                </w:r>
                <w:r w:rsidRPr="00923582">
                  <w:rPr>
                    <w:webHidden/>
                    <w:sz w:val="20"/>
                    <w:szCs w:val="20"/>
                  </w:rPr>
                </w:r>
                <w:r w:rsidRPr="00923582">
                  <w:rPr>
                    <w:webHidden/>
                    <w:sz w:val="20"/>
                    <w:szCs w:val="20"/>
                  </w:rPr>
                  <w:fldChar w:fldCharType="separate"/>
                </w:r>
                <w:r w:rsidR="001148E4">
                  <w:rPr>
                    <w:webHidden/>
                    <w:sz w:val="20"/>
                    <w:szCs w:val="20"/>
                  </w:rPr>
                  <w:t>12</w:t>
                </w:r>
                <w:r w:rsidRPr="00923582">
                  <w:rPr>
                    <w:webHidden/>
                    <w:sz w:val="20"/>
                    <w:szCs w:val="20"/>
                  </w:rPr>
                  <w:fldChar w:fldCharType="end"/>
                </w:r>
              </w:hyperlink>
            </w:p>
            <w:p w14:paraId="3BD4A73A" w14:textId="56BC8B34" w:rsidR="008077EC" w:rsidRPr="00923582" w:rsidRDefault="008077EC" w:rsidP="00081D85">
              <w:pPr>
                <w:pStyle w:val="TOC1"/>
                <w:rPr>
                  <w:rFonts w:asciiTheme="minorHAnsi" w:eastAsiaTheme="minorEastAsia" w:hAnsiTheme="minorHAnsi" w:cstheme="minorBidi"/>
                  <w:snapToGrid/>
                  <w:kern w:val="2"/>
                  <w:sz w:val="20"/>
                  <w:szCs w:val="20"/>
                  <w:lang w:eastAsia="en-ZA"/>
                  <w14:ligatures w14:val="standardContextual"/>
                </w:rPr>
              </w:pPr>
              <w:hyperlink w:anchor="_Toc179195942" w:history="1">
                <w:r w:rsidRPr="00923582">
                  <w:rPr>
                    <w:rStyle w:val="Hyperlink"/>
                    <w:sz w:val="20"/>
                    <w:szCs w:val="20"/>
                  </w:rPr>
                  <w:t>3.8.</w:t>
                </w:r>
                <w:r w:rsidRPr="00923582">
                  <w:rPr>
                    <w:rFonts w:asciiTheme="minorHAnsi" w:eastAsiaTheme="minorEastAsia" w:hAnsiTheme="minorHAnsi" w:cstheme="minorBidi"/>
                    <w:snapToGrid/>
                    <w:kern w:val="2"/>
                    <w:sz w:val="20"/>
                    <w:szCs w:val="20"/>
                    <w:lang w:eastAsia="en-ZA"/>
                    <w14:ligatures w14:val="standardContextual"/>
                  </w:rPr>
                  <w:tab/>
                </w:r>
                <w:r w:rsidRPr="00923582">
                  <w:rPr>
                    <w:rStyle w:val="Hyperlink"/>
                    <w:sz w:val="20"/>
                    <w:szCs w:val="20"/>
                  </w:rPr>
                  <w:t>Additional Information Requirements</w:t>
                </w:r>
                <w:r w:rsidRPr="00923582">
                  <w:rPr>
                    <w:webHidden/>
                    <w:sz w:val="20"/>
                    <w:szCs w:val="20"/>
                  </w:rPr>
                  <w:tab/>
                </w:r>
                <w:r w:rsidRPr="00923582">
                  <w:rPr>
                    <w:webHidden/>
                    <w:sz w:val="20"/>
                    <w:szCs w:val="20"/>
                  </w:rPr>
                  <w:fldChar w:fldCharType="begin"/>
                </w:r>
                <w:r w:rsidRPr="00923582">
                  <w:rPr>
                    <w:webHidden/>
                    <w:sz w:val="20"/>
                    <w:szCs w:val="20"/>
                  </w:rPr>
                  <w:instrText xml:space="preserve"> PAGEREF _Toc179195942 \h </w:instrText>
                </w:r>
                <w:r w:rsidRPr="00923582">
                  <w:rPr>
                    <w:webHidden/>
                    <w:sz w:val="20"/>
                    <w:szCs w:val="20"/>
                  </w:rPr>
                </w:r>
                <w:r w:rsidRPr="00923582">
                  <w:rPr>
                    <w:webHidden/>
                    <w:sz w:val="20"/>
                    <w:szCs w:val="20"/>
                  </w:rPr>
                  <w:fldChar w:fldCharType="separate"/>
                </w:r>
                <w:r w:rsidR="001148E4">
                  <w:rPr>
                    <w:webHidden/>
                    <w:sz w:val="20"/>
                    <w:szCs w:val="20"/>
                  </w:rPr>
                  <w:t>12</w:t>
                </w:r>
                <w:r w:rsidRPr="00923582">
                  <w:rPr>
                    <w:webHidden/>
                    <w:sz w:val="20"/>
                    <w:szCs w:val="20"/>
                  </w:rPr>
                  <w:fldChar w:fldCharType="end"/>
                </w:r>
              </w:hyperlink>
            </w:p>
            <w:p w14:paraId="682030D0" w14:textId="0277DC51" w:rsidR="008077EC" w:rsidRPr="00923582" w:rsidRDefault="008077EC" w:rsidP="00081D85">
              <w:pPr>
                <w:pStyle w:val="TOC1"/>
                <w:rPr>
                  <w:rFonts w:asciiTheme="minorHAnsi" w:eastAsiaTheme="minorEastAsia" w:hAnsiTheme="minorHAnsi" w:cstheme="minorBidi"/>
                  <w:snapToGrid/>
                  <w:kern w:val="2"/>
                  <w:sz w:val="20"/>
                  <w:szCs w:val="20"/>
                  <w:lang w:eastAsia="en-ZA"/>
                  <w14:ligatures w14:val="standardContextual"/>
                </w:rPr>
              </w:pPr>
              <w:hyperlink w:anchor="_Toc179195944" w:history="1">
                <w:r w:rsidRPr="00923582">
                  <w:rPr>
                    <w:rStyle w:val="Hyperlink"/>
                    <w:sz w:val="20"/>
                    <w:szCs w:val="20"/>
                  </w:rPr>
                  <w:t>3.9.</w:t>
                </w:r>
                <w:r w:rsidRPr="00923582">
                  <w:rPr>
                    <w:rFonts w:asciiTheme="minorHAnsi" w:eastAsiaTheme="minorEastAsia" w:hAnsiTheme="minorHAnsi" w:cstheme="minorBidi"/>
                    <w:snapToGrid/>
                    <w:kern w:val="2"/>
                    <w:sz w:val="20"/>
                    <w:szCs w:val="20"/>
                    <w:lang w:eastAsia="en-ZA"/>
                    <w14:ligatures w14:val="standardContextual"/>
                  </w:rPr>
                  <w:tab/>
                </w:r>
                <w:r w:rsidRPr="00923582">
                  <w:rPr>
                    <w:rStyle w:val="Hyperlink"/>
                    <w:sz w:val="20"/>
                    <w:szCs w:val="20"/>
                  </w:rPr>
                  <w:t>Confidentiality</w:t>
                </w:r>
                <w:r w:rsidRPr="00923582">
                  <w:rPr>
                    <w:webHidden/>
                    <w:sz w:val="20"/>
                    <w:szCs w:val="20"/>
                  </w:rPr>
                  <w:tab/>
                </w:r>
                <w:r w:rsidRPr="00923582">
                  <w:rPr>
                    <w:webHidden/>
                    <w:sz w:val="20"/>
                    <w:szCs w:val="20"/>
                  </w:rPr>
                  <w:fldChar w:fldCharType="begin"/>
                </w:r>
                <w:r w:rsidRPr="00923582">
                  <w:rPr>
                    <w:webHidden/>
                    <w:sz w:val="20"/>
                    <w:szCs w:val="20"/>
                  </w:rPr>
                  <w:instrText xml:space="preserve"> PAGEREF _Toc179195944 \h </w:instrText>
                </w:r>
                <w:r w:rsidRPr="00923582">
                  <w:rPr>
                    <w:webHidden/>
                    <w:sz w:val="20"/>
                    <w:szCs w:val="20"/>
                  </w:rPr>
                </w:r>
                <w:r w:rsidRPr="00923582">
                  <w:rPr>
                    <w:webHidden/>
                    <w:sz w:val="20"/>
                    <w:szCs w:val="20"/>
                  </w:rPr>
                  <w:fldChar w:fldCharType="separate"/>
                </w:r>
                <w:r w:rsidR="001148E4">
                  <w:rPr>
                    <w:webHidden/>
                    <w:sz w:val="20"/>
                    <w:szCs w:val="20"/>
                  </w:rPr>
                  <w:t>12</w:t>
                </w:r>
                <w:r w:rsidRPr="00923582">
                  <w:rPr>
                    <w:webHidden/>
                    <w:sz w:val="20"/>
                    <w:szCs w:val="20"/>
                  </w:rPr>
                  <w:fldChar w:fldCharType="end"/>
                </w:r>
              </w:hyperlink>
            </w:p>
            <w:p w14:paraId="5A0EC540" w14:textId="36A8D0C3" w:rsidR="008077EC" w:rsidRPr="00923582" w:rsidRDefault="008077EC" w:rsidP="00081D85">
              <w:pPr>
                <w:pStyle w:val="TOC1"/>
                <w:rPr>
                  <w:rFonts w:asciiTheme="minorHAnsi" w:eastAsiaTheme="minorEastAsia" w:hAnsiTheme="minorHAnsi" w:cstheme="minorBidi"/>
                  <w:snapToGrid/>
                  <w:kern w:val="2"/>
                  <w:sz w:val="20"/>
                  <w:szCs w:val="20"/>
                  <w:lang w:eastAsia="en-ZA"/>
                  <w14:ligatures w14:val="standardContextual"/>
                </w:rPr>
              </w:pPr>
              <w:hyperlink w:anchor="_Toc179195946" w:history="1">
                <w:r w:rsidRPr="00923582">
                  <w:rPr>
                    <w:rStyle w:val="Hyperlink"/>
                    <w:sz w:val="20"/>
                    <w:szCs w:val="20"/>
                  </w:rPr>
                  <w:t>3.10.</w:t>
                </w:r>
                <w:r w:rsidRPr="00923582">
                  <w:rPr>
                    <w:rFonts w:asciiTheme="minorHAnsi" w:eastAsiaTheme="minorEastAsia" w:hAnsiTheme="minorHAnsi" w:cstheme="minorBidi"/>
                    <w:snapToGrid/>
                    <w:kern w:val="2"/>
                    <w:sz w:val="20"/>
                    <w:szCs w:val="20"/>
                    <w:lang w:eastAsia="en-ZA"/>
                    <w14:ligatures w14:val="standardContextual"/>
                  </w:rPr>
                  <w:tab/>
                </w:r>
                <w:r w:rsidRPr="00923582">
                  <w:rPr>
                    <w:rStyle w:val="Hyperlink"/>
                    <w:sz w:val="20"/>
                    <w:szCs w:val="20"/>
                  </w:rPr>
                  <w:t>Intellectual Property, Inventions and Copyright</w:t>
                </w:r>
                <w:r w:rsidRPr="00923582">
                  <w:rPr>
                    <w:webHidden/>
                    <w:sz w:val="20"/>
                    <w:szCs w:val="20"/>
                  </w:rPr>
                  <w:tab/>
                </w:r>
                <w:r w:rsidRPr="00923582">
                  <w:rPr>
                    <w:webHidden/>
                    <w:sz w:val="20"/>
                    <w:szCs w:val="20"/>
                  </w:rPr>
                  <w:fldChar w:fldCharType="begin"/>
                </w:r>
                <w:r w:rsidRPr="00923582">
                  <w:rPr>
                    <w:webHidden/>
                    <w:sz w:val="20"/>
                    <w:szCs w:val="20"/>
                  </w:rPr>
                  <w:instrText xml:space="preserve"> PAGEREF _Toc179195946 \h </w:instrText>
                </w:r>
                <w:r w:rsidRPr="00923582">
                  <w:rPr>
                    <w:webHidden/>
                    <w:sz w:val="20"/>
                    <w:szCs w:val="20"/>
                  </w:rPr>
                </w:r>
                <w:r w:rsidRPr="00923582">
                  <w:rPr>
                    <w:webHidden/>
                    <w:sz w:val="20"/>
                    <w:szCs w:val="20"/>
                  </w:rPr>
                  <w:fldChar w:fldCharType="separate"/>
                </w:r>
                <w:r w:rsidR="001148E4">
                  <w:rPr>
                    <w:webHidden/>
                    <w:sz w:val="20"/>
                    <w:szCs w:val="20"/>
                  </w:rPr>
                  <w:t>12</w:t>
                </w:r>
                <w:r w:rsidRPr="00923582">
                  <w:rPr>
                    <w:webHidden/>
                    <w:sz w:val="20"/>
                    <w:szCs w:val="20"/>
                  </w:rPr>
                  <w:fldChar w:fldCharType="end"/>
                </w:r>
              </w:hyperlink>
            </w:p>
            <w:p w14:paraId="5F37DBD4" w14:textId="74002156" w:rsidR="008077EC" w:rsidRPr="00923582" w:rsidRDefault="008077EC" w:rsidP="00081D85">
              <w:pPr>
                <w:pStyle w:val="TOC1"/>
                <w:rPr>
                  <w:rFonts w:asciiTheme="minorHAnsi" w:eastAsiaTheme="minorEastAsia" w:hAnsiTheme="minorHAnsi" w:cstheme="minorBidi"/>
                  <w:snapToGrid/>
                  <w:kern w:val="2"/>
                  <w:sz w:val="20"/>
                  <w:szCs w:val="20"/>
                  <w:lang w:eastAsia="en-ZA"/>
                  <w14:ligatures w14:val="standardContextual"/>
                </w:rPr>
              </w:pPr>
              <w:hyperlink w:anchor="_Toc179195948" w:history="1">
                <w:r w:rsidRPr="00923582">
                  <w:rPr>
                    <w:rStyle w:val="Hyperlink"/>
                    <w:sz w:val="20"/>
                    <w:szCs w:val="20"/>
                  </w:rPr>
                  <w:t>3.11.</w:t>
                </w:r>
                <w:r w:rsidRPr="00923582">
                  <w:rPr>
                    <w:rFonts w:asciiTheme="minorHAnsi" w:eastAsiaTheme="minorEastAsia" w:hAnsiTheme="minorHAnsi" w:cstheme="minorBidi"/>
                    <w:snapToGrid/>
                    <w:kern w:val="2"/>
                    <w:sz w:val="20"/>
                    <w:szCs w:val="20"/>
                    <w:lang w:eastAsia="en-ZA"/>
                    <w14:ligatures w14:val="standardContextual"/>
                  </w:rPr>
                  <w:tab/>
                </w:r>
                <w:r w:rsidRPr="00923582">
                  <w:rPr>
                    <w:rStyle w:val="Hyperlink"/>
                    <w:sz w:val="20"/>
                    <w:szCs w:val="20"/>
                  </w:rPr>
                  <w:t>Non-Compliance with Delivery Terms</w:t>
                </w:r>
                <w:r w:rsidRPr="00923582">
                  <w:rPr>
                    <w:webHidden/>
                    <w:sz w:val="20"/>
                    <w:szCs w:val="20"/>
                  </w:rPr>
                  <w:tab/>
                </w:r>
                <w:r w:rsidRPr="00923582">
                  <w:rPr>
                    <w:webHidden/>
                    <w:sz w:val="20"/>
                    <w:szCs w:val="20"/>
                  </w:rPr>
                  <w:fldChar w:fldCharType="begin"/>
                </w:r>
                <w:r w:rsidRPr="00923582">
                  <w:rPr>
                    <w:webHidden/>
                    <w:sz w:val="20"/>
                    <w:szCs w:val="20"/>
                  </w:rPr>
                  <w:instrText xml:space="preserve"> PAGEREF _Toc179195948 \h </w:instrText>
                </w:r>
                <w:r w:rsidRPr="00923582">
                  <w:rPr>
                    <w:webHidden/>
                    <w:sz w:val="20"/>
                    <w:szCs w:val="20"/>
                  </w:rPr>
                </w:r>
                <w:r w:rsidRPr="00923582">
                  <w:rPr>
                    <w:webHidden/>
                    <w:sz w:val="20"/>
                    <w:szCs w:val="20"/>
                  </w:rPr>
                  <w:fldChar w:fldCharType="separate"/>
                </w:r>
                <w:r w:rsidR="001148E4">
                  <w:rPr>
                    <w:webHidden/>
                    <w:sz w:val="20"/>
                    <w:szCs w:val="20"/>
                  </w:rPr>
                  <w:t>12</w:t>
                </w:r>
                <w:r w:rsidRPr="00923582">
                  <w:rPr>
                    <w:webHidden/>
                    <w:sz w:val="20"/>
                    <w:szCs w:val="20"/>
                  </w:rPr>
                  <w:fldChar w:fldCharType="end"/>
                </w:r>
              </w:hyperlink>
            </w:p>
            <w:p w14:paraId="7F4F917E" w14:textId="16D9654C" w:rsidR="008077EC" w:rsidRPr="00923582" w:rsidRDefault="008077EC" w:rsidP="00081D85">
              <w:pPr>
                <w:pStyle w:val="TOC1"/>
                <w:rPr>
                  <w:rFonts w:asciiTheme="minorHAnsi" w:eastAsiaTheme="minorEastAsia" w:hAnsiTheme="minorHAnsi" w:cstheme="minorBidi"/>
                  <w:snapToGrid/>
                  <w:kern w:val="2"/>
                  <w:sz w:val="20"/>
                  <w:szCs w:val="20"/>
                  <w:lang w:eastAsia="en-ZA"/>
                  <w14:ligatures w14:val="standardContextual"/>
                </w:rPr>
              </w:pPr>
              <w:hyperlink w:anchor="_Toc179195950" w:history="1">
                <w:r w:rsidRPr="00923582">
                  <w:rPr>
                    <w:rStyle w:val="Hyperlink"/>
                    <w:sz w:val="20"/>
                    <w:szCs w:val="20"/>
                  </w:rPr>
                  <w:t>3.12.</w:t>
                </w:r>
                <w:r w:rsidRPr="00923582">
                  <w:rPr>
                    <w:rFonts w:asciiTheme="minorHAnsi" w:eastAsiaTheme="minorEastAsia" w:hAnsiTheme="minorHAnsi" w:cstheme="minorBidi"/>
                    <w:snapToGrid/>
                    <w:kern w:val="2"/>
                    <w:sz w:val="20"/>
                    <w:szCs w:val="20"/>
                    <w:lang w:eastAsia="en-ZA"/>
                    <w14:ligatures w14:val="standardContextual"/>
                  </w:rPr>
                  <w:tab/>
                </w:r>
                <w:r w:rsidRPr="00923582">
                  <w:rPr>
                    <w:rStyle w:val="Hyperlink"/>
                    <w:sz w:val="20"/>
                    <w:szCs w:val="20"/>
                  </w:rPr>
                  <w:t>Warrants</w:t>
                </w:r>
                <w:r w:rsidRPr="00923582">
                  <w:rPr>
                    <w:webHidden/>
                    <w:sz w:val="20"/>
                    <w:szCs w:val="20"/>
                  </w:rPr>
                  <w:tab/>
                </w:r>
                <w:r w:rsidRPr="00923582">
                  <w:rPr>
                    <w:webHidden/>
                    <w:sz w:val="20"/>
                    <w:szCs w:val="20"/>
                  </w:rPr>
                  <w:fldChar w:fldCharType="begin"/>
                </w:r>
                <w:r w:rsidRPr="00923582">
                  <w:rPr>
                    <w:webHidden/>
                    <w:sz w:val="20"/>
                    <w:szCs w:val="20"/>
                  </w:rPr>
                  <w:instrText xml:space="preserve"> PAGEREF _Toc179195950 \h </w:instrText>
                </w:r>
                <w:r w:rsidRPr="00923582">
                  <w:rPr>
                    <w:webHidden/>
                    <w:sz w:val="20"/>
                    <w:szCs w:val="20"/>
                  </w:rPr>
                </w:r>
                <w:r w:rsidRPr="00923582">
                  <w:rPr>
                    <w:webHidden/>
                    <w:sz w:val="20"/>
                    <w:szCs w:val="20"/>
                  </w:rPr>
                  <w:fldChar w:fldCharType="separate"/>
                </w:r>
                <w:r w:rsidR="001148E4">
                  <w:rPr>
                    <w:webHidden/>
                    <w:sz w:val="20"/>
                    <w:szCs w:val="20"/>
                  </w:rPr>
                  <w:t>13</w:t>
                </w:r>
                <w:r w:rsidRPr="00923582">
                  <w:rPr>
                    <w:webHidden/>
                    <w:sz w:val="20"/>
                    <w:szCs w:val="20"/>
                  </w:rPr>
                  <w:fldChar w:fldCharType="end"/>
                </w:r>
              </w:hyperlink>
            </w:p>
            <w:p w14:paraId="142019A8" w14:textId="55BD34A6" w:rsidR="008077EC" w:rsidRPr="00923582" w:rsidRDefault="008077EC" w:rsidP="00081D85">
              <w:pPr>
                <w:pStyle w:val="TOC1"/>
                <w:rPr>
                  <w:rFonts w:asciiTheme="minorHAnsi" w:eastAsiaTheme="minorEastAsia" w:hAnsiTheme="minorHAnsi" w:cstheme="minorBidi"/>
                  <w:snapToGrid/>
                  <w:kern w:val="2"/>
                  <w:sz w:val="20"/>
                  <w:szCs w:val="20"/>
                  <w:lang w:eastAsia="en-ZA"/>
                  <w14:ligatures w14:val="standardContextual"/>
                </w:rPr>
              </w:pPr>
              <w:hyperlink w:anchor="_Toc179195952" w:history="1">
                <w:r w:rsidRPr="00923582">
                  <w:rPr>
                    <w:rStyle w:val="Hyperlink"/>
                    <w:sz w:val="20"/>
                    <w:szCs w:val="20"/>
                  </w:rPr>
                  <w:t>3.13.</w:t>
                </w:r>
                <w:r w:rsidRPr="00923582">
                  <w:rPr>
                    <w:rFonts w:asciiTheme="minorHAnsi" w:eastAsiaTheme="minorEastAsia" w:hAnsiTheme="minorHAnsi" w:cstheme="minorBidi"/>
                    <w:snapToGrid/>
                    <w:kern w:val="2"/>
                    <w:sz w:val="20"/>
                    <w:szCs w:val="20"/>
                    <w:lang w:eastAsia="en-ZA"/>
                    <w14:ligatures w14:val="standardContextual"/>
                  </w:rPr>
                  <w:tab/>
                </w:r>
                <w:r w:rsidRPr="00923582">
                  <w:rPr>
                    <w:rStyle w:val="Hyperlink"/>
                    <w:sz w:val="20"/>
                    <w:szCs w:val="20"/>
                  </w:rPr>
                  <w:t>Parties Not Affected by Waiver or Breaches</w:t>
                </w:r>
                <w:r w:rsidRPr="00923582">
                  <w:rPr>
                    <w:webHidden/>
                    <w:sz w:val="20"/>
                    <w:szCs w:val="20"/>
                  </w:rPr>
                  <w:tab/>
                </w:r>
                <w:r w:rsidRPr="00923582">
                  <w:rPr>
                    <w:webHidden/>
                    <w:sz w:val="20"/>
                    <w:szCs w:val="20"/>
                  </w:rPr>
                  <w:fldChar w:fldCharType="begin"/>
                </w:r>
                <w:r w:rsidRPr="00923582">
                  <w:rPr>
                    <w:webHidden/>
                    <w:sz w:val="20"/>
                    <w:szCs w:val="20"/>
                  </w:rPr>
                  <w:instrText xml:space="preserve"> PAGEREF _Toc179195952 \h </w:instrText>
                </w:r>
                <w:r w:rsidRPr="00923582">
                  <w:rPr>
                    <w:webHidden/>
                    <w:sz w:val="20"/>
                    <w:szCs w:val="20"/>
                  </w:rPr>
                </w:r>
                <w:r w:rsidRPr="00923582">
                  <w:rPr>
                    <w:webHidden/>
                    <w:sz w:val="20"/>
                    <w:szCs w:val="20"/>
                  </w:rPr>
                  <w:fldChar w:fldCharType="separate"/>
                </w:r>
                <w:r w:rsidR="001148E4">
                  <w:rPr>
                    <w:webHidden/>
                    <w:sz w:val="20"/>
                    <w:szCs w:val="20"/>
                  </w:rPr>
                  <w:t>13</w:t>
                </w:r>
                <w:r w:rsidRPr="00923582">
                  <w:rPr>
                    <w:webHidden/>
                    <w:sz w:val="20"/>
                    <w:szCs w:val="20"/>
                  </w:rPr>
                  <w:fldChar w:fldCharType="end"/>
                </w:r>
              </w:hyperlink>
            </w:p>
            <w:p w14:paraId="2E84F8E1" w14:textId="5FEA10E0" w:rsidR="008077EC" w:rsidRPr="00923582" w:rsidRDefault="008077EC" w:rsidP="00081D85">
              <w:pPr>
                <w:pStyle w:val="TOC1"/>
                <w:rPr>
                  <w:rFonts w:asciiTheme="minorHAnsi" w:eastAsiaTheme="minorEastAsia" w:hAnsiTheme="minorHAnsi" w:cstheme="minorBidi"/>
                  <w:snapToGrid/>
                  <w:kern w:val="2"/>
                  <w:sz w:val="20"/>
                  <w:szCs w:val="20"/>
                  <w:lang w:eastAsia="en-ZA"/>
                  <w14:ligatures w14:val="standardContextual"/>
                </w:rPr>
              </w:pPr>
              <w:hyperlink w:anchor="_Toc179195953" w:history="1">
                <w:r w:rsidRPr="00923582">
                  <w:rPr>
                    <w:rStyle w:val="Hyperlink"/>
                    <w:sz w:val="20"/>
                    <w:szCs w:val="20"/>
                  </w:rPr>
                  <w:t>3.14.</w:t>
                </w:r>
                <w:r w:rsidRPr="00923582">
                  <w:rPr>
                    <w:rFonts w:asciiTheme="minorHAnsi" w:eastAsiaTheme="minorEastAsia" w:hAnsiTheme="minorHAnsi" w:cstheme="minorBidi"/>
                    <w:snapToGrid/>
                    <w:kern w:val="2"/>
                    <w:sz w:val="20"/>
                    <w:szCs w:val="20"/>
                    <w:lang w:eastAsia="en-ZA"/>
                    <w14:ligatures w14:val="standardContextual"/>
                  </w:rPr>
                  <w:tab/>
                </w:r>
                <w:r w:rsidRPr="00923582">
                  <w:rPr>
                    <w:rStyle w:val="Hyperlink"/>
                    <w:sz w:val="20"/>
                    <w:szCs w:val="20"/>
                  </w:rPr>
                  <w:t>Retention</w:t>
                </w:r>
                <w:r w:rsidRPr="00923582">
                  <w:rPr>
                    <w:webHidden/>
                    <w:sz w:val="20"/>
                    <w:szCs w:val="20"/>
                  </w:rPr>
                  <w:tab/>
                </w:r>
                <w:r w:rsidRPr="00923582">
                  <w:rPr>
                    <w:webHidden/>
                    <w:sz w:val="20"/>
                    <w:szCs w:val="20"/>
                  </w:rPr>
                  <w:fldChar w:fldCharType="begin"/>
                </w:r>
                <w:r w:rsidRPr="00923582">
                  <w:rPr>
                    <w:webHidden/>
                    <w:sz w:val="20"/>
                    <w:szCs w:val="20"/>
                  </w:rPr>
                  <w:instrText xml:space="preserve"> PAGEREF _Toc179195953 \h </w:instrText>
                </w:r>
                <w:r w:rsidRPr="00923582">
                  <w:rPr>
                    <w:webHidden/>
                    <w:sz w:val="20"/>
                    <w:szCs w:val="20"/>
                  </w:rPr>
                </w:r>
                <w:r w:rsidRPr="00923582">
                  <w:rPr>
                    <w:webHidden/>
                    <w:sz w:val="20"/>
                    <w:szCs w:val="20"/>
                  </w:rPr>
                  <w:fldChar w:fldCharType="separate"/>
                </w:r>
                <w:r w:rsidR="001148E4">
                  <w:rPr>
                    <w:webHidden/>
                    <w:sz w:val="20"/>
                    <w:szCs w:val="20"/>
                  </w:rPr>
                  <w:t>13</w:t>
                </w:r>
                <w:r w:rsidRPr="00923582">
                  <w:rPr>
                    <w:webHidden/>
                    <w:sz w:val="20"/>
                    <w:szCs w:val="20"/>
                  </w:rPr>
                  <w:fldChar w:fldCharType="end"/>
                </w:r>
              </w:hyperlink>
            </w:p>
            <w:p w14:paraId="3E4CA814" w14:textId="704166E9" w:rsidR="008077EC" w:rsidRPr="00923582" w:rsidRDefault="008077EC" w:rsidP="00081D85">
              <w:pPr>
                <w:pStyle w:val="TOC1"/>
                <w:rPr>
                  <w:rFonts w:asciiTheme="minorHAnsi" w:eastAsiaTheme="minorEastAsia" w:hAnsiTheme="minorHAnsi" w:cstheme="minorBidi"/>
                  <w:snapToGrid/>
                  <w:kern w:val="2"/>
                  <w:sz w:val="20"/>
                  <w:szCs w:val="20"/>
                  <w:lang w:eastAsia="en-ZA"/>
                  <w14:ligatures w14:val="standardContextual"/>
                </w:rPr>
              </w:pPr>
              <w:hyperlink w:anchor="_Toc179195954" w:history="1">
                <w:r w:rsidRPr="00923582">
                  <w:rPr>
                    <w:rStyle w:val="Hyperlink"/>
                    <w:sz w:val="20"/>
                    <w:szCs w:val="20"/>
                  </w:rPr>
                  <w:t>3.15.</w:t>
                </w:r>
                <w:r w:rsidRPr="00923582">
                  <w:rPr>
                    <w:rFonts w:asciiTheme="minorHAnsi" w:eastAsiaTheme="minorEastAsia" w:hAnsiTheme="minorHAnsi" w:cstheme="minorBidi"/>
                    <w:snapToGrid/>
                    <w:kern w:val="2"/>
                    <w:sz w:val="20"/>
                    <w:szCs w:val="20"/>
                    <w:lang w:eastAsia="en-ZA"/>
                    <w14:ligatures w14:val="standardContextual"/>
                  </w:rPr>
                  <w:tab/>
                </w:r>
                <w:r w:rsidRPr="00923582">
                  <w:rPr>
                    <w:rStyle w:val="Hyperlink"/>
                    <w:sz w:val="20"/>
                    <w:szCs w:val="20"/>
                  </w:rPr>
                  <w:t>Central Supplier Database</w:t>
                </w:r>
                <w:r w:rsidRPr="00923582">
                  <w:rPr>
                    <w:webHidden/>
                    <w:sz w:val="20"/>
                    <w:szCs w:val="20"/>
                  </w:rPr>
                  <w:tab/>
                </w:r>
                <w:r w:rsidRPr="00923582">
                  <w:rPr>
                    <w:webHidden/>
                    <w:sz w:val="20"/>
                    <w:szCs w:val="20"/>
                  </w:rPr>
                  <w:fldChar w:fldCharType="begin"/>
                </w:r>
                <w:r w:rsidRPr="00923582">
                  <w:rPr>
                    <w:webHidden/>
                    <w:sz w:val="20"/>
                    <w:szCs w:val="20"/>
                  </w:rPr>
                  <w:instrText xml:space="preserve"> PAGEREF _Toc179195954 \h </w:instrText>
                </w:r>
                <w:r w:rsidRPr="00923582">
                  <w:rPr>
                    <w:webHidden/>
                    <w:sz w:val="20"/>
                    <w:szCs w:val="20"/>
                  </w:rPr>
                </w:r>
                <w:r w:rsidRPr="00923582">
                  <w:rPr>
                    <w:webHidden/>
                    <w:sz w:val="20"/>
                    <w:szCs w:val="20"/>
                  </w:rPr>
                  <w:fldChar w:fldCharType="separate"/>
                </w:r>
                <w:r w:rsidR="001148E4">
                  <w:rPr>
                    <w:webHidden/>
                    <w:sz w:val="20"/>
                    <w:szCs w:val="20"/>
                  </w:rPr>
                  <w:t>13</w:t>
                </w:r>
                <w:r w:rsidRPr="00923582">
                  <w:rPr>
                    <w:webHidden/>
                    <w:sz w:val="20"/>
                    <w:szCs w:val="20"/>
                  </w:rPr>
                  <w:fldChar w:fldCharType="end"/>
                </w:r>
              </w:hyperlink>
            </w:p>
            <w:p w14:paraId="1DD8E707" w14:textId="1C2F6312" w:rsidR="008077EC" w:rsidRPr="00923582" w:rsidRDefault="008077EC" w:rsidP="00081D85">
              <w:pPr>
                <w:pStyle w:val="TOC1"/>
                <w:rPr>
                  <w:rFonts w:asciiTheme="minorHAnsi" w:eastAsiaTheme="minorEastAsia" w:hAnsiTheme="minorHAnsi" w:cstheme="minorBidi"/>
                  <w:snapToGrid/>
                  <w:kern w:val="2"/>
                  <w:sz w:val="20"/>
                  <w:szCs w:val="20"/>
                  <w:lang w:eastAsia="en-ZA"/>
                  <w14:ligatures w14:val="standardContextual"/>
                </w:rPr>
              </w:pPr>
              <w:hyperlink w:anchor="_Toc179195955" w:history="1">
                <w:r w:rsidRPr="00923582">
                  <w:rPr>
                    <w:rStyle w:val="Hyperlink"/>
                    <w:sz w:val="20"/>
                    <w:szCs w:val="20"/>
                  </w:rPr>
                  <w:t>3.16.</w:t>
                </w:r>
                <w:r w:rsidRPr="00923582">
                  <w:rPr>
                    <w:rFonts w:asciiTheme="minorHAnsi" w:eastAsiaTheme="minorEastAsia" w:hAnsiTheme="minorHAnsi" w:cstheme="minorBidi"/>
                    <w:snapToGrid/>
                    <w:kern w:val="2"/>
                    <w:sz w:val="20"/>
                    <w:szCs w:val="20"/>
                    <w:lang w:eastAsia="en-ZA"/>
                    <w14:ligatures w14:val="standardContextual"/>
                  </w:rPr>
                  <w:tab/>
                </w:r>
                <w:r w:rsidRPr="00923582">
                  <w:rPr>
                    <w:rStyle w:val="Hyperlink"/>
                    <w:sz w:val="20"/>
                    <w:szCs w:val="20"/>
                  </w:rPr>
                  <w:t>Format of Bids</w:t>
                </w:r>
                <w:r w:rsidRPr="00923582">
                  <w:rPr>
                    <w:webHidden/>
                    <w:sz w:val="20"/>
                    <w:szCs w:val="20"/>
                  </w:rPr>
                  <w:tab/>
                </w:r>
                <w:r w:rsidRPr="00923582">
                  <w:rPr>
                    <w:webHidden/>
                    <w:sz w:val="20"/>
                    <w:szCs w:val="20"/>
                  </w:rPr>
                  <w:fldChar w:fldCharType="begin"/>
                </w:r>
                <w:r w:rsidRPr="00923582">
                  <w:rPr>
                    <w:webHidden/>
                    <w:sz w:val="20"/>
                    <w:szCs w:val="20"/>
                  </w:rPr>
                  <w:instrText xml:space="preserve"> PAGEREF _Toc179195955 \h </w:instrText>
                </w:r>
                <w:r w:rsidRPr="00923582">
                  <w:rPr>
                    <w:webHidden/>
                    <w:sz w:val="20"/>
                    <w:szCs w:val="20"/>
                  </w:rPr>
                </w:r>
                <w:r w:rsidRPr="00923582">
                  <w:rPr>
                    <w:webHidden/>
                    <w:sz w:val="20"/>
                    <w:szCs w:val="20"/>
                  </w:rPr>
                  <w:fldChar w:fldCharType="separate"/>
                </w:r>
                <w:r w:rsidR="001148E4">
                  <w:rPr>
                    <w:webHidden/>
                    <w:sz w:val="20"/>
                    <w:szCs w:val="20"/>
                  </w:rPr>
                  <w:t>14</w:t>
                </w:r>
                <w:r w:rsidRPr="00923582">
                  <w:rPr>
                    <w:webHidden/>
                    <w:sz w:val="20"/>
                    <w:szCs w:val="20"/>
                  </w:rPr>
                  <w:fldChar w:fldCharType="end"/>
                </w:r>
              </w:hyperlink>
            </w:p>
            <w:p w14:paraId="2523B044" w14:textId="3379CF9A" w:rsidR="008077EC" w:rsidRPr="00923582" w:rsidRDefault="008077EC" w:rsidP="00081D85">
              <w:pPr>
                <w:pStyle w:val="TOC1"/>
                <w:rPr>
                  <w:rFonts w:asciiTheme="minorHAnsi" w:eastAsiaTheme="minorEastAsia" w:hAnsiTheme="minorHAnsi" w:cstheme="minorBidi"/>
                  <w:snapToGrid/>
                  <w:kern w:val="2"/>
                  <w:sz w:val="20"/>
                  <w:szCs w:val="20"/>
                  <w:lang w:eastAsia="en-ZA"/>
                  <w14:ligatures w14:val="standardContextual"/>
                </w:rPr>
              </w:pPr>
              <w:hyperlink w:anchor="_Toc179195956" w:history="1">
                <w:r w:rsidRPr="00923582">
                  <w:rPr>
                    <w:rStyle w:val="Hyperlink"/>
                    <w:sz w:val="20"/>
                    <w:szCs w:val="20"/>
                  </w:rPr>
                  <w:t>3.17.</w:t>
                </w:r>
                <w:r w:rsidRPr="00923582">
                  <w:rPr>
                    <w:rFonts w:asciiTheme="minorHAnsi" w:eastAsiaTheme="minorEastAsia" w:hAnsiTheme="minorHAnsi" w:cstheme="minorBidi"/>
                    <w:snapToGrid/>
                    <w:kern w:val="2"/>
                    <w:sz w:val="20"/>
                    <w:szCs w:val="20"/>
                    <w:lang w:eastAsia="en-ZA"/>
                    <w14:ligatures w14:val="standardContextual"/>
                  </w:rPr>
                  <w:tab/>
                </w:r>
                <w:r w:rsidRPr="00923582">
                  <w:rPr>
                    <w:rStyle w:val="Hyperlink"/>
                    <w:sz w:val="20"/>
                    <w:szCs w:val="20"/>
                  </w:rPr>
                  <w:t>Sars Tax Clearance Certificate(s)</w:t>
                </w:r>
                <w:r w:rsidRPr="00923582">
                  <w:rPr>
                    <w:webHidden/>
                    <w:sz w:val="20"/>
                    <w:szCs w:val="20"/>
                  </w:rPr>
                  <w:tab/>
                </w:r>
                <w:r w:rsidRPr="00923582">
                  <w:rPr>
                    <w:webHidden/>
                    <w:sz w:val="20"/>
                    <w:szCs w:val="20"/>
                  </w:rPr>
                  <w:fldChar w:fldCharType="begin"/>
                </w:r>
                <w:r w:rsidRPr="00923582">
                  <w:rPr>
                    <w:webHidden/>
                    <w:sz w:val="20"/>
                    <w:szCs w:val="20"/>
                  </w:rPr>
                  <w:instrText xml:space="preserve"> PAGEREF _Toc179195956 \h </w:instrText>
                </w:r>
                <w:r w:rsidRPr="00923582">
                  <w:rPr>
                    <w:webHidden/>
                    <w:sz w:val="20"/>
                    <w:szCs w:val="20"/>
                  </w:rPr>
                </w:r>
                <w:r w:rsidRPr="00923582">
                  <w:rPr>
                    <w:webHidden/>
                    <w:sz w:val="20"/>
                    <w:szCs w:val="20"/>
                  </w:rPr>
                  <w:fldChar w:fldCharType="separate"/>
                </w:r>
                <w:r w:rsidR="001148E4">
                  <w:rPr>
                    <w:webHidden/>
                    <w:sz w:val="20"/>
                    <w:szCs w:val="20"/>
                  </w:rPr>
                  <w:t>14</w:t>
                </w:r>
                <w:r w:rsidRPr="00923582">
                  <w:rPr>
                    <w:webHidden/>
                    <w:sz w:val="20"/>
                    <w:szCs w:val="20"/>
                  </w:rPr>
                  <w:fldChar w:fldCharType="end"/>
                </w:r>
              </w:hyperlink>
            </w:p>
            <w:p w14:paraId="652DE76F" w14:textId="116D23C7" w:rsidR="008077EC" w:rsidRPr="00923582" w:rsidRDefault="008077EC" w:rsidP="00081D85">
              <w:pPr>
                <w:pStyle w:val="TOC1"/>
                <w:rPr>
                  <w:rFonts w:asciiTheme="minorHAnsi" w:eastAsiaTheme="minorEastAsia" w:hAnsiTheme="minorHAnsi" w:cstheme="minorBidi"/>
                  <w:snapToGrid/>
                  <w:kern w:val="2"/>
                  <w:sz w:val="20"/>
                  <w:szCs w:val="20"/>
                  <w:lang w:eastAsia="en-ZA"/>
                  <w14:ligatures w14:val="standardContextual"/>
                </w:rPr>
              </w:pPr>
              <w:hyperlink w:anchor="_Toc179195957" w:history="1">
                <w:r w:rsidRPr="00923582">
                  <w:rPr>
                    <w:rStyle w:val="Hyperlink"/>
                    <w:sz w:val="20"/>
                    <w:szCs w:val="20"/>
                  </w:rPr>
                  <w:t>3.18.</w:t>
                </w:r>
                <w:r w:rsidRPr="00923582">
                  <w:rPr>
                    <w:rFonts w:asciiTheme="minorHAnsi" w:eastAsiaTheme="minorEastAsia" w:hAnsiTheme="minorHAnsi" w:cstheme="minorBidi"/>
                    <w:snapToGrid/>
                    <w:kern w:val="2"/>
                    <w:sz w:val="20"/>
                    <w:szCs w:val="20"/>
                    <w:lang w:eastAsia="en-ZA"/>
                    <w14:ligatures w14:val="standardContextual"/>
                  </w:rPr>
                  <w:tab/>
                </w:r>
                <w:r w:rsidRPr="00923582">
                  <w:rPr>
                    <w:rStyle w:val="Hyperlink"/>
                    <w:sz w:val="20"/>
                    <w:szCs w:val="20"/>
                  </w:rPr>
                  <w:t>Declaration of Interest</w:t>
                </w:r>
                <w:r w:rsidRPr="00923582">
                  <w:rPr>
                    <w:webHidden/>
                    <w:sz w:val="20"/>
                    <w:szCs w:val="20"/>
                  </w:rPr>
                  <w:tab/>
                </w:r>
                <w:r w:rsidRPr="00923582">
                  <w:rPr>
                    <w:webHidden/>
                    <w:sz w:val="20"/>
                    <w:szCs w:val="20"/>
                  </w:rPr>
                  <w:fldChar w:fldCharType="begin"/>
                </w:r>
                <w:r w:rsidRPr="00923582">
                  <w:rPr>
                    <w:webHidden/>
                    <w:sz w:val="20"/>
                    <w:szCs w:val="20"/>
                  </w:rPr>
                  <w:instrText xml:space="preserve"> PAGEREF _Toc179195957 \h </w:instrText>
                </w:r>
                <w:r w:rsidRPr="00923582">
                  <w:rPr>
                    <w:webHidden/>
                    <w:sz w:val="20"/>
                    <w:szCs w:val="20"/>
                  </w:rPr>
                </w:r>
                <w:r w:rsidRPr="00923582">
                  <w:rPr>
                    <w:webHidden/>
                    <w:sz w:val="20"/>
                    <w:szCs w:val="20"/>
                  </w:rPr>
                  <w:fldChar w:fldCharType="separate"/>
                </w:r>
                <w:r w:rsidR="001148E4">
                  <w:rPr>
                    <w:webHidden/>
                    <w:sz w:val="20"/>
                    <w:szCs w:val="20"/>
                  </w:rPr>
                  <w:t>15</w:t>
                </w:r>
                <w:r w:rsidRPr="00923582">
                  <w:rPr>
                    <w:webHidden/>
                    <w:sz w:val="20"/>
                    <w:szCs w:val="20"/>
                  </w:rPr>
                  <w:fldChar w:fldCharType="end"/>
                </w:r>
              </w:hyperlink>
            </w:p>
            <w:p w14:paraId="057868E5" w14:textId="2A4C276F" w:rsidR="008077EC" w:rsidRPr="00923582" w:rsidRDefault="008077EC" w:rsidP="00081D85">
              <w:pPr>
                <w:pStyle w:val="TOC1"/>
                <w:rPr>
                  <w:rFonts w:asciiTheme="minorHAnsi" w:eastAsiaTheme="minorEastAsia" w:hAnsiTheme="minorHAnsi" w:cstheme="minorBidi"/>
                  <w:snapToGrid/>
                  <w:kern w:val="2"/>
                  <w:sz w:val="20"/>
                  <w:szCs w:val="20"/>
                  <w:lang w:eastAsia="en-ZA"/>
                  <w14:ligatures w14:val="standardContextual"/>
                </w:rPr>
              </w:pPr>
              <w:hyperlink w:anchor="_Toc179195959" w:history="1">
                <w:r w:rsidRPr="00923582">
                  <w:rPr>
                    <w:rStyle w:val="Hyperlink"/>
                    <w:sz w:val="20"/>
                    <w:szCs w:val="20"/>
                  </w:rPr>
                  <w:t>3.19.</w:t>
                </w:r>
                <w:r w:rsidRPr="00923582">
                  <w:rPr>
                    <w:rFonts w:asciiTheme="minorHAnsi" w:eastAsiaTheme="minorEastAsia" w:hAnsiTheme="minorHAnsi" w:cstheme="minorBidi"/>
                    <w:snapToGrid/>
                    <w:kern w:val="2"/>
                    <w:sz w:val="20"/>
                    <w:szCs w:val="20"/>
                    <w:lang w:eastAsia="en-ZA"/>
                    <w14:ligatures w14:val="standardContextual"/>
                  </w:rPr>
                  <w:tab/>
                </w:r>
                <w:r w:rsidRPr="00923582">
                  <w:rPr>
                    <w:rStyle w:val="Hyperlink"/>
                    <w:sz w:val="20"/>
                    <w:szCs w:val="20"/>
                  </w:rPr>
                  <w:t>Invitation to Bid</w:t>
                </w:r>
                <w:r w:rsidRPr="00923582">
                  <w:rPr>
                    <w:webHidden/>
                    <w:sz w:val="20"/>
                    <w:szCs w:val="20"/>
                  </w:rPr>
                  <w:tab/>
                </w:r>
                <w:r w:rsidRPr="00923582">
                  <w:rPr>
                    <w:webHidden/>
                    <w:sz w:val="20"/>
                    <w:szCs w:val="20"/>
                  </w:rPr>
                  <w:fldChar w:fldCharType="begin"/>
                </w:r>
                <w:r w:rsidRPr="00923582">
                  <w:rPr>
                    <w:webHidden/>
                    <w:sz w:val="20"/>
                    <w:szCs w:val="20"/>
                  </w:rPr>
                  <w:instrText xml:space="preserve"> PAGEREF _Toc179195959 \h </w:instrText>
                </w:r>
                <w:r w:rsidRPr="00923582">
                  <w:rPr>
                    <w:webHidden/>
                    <w:sz w:val="20"/>
                    <w:szCs w:val="20"/>
                  </w:rPr>
                </w:r>
                <w:r w:rsidRPr="00923582">
                  <w:rPr>
                    <w:webHidden/>
                    <w:sz w:val="20"/>
                    <w:szCs w:val="20"/>
                  </w:rPr>
                  <w:fldChar w:fldCharType="separate"/>
                </w:r>
                <w:r w:rsidR="001148E4">
                  <w:rPr>
                    <w:webHidden/>
                    <w:sz w:val="20"/>
                    <w:szCs w:val="20"/>
                  </w:rPr>
                  <w:t>15</w:t>
                </w:r>
                <w:r w:rsidRPr="00923582">
                  <w:rPr>
                    <w:webHidden/>
                    <w:sz w:val="20"/>
                    <w:szCs w:val="20"/>
                  </w:rPr>
                  <w:fldChar w:fldCharType="end"/>
                </w:r>
              </w:hyperlink>
            </w:p>
            <w:p w14:paraId="3F554016" w14:textId="5C28AF0B" w:rsidR="008077EC" w:rsidRPr="00923582" w:rsidRDefault="008077EC" w:rsidP="00081D85">
              <w:pPr>
                <w:pStyle w:val="TOC1"/>
                <w:rPr>
                  <w:rFonts w:asciiTheme="minorHAnsi" w:eastAsiaTheme="minorEastAsia" w:hAnsiTheme="minorHAnsi" w:cstheme="minorBidi"/>
                  <w:snapToGrid/>
                  <w:kern w:val="2"/>
                  <w:sz w:val="20"/>
                  <w:szCs w:val="20"/>
                  <w:lang w:eastAsia="en-ZA"/>
                  <w14:ligatures w14:val="standardContextual"/>
                </w:rPr>
              </w:pPr>
              <w:hyperlink w:anchor="_Toc179195961" w:history="1">
                <w:r w:rsidRPr="00923582">
                  <w:rPr>
                    <w:rStyle w:val="Hyperlink"/>
                    <w:sz w:val="20"/>
                    <w:szCs w:val="20"/>
                  </w:rPr>
                  <w:t>3.20.</w:t>
                </w:r>
                <w:r w:rsidRPr="00923582">
                  <w:rPr>
                    <w:rFonts w:asciiTheme="minorHAnsi" w:eastAsiaTheme="minorEastAsia" w:hAnsiTheme="minorHAnsi" w:cstheme="minorBidi"/>
                    <w:snapToGrid/>
                    <w:kern w:val="2"/>
                    <w:sz w:val="20"/>
                    <w:szCs w:val="20"/>
                    <w:lang w:eastAsia="en-ZA"/>
                    <w14:ligatures w14:val="standardContextual"/>
                  </w:rPr>
                  <w:tab/>
                </w:r>
                <w:r w:rsidRPr="00923582">
                  <w:rPr>
                    <w:rStyle w:val="Hyperlink"/>
                    <w:sz w:val="20"/>
                    <w:szCs w:val="20"/>
                  </w:rPr>
                  <w:t>Pricing Schedule</w:t>
                </w:r>
                <w:r w:rsidRPr="00923582">
                  <w:rPr>
                    <w:webHidden/>
                    <w:sz w:val="20"/>
                    <w:szCs w:val="20"/>
                  </w:rPr>
                  <w:tab/>
                </w:r>
                <w:r w:rsidRPr="00923582">
                  <w:rPr>
                    <w:webHidden/>
                    <w:sz w:val="20"/>
                    <w:szCs w:val="20"/>
                  </w:rPr>
                  <w:fldChar w:fldCharType="begin"/>
                </w:r>
                <w:r w:rsidRPr="00923582">
                  <w:rPr>
                    <w:webHidden/>
                    <w:sz w:val="20"/>
                    <w:szCs w:val="20"/>
                  </w:rPr>
                  <w:instrText xml:space="preserve"> PAGEREF _Toc179195961 \h </w:instrText>
                </w:r>
                <w:r w:rsidRPr="00923582">
                  <w:rPr>
                    <w:webHidden/>
                    <w:sz w:val="20"/>
                    <w:szCs w:val="20"/>
                  </w:rPr>
                </w:r>
                <w:r w:rsidRPr="00923582">
                  <w:rPr>
                    <w:webHidden/>
                    <w:sz w:val="20"/>
                    <w:szCs w:val="20"/>
                  </w:rPr>
                  <w:fldChar w:fldCharType="separate"/>
                </w:r>
                <w:r w:rsidR="001148E4">
                  <w:rPr>
                    <w:webHidden/>
                    <w:sz w:val="20"/>
                    <w:szCs w:val="20"/>
                  </w:rPr>
                  <w:t>15</w:t>
                </w:r>
                <w:r w:rsidRPr="00923582">
                  <w:rPr>
                    <w:webHidden/>
                    <w:sz w:val="20"/>
                    <w:szCs w:val="20"/>
                  </w:rPr>
                  <w:fldChar w:fldCharType="end"/>
                </w:r>
              </w:hyperlink>
            </w:p>
            <w:p w14:paraId="3D6D086F" w14:textId="0BD71446" w:rsidR="008077EC" w:rsidRPr="00923582" w:rsidRDefault="008077EC" w:rsidP="00081D85">
              <w:pPr>
                <w:pStyle w:val="TOC1"/>
                <w:rPr>
                  <w:rFonts w:asciiTheme="minorHAnsi" w:eastAsiaTheme="minorEastAsia" w:hAnsiTheme="minorHAnsi" w:cstheme="minorBidi"/>
                  <w:snapToGrid/>
                  <w:kern w:val="2"/>
                  <w:sz w:val="20"/>
                  <w:szCs w:val="20"/>
                  <w:lang w:eastAsia="en-ZA"/>
                  <w14:ligatures w14:val="standardContextual"/>
                </w:rPr>
              </w:pPr>
              <w:hyperlink w:anchor="_Toc179195962" w:history="1">
                <w:r w:rsidRPr="00923582">
                  <w:rPr>
                    <w:rStyle w:val="Hyperlink"/>
                    <w:sz w:val="20"/>
                    <w:szCs w:val="20"/>
                  </w:rPr>
                  <w:t>3.21.</w:t>
                </w:r>
                <w:r w:rsidRPr="00923582">
                  <w:rPr>
                    <w:rFonts w:asciiTheme="minorHAnsi" w:eastAsiaTheme="minorEastAsia" w:hAnsiTheme="minorHAnsi" w:cstheme="minorBidi"/>
                    <w:snapToGrid/>
                    <w:kern w:val="2"/>
                    <w:sz w:val="20"/>
                    <w:szCs w:val="20"/>
                    <w:lang w:eastAsia="en-ZA"/>
                    <w14:ligatures w14:val="standardContextual"/>
                  </w:rPr>
                  <w:tab/>
                </w:r>
                <w:r w:rsidRPr="00923582">
                  <w:rPr>
                    <w:rStyle w:val="Hyperlink"/>
                    <w:sz w:val="20"/>
                    <w:szCs w:val="20"/>
                  </w:rPr>
                  <w:t>Registration on the CSD</w:t>
                </w:r>
                <w:r w:rsidRPr="00923582">
                  <w:rPr>
                    <w:webHidden/>
                    <w:sz w:val="20"/>
                    <w:szCs w:val="20"/>
                  </w:rPr>
                  <w:tab/>
                </w:r>
                <w:r w:rsidRPr="00923582">
                  <w:rPr>
                    <w:webHidden/>
                    <w:sz w:val="20"/>
                    <w:szCs w:val="20"/>
                  </w:rPr>
                  <w:fldChar w:fldCharType="begin"/>
                </w:r>
                <w:r w:rsidRPr="00923582">
                  <w:rPr>
                    <w:webHidden/>
                    <w:sz w:val="20"/>
                    <w:szCs w:val="20"/>
                  </w:rPr>
                  <w:instrText xml:space="preserve"> PAGEREF _Toc179195962 \h </w:instrText>
                </w:r>
                <w:r w:rsidRPr="00923582">
                  <w:rPr>
                    <w:webHidden/>
                    <w:sz w:val="20"/>
                    <w:szCs w:val="20"/>
                  </w:rPr>
                </w:r>
                <w:r w:rsidRPr="00923582">
                  <w:rPr>
                    <w:webHidden/>
                    <w:sz w:val="20"/>
                    <w:szCs w:val="20"/>
                  </w:rPr>
                  <w:fldChar w:fldCharType="separate"/>
                </w:r>
                <w:r w:rsidR="001148E4">
                  <w:rPr>
                    <w:webHidden/>
                    <w:sz w:val="20"/>
                    <w:szCs w:val="20"/>
                  </w:rPr>
                  <w:t>15</w:t>
                </w:r>
                <w:r w:rsidRPr="00923582">
                  <w:rPr>
                    <w:webHidden/>
                    <w:sz w:val="20"/>
                    <w:szCs w:val="20"/>
                  </w:rPr>
                  <w:fldChar w:fldCharType="end"/>
                </w:r>
              </w:hyperlink>
            </w:p>
            <w:p w14:paraId="1AE9606B" w14:textId="638A2F08" w:rsidR="008077EC" w:rsidRPr="00923582" w:rsidRDefault="008077EC" w:rsidP="00081D85">
              <w:pPr>
                <w:pStyle w:val="TOC1"/>
                <w:rPr>
                  <w:rFonts w:asciiTheme="minorHAnsi" w:eastAsiaTheme="minorEastAsia" w:hAnsiTheme="minorHAnsi" w:cstheme="minorBidi"/>
                  <w:snapToGrid/>
                  <w:kern w:val="2"/>
                  <w:sz w:val="20"/>
                  <w:szCs w:val="20"/>
                  <w:lang w:eastAsia="en-ZA"/>
                  <w14:ligatures w14:val="standardContextual"/>
                </w:rPr>
              </w:pPr>
              <w:hyperlink w:anchor="_Toc179195964" w:history="1">
                <w:r w:rsidRPr="00923582">
                  <w:rPr>
                    <w:rStyle w:val="Hyperlink"/>
                    <w:rFonts w:eastAsiaTheme="minorHAnsi"/>
                    <w:sz w:val="20"/>
                    <w:szCs w:val="20"/>
                  </w:rPr>
                  <w:t>4.</w:t>
                </w:r>
                <w:r w:rsidRPr="00923582">
                  <w:rPr>
                    <w:rFonts w:asciiTheme="minorHAnsi" w:eastAsiaTheme="minorEastAsia" w:hAnsiTheme="minorHAnsi" w:cstheme="minorBidi"/>
                    <w:snapToGrid/>
                    <w:kern w:val="2"/>
                    <w:sz w:val="20"/>
                    <w:szCs w:val="20"/>
                    <w:lang w:eastAsia="en-ZA"/>
                    <w14:ligatures w14:val="standardContextual"/>
                  </w:rPr>
                  <w:tab/>
                </w:r>
                <w:r w:rsidRPr="00923582">
                  <w:rPr>
                    <w:rStyle w:val="Hyperlink"/>
                    <w:rFonts w:eastAsiaTheme="minorHAnsi"/>
                    <w:b/>
                    <w:bCs/>
                    <w:sz w:val="20"/>
                    <w:szCs w:val="20"/>
                  </w:rPr>
                  <w:t>SECTION D: STANDARD BIDDING DOCUMENTS</w:t>
                </w:r>
                <w:r w:rsidRPr="00923582">
                  <w:rPr>
                    <w:webHidden/>
                    <w:sz w:val="20"/>
                    <w:szCs w:val="20"/>
                  </w:rPr>
                  <w:tab/>
                </w:r>
                <w:r w:rsidRPr="00923582">
                  <w:rPr>
                    <w:webHidden/>
                    <w:sz w:val="20"/>
                    <w:szCs w:val="20"/>
                  </w:rPr>
                  <w:fldChar w:fldCharType="begin"/>
                </w:r>
                <w:r w:rsidRPr="00923582">
                  <w:rPr>
                    <w:webHidden/>
                    <w:sz w:val="20"/>
                    <w:szCs w:val="20"/>
                  </w:rPr>
                  <w:instrText xml:space="preserve"> PAGEREF _Toc179195964 \h </w:instrText>
                </w:r>
                <w:r w:rsidRPr="00923582">
                  <w:rPr>
                    <w:webHidden/>
                    <w:sz w:val="20"/>
                    <w:szCs w:val="20"/>
                  </w:rPr>
                </w:r>
                <w:r w:rsidRPr="00923582">
                  <w:rPr>
                    <w:webHidden/>
                    <w:sz w:val="20"/>
                    <w:szCs w:val="20"/>
                  </w:rPr>
                  <w:fldChar w:fldCharType="separate"/>
                </w:r>
                <w:r w:rsidR="001148E4">
                  <w:rPr>
                    <w:webHidden/>
                    <w:sz w:val="20"/>
                    <w:szCs w:val="20"/>
                  </w:rPr>
                  <w:t>16</w:t>
                </w:r>
                <w:r w:rsidRPr="00923582">
                  <w:rPr>
                    <w:webHidden/>
                    <w:sz w:val="20"/>
                    <w:szCs w:val="20"/>
                  </w:rPr>
                  <w:fldChar w:fldCharType="end"/>
                </w:r>
              </w:hyperlink>
            </w:p>
            <w:p w14:paraId="0624B766" w14:textId="451AB315" w:rsidR="008077EC" w:rsidRPr="00923582" w:rsidRDefault="008077EC" w:rsidP="00081D85">
              <w:pPr>
                <w:pStyle w:val="TOC1"/>
                <w:rPr>
                  <w:rFonts w:asciiTheme="minorHAnsi" w:eastAsiaTheme="minorEastAsia" w:hAnsiTheme="minorHAnsi" w:cstheme="minorBidi"/>
                  <w:snapToGrid/>
                  <w:kern w:val="2"/>
                  <w:sz w:val="20"/>
                  <w:szCs w:val="20"/>
                  <w:lang w:eastAsia="en-ZA"/>
                  <w14:ligatures w14:val="standardContextual"/>
                </w:rPr>
              </w:pPr>
              <w:hyperlink w:anchor="_Toc179195965" w:history="1">
                <w:r w:rsidRPr="00923582">
                  <w:rPr>
                    <w:rStyle w:val="Hyperlink"/>
                    <w:sz w:val="20"/>
                    <w:szCs w:val="20"/>
                  </w:rPr>
                  <w:t xml:space="preserve">SBD1: </w:t>
                </w:r>
                <w:r w:rsidR="00081D85" w:rsidRPr="00923582">
                  <w:rPr>
                    <w:rStyle w:val="Hyperlink"/>
                    <w:sz w:val="20"/>
                    <w:szCs w:val="20"/>
                  </w:rPr>
                  <w:tab/>
                </w:r>
                <w:r w:rsidRPr="00923582">
                  <w:rPr>
                    <w:rStyle w:val="Hyperlink"/>
                    <w:sz w:val="20"/>
                    <w:szCs w:val="20"/>
                  </w:rPr>
                  <w:t>INVITATION TO BID</w:t>
                </w:r>
                <w:r w:rsidRPr="00923582">
                  <w:rPr>
                    <w:webHidden/>
                    <w:sz w:val="20"/>
                    <w:szCs w:val="20"/>
                  </w:rPr>
                  <w:tab/>
                </w:r>
                <w:r w:rsidRPr="00923582">
                  <w:rPr>
                    <w:webHidden/>
                    <w:sz w:val="20"/>
                    <w:szCs w:val="20"/>
                  </w:rPr>
                  <w:fldChar w:fldCharType="begin"/>
                </w:r>
                <w:r w:rsidRPr="00923582">
                  <w:rPr>
                    <w:webHidden/>
                    <w:sz w:val="20"/>
                    <w:szCs w:val="20"/>
                  </w:rPr>
                  <w:instrText xml:space="preserve"> PAGEREF _Toc179195965 \h </w:instrText>
                </w:r>
                <w:r w:rsidRPr="00923582">
                  <w:rPr>
                    <w:webHidden/>
                    <w:sz w:val="20"/>
                    <w:szCs w:val="20"/>
                  </w:rPr>
                </w:r>
                <w:r w:rsidRPr="00923582">
                  <w:rPr>
                    <w:webHidden/>
                    <w:sz w:val="20"/>
                    <w:szCs w:val="20"/>
                  </w:rPr>
                  <w:fldChar w:fldCharType="separate"/>
                </w:r>
                <w:r w:rsidR="001148E4">
                  <w:rPr>
                    <w:webHidden/>
                    <w:sz w:val="20"/>
                    <w:szCs w:val="20"/>
                  </w:rPr>
                  <w:t>16</w:t>
                </w:r>
                <w:r w:rsidRPr="00923582">
                  <w:rPr>
                    <w:webHidden/>
                    <w:sz w:val="20"/>
                    <w:szCs w:val="20"/>
                  </w:rPr>
                  <w:fldChar w:fldCharType="end"/>
                </w:r>
              </w:hyperlink>
            </w:p>
            <w:p w14:paraId="499C8551" w14:textId="5292F609" w:rsidR="008077EC" w:rsidRPr="00923582" w:rsidRDefault="008077EC" w:rsidP="00081D85">
              <w:pPr>
                <w:pStyle w:val="TOC1"/>
                <w:rPr>
                  <w:rFonts w:asciiTheme="minorHAnsi" w:eastAsiaTheme="minorEastAsia" w:hAnsiTheme="minorHAnsi" w:cstheme="minorBidi"/>
                  <w:snapToGrid/>
                  <w:kern w:val="2"/>
                  <w:sz w:val="20"/>
                  <w:szCs w:val="20"/>
                  <w:lang w:eastAsia="en-ZA"/>
                  <w14:ligatures w14:val="standardContextual"/>
                </w:rPr>
              </w:pPr>
              <w:hyperlink w:anchor="_Toc179195966" w:history="1">
                <w:r w:rsidRPr="00923582">
                  <w:rPr>
                    <w:rStyle w:val="Hyperlink"/>
                    <w:sz w:val="20"/>
                    <w:szCs w:val="20"/>
                  </w:rPr>
                  <w:t xml:space="preserve">SBD 4: </w:t>
                </w:r>
                <w:r w:rsidR="00081D85" w:rsidRPr="00923582">
                  <w:rPr>
                    <w:rStyle w:val="Hyperlink"/>
                    <w:sz w:val="20"/>
                    <w:szCs w:val="20"/>
                  </w:rPr>
                  <w:tab/>
                </w:r>
                <w:r w:rsidRPr="00923582">
                  <w:rPr>
                    <w:rStyle w:val="Hyperlink"/>
                    <w:sz w:val="20"/>
                    <w:szCs w:val="20"/>
                  </w:rPr>
                  <w:t>BIDDER’S DISCLOSURE</w:t>
                </w:r>
                <w:r w:rsidRPr="00923582">
                  <w:rPr>
                    <w:webHidden/>
                    <w:sz w:val="20"/>
                    <w:szCs w:val="20"/>
                  </w:rPr>
                  <w:tab/>
                </w:r>
                <w:r w:rsidRPr="00923582">
                  <w:rPr>
                    <w:webHidden/>
                    <w:sz w:val="20"/>
                    <w:szCs w:val="20"/>
                  </w:rPr>
                  <w:fldChar w:fldCharType="begin"/>
                </w:r>
                <w:r w:rsidRPr="00923582">
                  <w:rPr>
                    <w:webHidden/>
                    <w:sz w:val="20"/>
                    <w:szCs w:val="20"/>
                  </w:rPr>
                  <w:instrText xml:space="preserve"> PAGEREF _Toc179195966 \h </w:instrText>
                </w:r>
                <w:r w:rsidRPr="00923582">
                  <w:rPr>
                    <w:webHidden/>
                    <w:sz w:val="20"/>
                    <w:szCs w:val="20"/>
                  </w:rPr>
                </w:r>
                <w:r w:rsidRPr="00923582">
                  <w:rPr>
                    <w:webHidden/>
                    <w:sz w:val="20"/>
                    <w:szCs w:val="20"/>
                  </w:rPr>
                  <w:fldChar w:fldCharType="separate"/>
                </w:r>
                <w:r w:rsidR="001148E4">
                  <w:rPr>
                    <w:webHidden/>
                    <w:sz w:val="20"/>
                    <w:szCs w:val="20"/>
                  </w:rPr>
                  <w:t>20</w:t>
                </w:r>
                <w:r w:rsidRPr="00923582">
                  <w:rPr>
                    <w:webHidden/>
                    <w:sz w:val="20"/>
                    <w:szCs w:val="20"/>
                  </w:rPr>
                  <w:fldChar w:fldCharType="end"/>
                </w:r>
              </w:hyperlink>
            </w:p>
            <w:p w14:paraId="5E290151" w14:textId="6B1741F8" w:rsidR="00081249" w:rsidRPr="00081D85" w:rsidRDefault="008077EC" w:rsidP="00081D85">
              <w:pPr>
                <w:pStyle w:val="TOC1"/>
                <w:rPr>
                  <w:rFonts w:asciiTheme="minorHAnsi" w:eastAsiaTheme="minorEastAsia" w:hAnsiTheme="minorHAnsi" w:cstheme="minorBidi"/>
                  <w:snapToGrid/>
                  <w:kern w:val="2"/>
                  <w:sz w:val="24"/>
                  <w:szCs w:val="24"/>
                  <w:lang w:eastAsia="en-ZA"/>
                  <w14:ligatures w14:val="standardContextual"/>
                </w:rPr>
              </w:pPr>
              <w:hyperlink w:anchor="_Toc179195967" w:history="1">
                <w:r w:rsidRPr="00923582">
                  <w:rPr>
                    <w:rStyle w:val="Hyperlink"/>
                    <w:sz w:val="20"/>
                    <w:szCs w:val="20"/>
                  </w:rPr>
                  <w:t xml:space="preserve">SBD 6.1: </w:t>
                </w:r>
                <w:r w:rsidR="00081D85" w:rsidRPr="00923582">
                  <w:rPr>
                    <w:rStyle w:val="Hyperlink"/>
                    <w:sz w:val="20"/>
                    <w:szCs w:val="20"/>
                  </w:rPr>
                  <w:tab/>
                </w:r>
                <w:r w:rsidRPr="00923582">
                  <w:rPr>
                    <w:rStyle w:val="Hyperlink"/>
                    <w:sz w:val="20"/>
                    <w:szCs w:val="20"/>
                  </w:rPr>
                  <w:t>PREFERENCE POINTS CLAIM FORM IN TERMS OF THE PREFERENTIAL PROCUREMENT REGULATIONS 2022</w:t>
                </w:r>
                <w:r w:rsidRPr="00923582">
                  <w:rPr>
                    <w:webHidden/>
                    <w:sz w:val="20"/>
                    <w:szCs w:val="20"/>
                  </w:rPr>
                  <w:tab/>
                </w:r>
                <w:r w:rsidRPr="00923582">
                  <w:rPr>
                    <w:webHidden/>
                    <w:sz w:val="20"/>
                    <w:szCs w:val="20"/>
                  </w:rPr>
                  <w:fldChar w:fldCharType="begin"/>
                </w:r>
                <w:r w:rsidRPr="00923582">
                  <w:rPr>
                    <w:webHidden/>
                    <w:sz w:val="20"/>
                    <w:szCs w:val="20"/>
                  </w:rPr>
                  <w:instrText xml:space="preserve"> PAGEREF _Toc179195967 \h </w:instrText>
                </w:r>
                <w:r w:rsidRPr="00923582">
                  <w:rPr>
                    <w:webHidden/>
                    <w:sz w:val="20"/>
                    <w:szCs w:val="20"/>
                  </w:rPr>
                </w:r>
                <w:r w:rsidRPr="00923582">
                  <w:rPr>
                    <w:webHidden/>
                    <w:sz w:val="20"/>
                    <w:szCs w:val="20"/>
                  </w:rPr>
                  <w:fldChar w:fldCharType="separate"/>
                </w:r>
                <w:r w:rsidR="001148E4">
                  <w:rPr>
                    <w:webHidden/>
                    <w:sz w:val="20"/>
                    <w:szCs w:val="20"/>
                  </w:rPr>
                  <w:t>24</w:t>
                </w:r>
                <w:r w:rsidRPr="00923582">
                  <w:rPr>
                    <w:webHidden/>
                    <w:sz w:val="20"/>
                    <w:szCs w:val="20"/>
                  </w:rPr>
                  <w:fldChar w:fldCharType="end"/>
                </w:r>
              </w:hyperlink>
              <w:r w:rsidR="006653A4" w:rsidRPr="00923582">
                <w:rPr>
                  <w:b/>
                  <w:bCs/>
                  <w:sz w:val="20"/>
                  <w:szCs w:val="20"/>
                </w:rPr>
                <w:fldChar w:fldCharType="end"/>
              </w:r>
            </w:p>
          </w:sdtContent>
        </w:sdt>
      </w:sdtContent>
    </w:sdt>
    <w:p w14:paraId="662469FF" w14:textId="1FD3C31A" w:rsidR="00081249" w:rsidRPr="00032C41" w:rsidRDefault="00081249" w:rsidP="004C3977">
      <w:pPr>
        <w:spacing w:line="360" w:lineRule="auto"/>
        <w:rPr>
          <w:rFonts w:ascii="Arial" w:hAnsi="Arial" w:cs="Arial"/>
          <w:b/>
          <w:snapToGrid w:val="0"/>
          <w:sz w:val="22"/>
          <w:szCs w:val="22"/>
        </w:rPr>
      </w:pPr>
      <w:r w:rsidRPr="00032C41">
        <w:rPr>
          <w:rFonts w:ascii="Arial" w:hAnsi="Arial" w:cs="Arial"/>
          <w:b/>
          <w:snapToGrid w:val="0"/>
          <w:sz w:val="22"/>
          <w:szCs w:val="22"/>
        </w:rPr>
        <w:t xml:space="preserve">  BIDDING STRUCTURE</w:t>
      </w:r>
    </w:p>
    <w:p w14:paraId="181C665B" w14:textId="77777777" w:rsidR="00081249" w:rsidRPr="00032C41" w:rsidRDefault="00081249" w:rsidP="006D7D10">
      <w:pPr>
        <w:spacing w:line="360" w:lineRule="auto"/>
        <w:rPr>
          <w:rFonts w:ascii="Arial" w:hAnsi="Arial" w:cs="Arial"/>
          <w:b/>
          <w:snapToGrid w:val="0"/>
          <w:sz w:val="22"/>
          <w:szCs w:val="22"/>
        </w:rPr>
      </w:pPr>
    </w:p>
    <w:tbl>
      <w:tblPr>
        <w:tblStyle w:val="TableGrid21"/>
        <w:tblW w:w="8931" w:type="dxa"/>
        <w:tblInd w:w="108" w:type="dxa"/>
        <w:tblLook w:val="04A0" w:firstRow="1" w:lastRow="0" w:firstColumn="1" w:lastColumn="0" w:noHBand="0" w:noVBand="1"/>
      </w:tblPr>
      <w:tblGrid>
        <w:gridCol w:w="3148"/>
        <w:gridCol w:w="5783"/>
      </w:tblGrid>
      <w:tr w:rsidR="00081249" w:rsidRPr="00032C41" w14:paraId="01827D4F" w14:textId="77777777" w:rsidTr="00E621B6">
        <w:tc>
          <w:tcPr>
            <w:tcW w:w="8931" w:type="dxa"/>
            <w:gridSpan w:val="2"/>
          </w:tcPr>
          <w:p w14:paraId="1E035938" w14:textId="77777777" w:rsidR="00081249" w:rsidRPr="00032C41" w:rsidRDefault="00081249"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32C41">
              <w:rPr>
                <w:rFonts w:ascii="Arial" w:hAnsi="Arial" w:cs="Arial"/>
                <w:b/>
                <w:snapToGrid w:val="0"/>
                <w:sz w:val="22"/>
                <w:szCs w:val="22"/>
              </w:rPr>
              <w:lastRenderedPageBreak/>
              <w:t>Indicate the type of Bidding/Tendering Structure by marking with an ‘X’</w:t>
            </w:r>
          </w:p>
        </w:tc>
      </w:tr>
      <w:tr w:rsidR="00081249" w:rsidRPr="00032C41" w14:paraId="216863CF" w14:textId="77777777" w:rsidTr="00081249">
        <w:tc>
          <w:tcPr>
            <w:tcW w:w="3148" w:type="dxa"/>
          </w:tcPr>
          <w:p w14:paraId="060DE983" w14:textId="77777777" w:rsidR="00081249" w:rsidRPr="00032C41" w:rsidRDefault="00081249"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32C41">
              <w:rPr>
                <w:rFonts w:ascii="Arial" w:hAnsi="Arial" w:cs="Arial"/>
                <w:b/>
                <w:snapToGrid w:val="0"/>
                <w:sz w:val="22"/>
                <w:szCs w:val="22"/>
              </w:rPr>
              <w:t>Individual Bidder</w:t>
            </w:r>
            <w:r w:rsidRPr="00032C41">
              <w:rPr>
                <w:rFonts w:ascii="Arial" w:hAnsi="Arial" w:cs="Arial"/>
                <w:b/>
                <w:snapToGrid w:val="0"/>
                <w:sz w:val="22"/>
                <w:szCs w:val="22"/>
              </w:rPr>
              <w:tab/>
            </w:r>
          </w:p>
        </w:tc>
        <w:tc>
          <w:tcPr>
            <w:tcW w:w="5783" w:type="dxa"/>
          </w:tcPr>
          <w:p w14:paraId="5EC407B4" w14:textId="77777777" w:rsidR="00081249" w:rsidRPr="00032C41" w:rsidRDefault="00081249"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32C41" w14:paraId="656CBDEF" w14:textId="77777777" w:rsidTr="00081249">
        <w:tc>
          <w:tcPr>
            <w:tcW w:w="3148" w:type="dxa"/>
          </w:tcPr>
          <w:p w14:paraId="3CC9C781" w14:textId="77777777" w:rsidR="00081249" w:rsidRPr="00032C41" w:rsidRDefault="00081249"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32C41">
              <w:rPr>
                <w:rFonts w:ascii="Arial" w:hAnsi="Arial" w:cs="Arial"/>
                <w:b/>
                <w:snapToGrid w:val="0"/>
                <w:sz w:val="22"/>
                <w:szCs w:val="22"/>
              </w:rPr>
              <w:t>Joint Venture</w:t>
            </w:r>
            <w:r w:rsidRPr="00032C41">
              <w:rPr>
                <w:rFonts w:ascii="Arial" w:hAnsi="Arial" w:cs="Arial"/>
                <w:b/>
                <w:snapToGrid w:val="0"/>
                <w:sz w:val="22"/>
                <w:szCs w:val="22"/>
              </w:rPr>
              <w:tab/>
            </w:r>
          </w:p>
        </w:tc>
        <w:tc>
          <w:tcPr>
            <w:tcW w:w="5783" w:type="dxa"/>
          </w:tcPr>
          <w:p w14:paraId="23F76865" w14:textId="77777777" w:rsidR="00081249" w:rsidRPr="00032C41" w:rsidRDefault="00081249"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32C41" w14:paraId="04B3C06B" w14:textId="77777777" w:rsidTr="00081249">
        <w:tc>
          <w:tcPr>
            <w:tcW w:w="3148" w:type="dxa"/>
          </w:tcPr>
          <w:p w14:paraId="17BF7276" w14:textId="77777777" w:rsidR="00081249" w:rsidRPr="00032C41" w:rsidRDefault="00081249"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32C41">
              <w:rPr>
                <w:rFonts w:ascii="Arial" w:hAnsi="Arial" w:cs="Arial"/>
                <w:b/>
                <w:snapToGrid w:val="0"/>
                <w:sz w:val="22"/>
                <w:szCs w:val="22"/>
              </w:rPr>
              <w:t>Consortium</w:t>
            </w:r>
            <w:r w:rsidRPr="00032C41">
              <w:rPr>
                <w:rFonts w:ascii="Arial" w:hAnsi="Arial" w:cs="Arial"/>
                <w:b/>
                <w:snapToGrid w:val="0"/>
                <w:sz w:val="22"/>
                <w:szCs w:val="22"/>
              </w:rPr>
              <w:tab/>
            </w:r>
          </w:p>
        </w:tc>
        <w:tc>
          <w:tcPr>
            <w:tcW w:w="5783" w:type="dxa"/>
          </w:tcPr>
          <w:p w14:paraId="2696DD47" w14:textId="77777777" w:rsidR="00081249" w:rsidRPr="00032C41" w:rsidRDefault="00081249"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32C41" w14:paraId="1EA6AC16" w14:textId="77777777" w:rsidTr="00081249">
        <w:trPr>
          <w:trHeight w:val="73"/>
        </w:trPr>
        <w:tc>
          <w:tcPr>
            <w:tcW w:w="3148" w:type="dxa"/>
          </w:tcPr>
          <w:p w14:paraId="7EE97141" w14:textId="63B93062" w:rsidR="00081249" w:rsidRPr="00032C41" w:rsidRDefault="00081249"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32C41">
              <w:rPr>
                <w:rFonts w:ascii="Arial" w:hAnsi="Arial" w:cs="Arial"/>
                <w:b/>
                <w:snapToGrid w:val="0"/>
                <w:sz w:val="22"/>
                <w:szCs w:val="22"/>
              </w:rPr>
              <w:t>With Sub-Contractors</w:t>
            </w:r>
          </w:p>
        </w:tc>
        <w:tc>
          <w:tcPr>
            <w:tcW w:w="5783" w:type="dxa"/>
          </w:tcPr>
          <w:p w14:paraId="5CAAC725" w14:textId="77777777" w:rsidR="00081249" w:rsidRPr="00032C41" w:rsidRDefault="00081249"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32C41" w14:paraId="1BCD61BB" w14:textId="77777777" w:rsidTr="00081249">
        <w:tc>
          <w:tcPr>
            <w:tcW w:w="3148" w:type="dxa"/>
          </w:tcPr>
          <w:p w14:paraId="7B249311" w14:textId="77777777" w:rsidR="00081249" w:rsidRPr="00032C41" w:rsidRDefault="00081249"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32C41">
              <w:rPr>
                <w:rFonts w:ascii="Arial" w:hAnsi="Arial" w:cs="Arial"/>
                <w:b/>
                <w:snapToGrid w:val="0"/>
                <w:sz w:val="22"/>
                <w:szCs w:val="22"/>
              </w:rPr>
              <w:t>Other</w:t>
            </w:r>
            <w:r w:rsidRPr="00032C41">
              <w:rPr>
                <w:rFonts w:ascii="Arial" w:hAnsi="Arial" w:cs="Arial"/>
                <w:b/>
                <w:snapToGrid w:val="0"/>
                <w:sz w:val="22"/>
                <w:szCs w:val="22"/>
              </w:rPr>
              <w:tab/>
            </w:r>
          </w:p>
        </w:tc>
        <w:tc>
          <w:tcPr>
            <w:tcW w:w="5783" w:type="dxa"/>
          </w:tcPr>
          <w:p w14:paraId="452AF387" w14:textId="77777777" w:rsidR="00081249" w:rsidRPr="00032C41" w:rsidRDefault="00081249"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32C41" w14:paraId="57F9CECA" w14:textId="77777777" w:rsidTr="00E621B6">
        <w:tc>
          <w:tcPr>
            <w:tcW w:w="8931" w:type="dxa"/>
            <w:gridSpan w:val="2"/>
          </w:tcPr>
          <w:p w14:paraId="312AF4B0" w14:textId="77777777" w:rsidR="00081249" w:rsidRPr="00032C41" w:rsidRDefault="00081249"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32C41">
              <w:rPr>
                <w:rFonts w:ascii="Arial" w:hAnsi="Arial" w:cs="Arial"/>
                <w:b/>
                <w:snapToGrid w:val="0"/>
                <w:sz w:val="22"/>
                <w:szCs w:val="22"/>
              </w:rPr>
              <w:t>If Individual:</w:t>
            </w:r>
            <w:r w:rsidRPr="00032C41">
              <w:rPr>
                <w:rFonts w:ascii="Arial" w:hAnsi="Arial" w:cs="Arial"/>
                <w:b/>
                <w:snapToGrid w:val="0"/>
                <w:sz w:val="22"/>
                <w:szCs w:val="22"/>
              </w:rPr>
              <w:tab/>
            </w:r>
          </w:p>
        </w:tc>
      </w:tr>
      <w:tr w:rsidR="00081249" w:rsidRPr="00032C41" w14:paraId="4EB85FEF" w14:textId="77777777" w:rsidTr="00081249">
        <w:tc>
          <w:tcPr>
            <w:tcW w:w="3148" w:type="dxa"/>
          </w:tcPr>
          <w:p w14:paraId="257F06D5" w14:textId="77777777" w:rsidR="00081249" w:rsidRPr="00032C41" w:rsidRDefault="00081249"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32C41">
              <w:rPr>
                <w:rFonts w:ascii="Arial" w:hAnsi="Arial" w:cs="Arial"/>
                <w:b/>
                <w:snapToGrid w:val="0"/>
                <w:sz w:val="22"/>
                <w:szCs w:val="22"/>
              </w:rPr>
              <w:t>Name of Bidder</w:t>
            </w:r>
            <w:r w:rsidRPr="00032C41">
              <w:rPr>
                <w:rFonts w:ascii="Arial" w:hAnsi="Arial" w:cs="Arial"/>
                <w:b/>
                <w:snapToGrid w:val="0"/>
                <w:sz w:val="22"/>
                <w:szCs w:val="22"/>
              </w:rPr>
              <w:tab/>
            </w:r>
          </w:p>
        </w:tc>
        <w:tc>
          <w:tcPr>
            <w:tcW w:w="5783" w:type="dxa"/>
          </w:tcPr>
          <w:p w14:paraId="1535DEFD" w14:textId="77777777" w:rsidR="00081249" w:rsidRPr="00032C41" w:rsidRDefault="00081249"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32C41" w14:paraId="6B9841C9" w14:textId="77777777" w:rsidTr="00081249">
        <w:tc>
          <w:tcPr>
            <w:tcW w:w="3148" w:type="dxa"/>
          </w:tcPr>
          <w:p w14:paraId="12452D5E" w14:textId="77777777" w:rsidR="00081249" w:rsidRPr="00032C41" w:rsidRDefault="00081249"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32C41">
              <w:rPr>
                <w:rFonts w:ascii="Arial" w:hAnsi="Arial" w:cs="Arial"/>
                <w:b/>
                <w:snapToGrid w:val="0"/>
                <w:sz w:val="22"/>
                <w:szCs w:val="22"/>
              </w:rPr>
              <w:t>Registration Number</w:t>
            </w:r>
          </w:p>
        </w:tc>
        <w:tc>
          <w:tcPr>
            <w:tcW w:w="5783" w:type="dxa"/>
          </w:tcPr>
          <w:p w14:paraId="02EA24F3" w14:textId="77777777" w:rsidR="00081249" w:rsidRPr="00032C41" w:rsidRDefault="00081249"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32C41" w14:paraId="2A585FEE" w14:textId="77777777" w:rsidTr="00081249">
        <w:tc>
          <w:tcPr>
            <w:tcW w:w="3148" w:type="dxa"/>
          </w:tcPr>
          <w:p w14:paraId="4B20AF1D" w14:textId="77777777" w:rsidR="00081249" w:rsidRPr="00032C41" w:rsidRDefault="00081249"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32C41">
              <w:rPr>
                <w:rFonts w:ascii="Arial" w:hAnsi="Arial" w:cs="Arial"/>
                <w:b/>
                <w:snapToGrid w:val="0"/>
                <w:sz w:val="22"/>
                <w:szCs w:val="22"/>
              </w:rPr>
              <w:t>VAT Registration Number</w:t>
            </w:r>
          </w:p>
        </w:tc>
        <w:tc>
          <w:tcPr>
            <w:tcW w:w="5783" w:type="dxa"/>
          </w:tcPr>
          <w:p w14:paraId="3FEAB617" w14:textId="77777777" w:rsidR="00081249" w:rsidRPr="00032C41" w:rsidRDefault="00081249"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32C41" w14:paraId="583D72CC" w14:textId="77777777" w:rsidTr="00081249">
        <w:tc>
          <w:tcPr>
            <w:tcW w:w="3148" w:type="dxa"/>
          </w:tcPr>
          <w:p w14:paraId="1B65038E" w14:textId="77777777" w:rsidR="00081249" w:rsidRPr="00032C41" w:rsidRDefault="00081249"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32C41">
              <w:rPr>
                <w:rFonts w:ascii="Arial" w:hAnsi="Arial" w:cs="Arial"/>
                <w:b/>
                <w:snapToGrid w:val="0"/>
                <w:sz w:val="22"/>
                <w:szCs w:val="22"/>
              </w:rPr>
              <w:t>Contact Person</w:t>
            </w:r>
            <w:r w:rsidRPr="00032C41">
              <w:rPr>
                <w:rFonts w:ascii="Arial" w:hAnsi="Arial" w:cs="Arial"/>
                <w:b/>
                <w:snapToGrid w:val="0"/>
                <w:sz w:val="22"/>
                <w:szCs w:val="22"/>
              </w:rPr>
              <w:tab/>
            </w:r>
          </w:p>
        </w:tc>
        <w:tc>
          <w:tcPr>
            <w:tcW w:w="5783" w:type="dxa"/>
          </w:tcPr>
          <w:p w14:paraId="0D462D1D" w14:textId="77777777" w:rsidR="00081249" w:rsidRPr="00032C41" w:rsidRDefault="00081249"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32C41" w14:paraId="4A9D31F8" w14:textId="77777777" w:rsidTr="00081249">
        <w:tc>
          <w:tcPr>
            <w:tcW w:w="3148" w:type="dxa"/>
          </w:tcPr>
          <w:p w14:paraId="4869DDF7" w14:textId="528203EE" w:rsidR="00081249" w:rsidRPr="00032C41" w:rsidRDefault="00081249"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32C41">
              <w:rPr>
                <w:rFonts w:ascii="Arial" w:hAnsi="Arial" w:cs="Arial"/>
                <w:b/>
                <w:snapToGrid w:val="0"/>
                <w:sz w:val="22"/>
                <w:szCs w:val="22"/>
              </w:rPr>
              <w:t>Telephone Number</w:t>
            </w:r>
          </w:p>
        </w:tc>
        <w:tc>
          <w:tcPr>
            <w:tcW w:w="5783" w:type="dxa"/>
          </w:tcPr>
          <w:p w14:paraId="20752F1D" w14:textId="77777777" w:rsidR="00081249" w:rsidRPr="00032C41" w:rsidRDefault="00081249"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32C41" w14:paraId="015D71F6" w14:textId="77777777" w:rsidTr="00081249">
        <w:tc>
          <w:tcPr>
            <w:tcW w:w="3148" w:type="dxa"/>
          </w:tcPr>
          <w:p w14:paraId="0B92C70C" w14:textId="77777777" w:rsidR="00081249" w:rsidRPr="00032C41" w:rsidRDefault="00081249"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32C41">
              <w:rPr>
                <w:rFonts w:ascii="Arial" w:hAnsi="Arial" w:cs="Arial"/>
                <w:b/>
                <w:snapToGrid w:val="0"/>
                <w:sz w:val="22"/>
                <w:szCs w:val="22"/>
              </w:rPr>
              <w:t>Fax Number</w:t>
            </w:r>
            <w:r w:rsidRPr="00032C41">
              <w:rPr>
                <w:rFonts w:ascii="Arial" w:hAnsi="Arial" w:cs="Arial"/>
                <w:b/>
                <w:snapToGrid w:val="0"/>
                <w:sz w:val="22"/>
                <w:szCs w:val="22"/>
              </w:rPr>
              <w:tab/>
            </w:r>
          </w:p>
        </w:tc>
        <w:tc>
          <w:tcPr>
            <w:tcW w:w="5783" w:type="dxa"/>
          </w:tcPr>
          <w:p w14:paraId="18EAC392" w14:textId="77777777" w:rsidR="00081249" w:rsidRPr="00032C41" w:rsidRDefault="00081249"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32C41" w14:paraId="426E723B" w14:textId="77777777" w:rsidTr="00081249">
        <w:tc>
          <w:tcPr>
            <w:tcW w:w="3148" w:type="dxa"/>
          </w:tcPr>
          <w:p w14:paraId="78E9AD80" w14:textId="77777777" w:rsidR="00081249" w:rsidRPr="00032C41" w:rsidRDefault="00081249"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32C41">
              <w:rPr>
                <w:rFonts w:ascii="Arial" w:hAnsi="Arial" w:cs="Arial"/>
                <w:b/>
                <w:snapToGrid w:val="0"/>
                <w:sz w:val="22"/>
                <w:szCs w:val="22"/>
              </w:rPr>
              <w:t>Cell Number(s)</w:t>
            </w:r>
          </w:p>
        </w:tc>
        <w:tc>
          <w:tcPr>
            <w:tcW w:w="5783" w:type="dxa"/>
          </w:tcPr>
          <w:p w14:paraId="37B1FE1D" w14:textId="77777777" w:rsidR="00081249" w:rsidRPr="00032C41" w:rsidRDefault="00081249"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32C41" w14:paraId="190EE4DA" w14:textId="77777777" w:rsidTr="00081249">
        <w:tc>
          <w:tcPr>
            <w:tcW w:w="3148" w:type="dxa"/>
          </w:tcPr>
          <w:p w14:paraId="22211727" w14:textId="77777777" w:rsidR="00081249" w:rsidRPr="00032C41" w:rsidRDefault="00081249"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32C41">
              <w:rPr>
                <w:rFonts w:ascii="Arial" w:hAnsi="Arial" w:cs="Arial"/>
                <w:b/>
                <w:snapToGrid w:val="0"/>
                <w:sz w:val="22"/>
                <w:szCs w:val="22"/>
              </w:rPr>
              <w:t>E-mail Address</w:t>
            </w:r>
            <w:r w:rsidRPr="00032C41">
              <w:rPr>
                <w:rFonts w:ascii="Arial" w:hAnsi="Arial" w:cs="Arial"/>
                <w:b/>
                <w:snapToGrid w:val="0"/>
                <w:sz w:val="22"/>
                <w:szCs w:val="22"/>
              </w:rPr>
              <w:tab/>
            </w:r>
          </w:p>
        </w:tc>
        <w:tc>
          <w:tcPr>
            <w:tcW w:w="5783" w:type="dxa"/>
          </w:tcPr>
          <w:p w14:paraId="6A820536" w14:textId="77777777" w:rsidR="00081249" w:rsidRPr="00032C41" w:rsidRDefault="00081249"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32C41" w14:paraId="07A53CF5" w14:textId="77777777" w:rsidTr="00081249">
        <w:tc>
          <w:tcPr>
            <w:tcW w:w="3148" w:type="dxa"/>
          </w:tcPr>
          <w:p w14:paraId="6B6E38D0" w14:textId="77777777" w:rsidR="00081249" w:rsidRPr="00032C41" w:rsidRDefault="00081249"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32C41">
              <w:rPr>
                <w:rFonts w:ascii="Arial" w:hAnsi="Arial" w:cs="Arial"/>
                <w:b/>
                <w:snapToGrid w:val="0"/>
                <w:sz w:val="22"/>
                <w:szCs w:val="22"/>
              </w:rPr>
              <w:t>Postal Address</w:t>
            </w:r>
            <w:r w:rsidRPr="00032C41">
              <w:rPr>
                <w:rFonts w:ascii="Arial" w:hAnsi="Arial" w:cs="Arial"/>
                <w:b/>
                <w:snapToGrid w:val="0"/>
                <w:sz w:val="22"/>
                <w:szCs w:val="22"/>
              </w:rPr>
              <w:tab/>
            </w:r>
          </w:p>
        </w:tc>
        <w:tc>
          <w:tcPr>
            <w:tcW w:w="5783" w:type="dxa"/>
          </w:tcPr>
          <w:p w14:paraId="7E86778C" w14:textId="77777777" w:rsidR="00081249" w:rsidRPr="00032C41" w:rsidRDefault="00081249"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32C41" w14:paraId="7B870674" w14:textId="77777777" w:rsidTr="00081249">
        <w:tc>
          <w:tcPr>
            <w:tcW w:w="3148" w:type="dxa"/>
          </w:tcPr>
          <w:p w14:paraId="692049A9" w14:textId="77777777" w:rsidR="00081249" w:rsidRPr="00032C41" w:rsidRDefault="00081249"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32C41">
              <w:rPr>
                <w:rFonts w:ascii="Arial" w:hAnsi="Arial" w:cs="Arial"/>
                <w:b/>
                <w:snapToGrid w:val="0"/>
                <w:sz w:val="22"/>
                <w:szCs w:val="22"/>
              </w:rPr>
              <w:t>Physical Address</w:t>
            </w:r>
            <w:r w:rsidRPr="00032C41">
              <w:rPr>
                <w:rFonts w:ascii="Arial" w:hAnsi="Arial" w:cs="Arial"/>
                <w:b/>
                <w:snapToGrid w:val="0"/>
                <w:sz w:val="22"/>
                <w:szCs w:val="22"/>
              </w:rPr>
              <w:tab/>
            </w:r>
          </w:p>
        </w:tc>
        <w:tc>
          <w:tcPr>
            <w:tcW w:w="5783" w:type="dxa"/>
          </w:tcPr>
          <w:p w14:paraId="16B6BD40" w14:textId="77777777" w:rsidR="00081249" w:rsidRPr="00032C41" w:rsidRDefault="00081249"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32C41" w14:paraId="1F43A495" w14:textId="77777777" w:rsidTr="00E621B6">
        <w:tc>
          <w:tcPr>
            <w:tcW w:w="8931" w:type="dxa"/>
            <w:gridSpan w:val="2"/>
          </w:tcPr>
          <w:p w14:paraId="060F97EA" w14:textId="77777777" w:rsidR="00081249" w:rsidRPr="00032C41" w:rsidRDefault="00081249"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32C41">
              <w:rPr>
                <w:rFonts w:ascii="Arial" w:hAnsi="Arial" w:cs="Arial"/>
                <w:b/>
                <w:snapToGrid w:val="0"/>
                <w:sz w:val="22"/>
                <w:szCs w:val="22"/>
              </w:rPr>
              <w:t>If Joint Venture or Consortium, indicate the name/s of the partners:</w:t>
            </w:r>
            <w:r w:rsidRPr="00032C41">
              <w:rPr>
                <w:rFonts w:ascii="Arial" w:hAnsi="Arial" w:cs="Arial"/>
                <w:b/>
                <w:snapToGrid w:val="0"/>
                <w:sz w:val="22"/>
                <w:szCs w:val="22"/>
              </w:rPr>
              <w:tab/>
            </w:r>
          </w:p>
        </w:tc>
      </w:tr>
      <w:tr w:rsidR="00081249" w:rsidRPr="00032C41" w14:paraId="6A9186CF" w14:textId="77777777" w:rsidTr="00081249">
        <w:tc>
          <w:tcPr>
            <w:tcW w:w="3148" w:type="dxa"/>
          </w:tcPr>
          <w:p w14:paraId="010DA0EE" w14:textId="77777777" w:rsidR="00081249" w:rsidRPr="00032C41" w:rsidRDefault="00081249"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32C41">
              <w:rPr>
                <w:rFonts w:ascii="Arial" w:hAnsi="Arial" w:cs="Arial"/>
                <w:b/>
                <w:snapToGrid w:val="0"/>
                <w:sz w:val="22"/>
                <w:szCs w:val="22"/>
              </w:rPr>
              <w:t>Company Name</w:t>
            </w:r>
            <w:r w:rsidRPr="00032C41">
              <w:rPr>
                <w:rFonts w:ascii="Arial" w:hAnsi="Arial" w:cs="Arial"/>
                <w:b/>
                <w:snapToGrid w:val="0"/>
                <w:sz w:val="22"/>
                <w:szCs w:val="22"/>
              </w:rPr>
              <w:tab/>
            </w:r>
          </w:p>
        </w:tc>
        <w:tc>
          <w:tcPr>
            <w:tcW w:w="5783" w:type="dxa"/>
          </w:tcPr>
          <w:p w14:paraId="02E371CD" w14:textId="77777777" w:rsidR="00081249" w:rsidRPr="00032C41" w:rsidRDefault="00081249"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32C41" w14:paraId="23B8DBCA" w14:textId="77777777" w:rsidTr="00081249">
        <w:tc>
          <w:tcPr>
            <w:tcW w:w="3148" w:type="dxa"/>
          </w:tcPr>
          <w:p w14:paraId="6BEDA785" w14:textId="77777777" w:rsidR="00081249" w:rsidRPr="00032C41" w:rsidRDefault="00081249"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32C41">
              <w:rPr>
                <w:rFonts w:ascii="Arial" w:hAnsi="Arial" w:cs="Arial"/>
                <w:b/>
                <w:snapToGrid w:val="0"/>
                <w:sz w:val="22"/>
                <w:szCs w:val="22"/>
              </w:rPr>
              <w:t>Registration Number</w:t>
            </w:r>
          </w:p>
        </w:tc>
        <w:tc>
          <w:tcPr>
            <w:tcW w:w="5783" w:type="dxa"/>
          </w:tcPr>
          <w:p w14:paraId="174095A0" w14:textId="77777777" w:rsidR="00081249" w:rsidRPr="00032C41" w:rsidRDefault="00081249"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32C41" w14:paraId="2F96B84C" w14:textId="77777777" w:rsidTr="00081249">
        <w:tc>
          <w:tcPr>
            <w:tcW w:w="3148" w:type="dxa"/>
          </w:tcPr>
          <w:p w14:paraId="05D4A4DC" w14:textId="77777777" w:rsidR="00081249" w:rsidRPr="00032C41" w:rsidRDefault="00081249"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32C41">
              <w:rPr>
                <w:rFonts w:ascii="Arial" w:hAnsi="Arial" w:cs="Arial"/>
                <w:b/>
                <w:snapToGrid w:val="0"/>
                <w:sz w:val="22"/>
                <w:szCs w:val="22"/>
              </w:rPr>
              <w:t>VAT Registration Number</w:t>
            </w:r>
          </w:p>
        </w:tc>
        <w:tc>
          <w:tcPr>
            <w:tcW w:w="5783" w:type="dxa"/>
          </w:tcPr>
          <w:p w14:paraId="49C5428B" w14:textId="77777777" w:rsidR="00081249" w:rsidRPr="00032C41" w:rsidRDefault="00081249"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32C41" w14:paraId="7D027077" w14:textId="77777777" w:rsidTr="00081249">
        <w:tc>
          <w:tcPr>
            <w:tcW w:w="3148" w:type="dxa"/>
          </w:tcPr>
          <w:p w14:paraId="4429015E" w14:textId="77777777" w:rsidR="00081249" w:rsidRPr="00032C41" w:rsidRDefault="00081249"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32C41">
              <w:rPr>
                <w:rFonts w:ascii="Arial" w:hAnsi="Arial" w:cs="Arial"/>
                <w:b/>
                <w:snapToGrid w:val="0"/>
                <w:sz w:val="22"/>
                <w:szCs w:val="22"/>
              </w:rPr>
              <w:t>Contact Person</w:t>
            </w:r>
            <w:r w:rsidRPr="00032C41">
              <w:rPr>
                <w:rFonts w:ascii="Arial" w:hAnsi="Arial" w:cs="Arial"/>
                <w:b/>
                <w:snapToGrid w:val="0"/>
                <w:sz w:val="22"/>
                <w:szCs w:val="22"/>
              </w:rPr>
              <w:tab/>
            </w:r>
          </w:p>
        </w:tc>
        <w:tc>
          <w:tcPr>
            <w:tcW w:w="5783" w:type="dxa"/>
          </w:tcPr>
          <w:p w14:paraId="7426511B" w14:textId="77777777" w:rsidR="00081249" w:rsidRPr="00032C41" w:rsidRDefault="00081249"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32C41" w14:paraId="0D8A834F" w14:textId="77777777" w:rsidTr="00081249">
        <w:tc>
          <w:tcPr>
            <w:tcW w:w="3148" w:type="dxa"/>
          </w:tcPr>
          <w:p w14:paraId="61A18894" w14:textId="77777777" w:rsidR="00081249" w:rsidRPr="00032C41" w:rsidRDefault="00081249"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32C41">
              <w:rPr>
                <w:rFonts w:ascii="Arial" w:hAnsi="Arial" w:cs="Arial"/>
                <w:b/>
                <w:snapToGrid w:val="0"/>
                <w:sz w:val="22"/>
                <w:szCs w:val="22"/>
              </w:rPr>
              <w:t>Telephone Number</w:t>
            </w:r>
          </w:p>
        </w:tc>
        <w:tc>
          <w:tcPr>
            <w:tcW w:w="5783" w:type="dxa"/>
          </w:tcPr>
          <w:p w14:paraId="0D017FA5" w14:textId="77777777" w:rsidR="00081249" w:rsidRPr="00032C41" w:rsidRDefault="00081249"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32C41" w14:paraId="25BBD235" w14:textId="77777777" w:rsidTr="00081249">
        <w:tc>
          <w:tcPr>
            <w:tcW w:w="3148" w:type="dxa"/>
          </w:tcPr>
          <w:p w14:paraId="15DC212E" w14:textId="77777777" w:rsidR="00081249" w:rsidRPr="00032C41" w:rsidRDefault="00081249"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32C41">
              <w:rPr>
                <w:rFonts w:ascii="Arial" w:hAnsi="Arial" w:cs="Arial"/>
                <w:b/>
                <w:snapToGrid w:val="0"/>
                <w:sz w:val="22"/>
                <w:szCs w:val="22"/>
              </w:rPr>
              <w:t>E-mail Address</w:t>
            </w:r>
            <w:r w:rsidRPr="00032C41">
              <w:rPr>
                <w:rFonts w:ascii="Arial" w:hAnsi="Arial" w:cs="Arial"/>
                <w:b/>
                <w:snapToGrid w:val="0"/>
                <w:sz w:val="22"/>
                <w:szCs w:val="22"/>
              </w:rPr>
              <w:tab/>
            </w:r>
          </w:p>
        </w:tc>
        <w:tc>
          <w:tcPr>
            <w:tcW w:w="5783" w:type="dxa"/>
          </w:tcPr>
          <w:p w14:paraId="38F18D05" w14:textId="77777777" w:rsidR="00081249" w:rsidRPr="00032C41" w:rsidRDefault="00081249"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32C41" w14:paraId="3C19B7AA" w14:textId="77777777" w:rsidTr="00081249">
        <w:tc>
          <w:tcPr>
            <w:tcW w:w="3148" w:type="dxa"/>
          </w:tcPr>
          <w:p w14:paraId="317C097B" w14:textId="77777777" w:rsidR="00081249" w:rsidRPr="00032C41" w:rsidRDefault="00081249"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32C41">
              <w:rPr>
                <w:rFonts w:ascii="Arial" w:hAnsi="Arial" w:cs="Arial"/>
                <w:b/>
                <w:snapToGrid w:val="0"/>
                <w:sz w:val="22"/>
                <w:szCs w:val="22"/>
              </w:rPr>
              <w:t>Fax Number</w:t>
            </w:r>
            <w:r w:rsidRPr="00032C41">
              <w:rPr>
                <w:rFonts w:ascii="Arial" w:hAnsi="Arial" w:cs="Arial"/>
                <w:b/>
                <w:snapToGrid w:val="0"/>
                <w:sz w:val="22"/>
                <w:szCs w:val="22"/>
              </w:rPr>
              <w:tab/>
            </w:r>
          </w:p>
        </w:tc>
        <w:tc>
          <w:tcPr>
            <w:tcW w:w="5783" w:type="dxa"/>
          </w:tcPr>
          <w:p w14:paraId="7E847F6F" w14:textId="77777777" w:rsidR="00081249" w:rsidRPr="00032C41" w:rsidRDefault="00081249"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32C41" w14:paraId="41AB6D82" w14:textId="77777777" w:rsidTr="00081249">
        <w:tc>
          <w:tcPr>
            <w:tcW w:w="3148" w:type="dxa"/>
          </w:tcPr>
          <w:p w14:paraId="41A7D5CA" w14:textId="77777777" w:rsidR="00081249" w:rsidRPr="00032C41" w:rsidRDefault="00081249"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32C41">
              <w:rPr>
                <w:rFonts w:ascii="Arial" w:hAnsi="Arial" w:cs="Arial"/>
                <w:b/>
                <w:snapToGrid w:val="0"/>
                <w:sz w:val="22"/>
                <w:szCs w:val="22"/>
              </w:rPr>
              <w:t>Postal Address</w:t>
            </w:r>
            <w:r w:rsidRPr="00032C41">
              <w:rPr>
                <w:rFonts w:ascii="Arial" w:hAnsi="Arial" w:cs="Arial"/>
                <w:b/>
                <w:snapToGrid w:val="0"/>
                <w:sz w:val="22"/>
                <w:szCs w:val="22"/>
              </w:rPr>
              <w:tab/>
            </w:r>
          </w:p>
        </w:tc>
        <w:tc>
          <w:tcPr>
            <w:tcW w:w="5783" w:type="dxa"/>
          </w:tcPr>
          <w:p w14:paraId="5EC188D6" w14:textId="77777777" w:rsidR="00081249" w:rsidRPr="00032C41" w:rsidRDefault="00081249"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32C41" w14:paraId="4CC5ABAB" w14:textId="77777777" w:rsidTr="00081249">
        <w:tc>
          <w:tcPr>
            <w:tcW w:w="3148" w:type="dxa"/>
          </w:tcPr>
          <w:p w14:paraId="6894E00D" w14:textId="77777777" w:rsidR="00081249" w:rsidRPr="00032C41" w:rsidRDefault="00081249"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32C41">
              <w:rPr>
                <w:rFonts w:ascii="Arial" w:hAnsi="Arial" w:cs="Arial"/>
                <w:b/>
                <w:snapToGrid w:val="0"/>
                <w:sz w:val="22"/>
                <w:szCs w:val="22"/>
              </w:rPr>
              <w:t>Physical Address</w:t>
            </w:r>
            <w:r w:rsidRPr="00032C41">
              <w:rPr>
                <w:rFonts w:ascii="Arial" w:hAnsi="Arial" w:cs="Arial"/>
                <w:b/>
                <w:snapToGrid w:val="0"/>
                <w:sz w:val="22"/>
                <w:szCs w:val="22"/>
              </w:rPr>
              <w:tab/>
            </w:r>
          </w:p>
        </w:tc>
        <w:tc>
          <w:tcPr>
            <w:tcW w:w="5783" w:type="dxa"/>
          </w:tcPr>
          <w:p w14:paraId="32644C08" w14:textId="77777777" w:rsidR="00081249" w:rsidRPr="00032C41" w:rsidRDefault="00081249"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bl>
    <w:p w14:paraId="56579404" w14:textId="77777777" w:rsidR="00081249" w:rsidRPr="00032C41" w:rsidRDefault="00081249" w:rsidP="006D7D10">
      <w:pPr>
        <w:spacing w:line="360" w:lineRule="auto"/>
        <w:jc w:val="center"/>
        <w:rPr>
          <w:rFonts w:ascii="Arial" w:eastAsia="MS Mincho" w:hAnsi="Arial" w:cs="Arial"/>
          <w:b/>
          <w:bCs/>
          <w:sz w:val="22"/>
          <w:szCs w:val="22"/>
        </w:rPr>
      </w:pPr>
    </w:p>
    <w:p w14:paraId="18D493FF" w14:textId="77777777" w:rsidR="00081249" w:rsidRPr="00032C41" w:rsidRDefault="00081249" w:rsidP="006D7D10">
      <w:pPr>
        <w:tabs>
          <w:tab w:val="left" w:pos="2790"/>
          <w:tab w:val="left" w:pos="2880"/>
        </w:tabs>
        <w:spacing w:line="360" w:lineRule="auto"/>
        <w:ind w:left="2430" w:hanging="2430"/>
        <w:jc w:val="both"/>
        <w:rPr>
          <w:rFonts w:ascii="Arial" w:hAnsi="Arial" w:cs="Arial"/>
          <w:b/>
          <w:sz w:val="22"/>
          <w:szCs w:val="22"/>
        </w:rPr>
      </w:pPr>
    </w:p>
    <w:p w14:paraId="1CEDA15F" w14:textId="27DDFAF7" w:rsidR="009F52CC" w:rsidRPr="00032C41" w:rsidRDefault="009F52CC">
      <w:pPr>
        <w:pStyle w:val="Heading1"/>
        <w:numPr>
          <w:ilvl w:val="0"/>
          <w:numId w:val="12"/>
        </w:numPr>
        <w:pBdr>
          <w:bottom w:val="single" w:sz="4" w:space="1" w:color="auto"/>
        </w:pBdr>
        <w:spacing w:after="240" w:line="360" w:lineRule="auto"/>
        <w:ind w:left="300" w:hanging="300"/>
        <w:rPr>
          <w:rFonts w:eastAsiaTheme="minorHAnsi" w:cs="Arial"/>
          <w:szCs w:val="22"/>
        </w:rPr>
      </w:pPr>
      <w:bookmarkStart w:id="1" w:name="_Toc179195915"/>
      <w:r w:rsidRPr="00032C41">
        <w:rPr>
          <w:rFonts w:eastAsiaTheme="minorHAnsi" w:cs="Arial"/>
          <w:szCs w:val="22"/>
        </w:rPr>
        <w:lastRenderedPageBreak/>
        <w:t>SECTION A: INTRODUCTION AND SCOPE OF WORK</w:t>
      </w:r>
      <w:bookmarkEnd w:id="1"/>
    </w:p>
    <w:p w14:paraId="082FF510" w14:textId="4809E1D8" w:rsidR="00C47622" w:rsidRPr="00032C41" w:rsidRDefault="00C47622">
      <w:pPr>
        <w:pStyle w:val="Heading1"/>
        <w:numPr>
          <w:ilvl w:val="1"/>
          <w:numId w:val="12"/>
        </w:numPr>
        <w:spacing w:after="240" w:line="360" w:lineRule="auto"/>
        <w:ind w:left="709"/>
        <w:contextualSpacing/>
        <w:rPr>
          <w:rFonts w:eastAsiaTheme="minorHAnsi" w:cs="Arial"/>
          <w:szCs w:val="22"/>
        </w:rPr>
      </w:pPr>
      <w:bookmarkStart w:id="2" w:name="_Toc179195916"/>
      <w:r w:rsidRPr="00032C41">
        <w:rPr>
          <w:rFonts w:eastAsiaTheme="minorHAnsi" w:cs="Arial"/>
          <w:szCs w:val="22"/>
        </w:rPr>
        <w:t>Introduction</w:t>
      </w:r>
      <w:bookmarkEnd w:id="2"/>
    </w:p>
    <w:p w14:paraId="513F68FE" w14:textId="08ABBDF4" w:rsidR="00405EB5" w:rsidRPr="00032C41" w:rsidRDefault="005044B6" w:rsidP="00E066A8">
      <w:pPr>
        <w:spacing w:line="360" w:lineRule="auto"/>
        <w:contextualSpacing/>
        <w:jc w:val="both"/>
        <w:rPr>
          <w:rFonts w:ascii="Arial" w:eastAsiaTheme="minorHAnsi" w:hAnsi="Arial" w:cs="Arial"/>
          <w:sz w:val="22"/>
          <w:szCs w:val="22"/>
        </w:rPr>
      </w:pPr>
      <w:r w:rsidRPr="00032C41">
        <w:rPr>
          <w:rFonts w:ascii="Arial" w:eastAsiaTheme="minorHAnsi" w:hAnsi="Arial" w:cs="Arial"/>
          <w:sz w:val="22"/>
          <w:szCs w:val="22"/>
        </w:rPr>
        <w:t xml:space="preserve">Air Traffic and Navigation Services SOC Limited (ATNS) </w:t>
      </w:r>
      <w:proofErr w:type="gramStart"/>
      <w:r w:rsidRPr="00032C41">
        <w:rPr>
          <w:rFonts w:ascii="Arial" w:eastAsiaTheme="minorHAnsi" w:hAnsi="Arial" w:cs="Arial"/>
          <w:sz w:val="22"/>
          <w:szCs w:val="22"/>
        </w:rPr>
        <w:t>provides</w:t>
      </w:r>
      <w:proofErr w:type="gramEnd"/>
      <w:r w:rsidRPr="00032C41">
        <w:rPr>
          <w:rFonts w:ascii="Arial" w:eastAsiaTheme="minorHAnsi" w:hAnsi="Arial" w:cs="Arial"/>
          <w:sz w:val="22"/>
          <w:szCs w:val="22"/>
        </w:rPr>
        <w:t xml:space="preserve"> air traffic, navigation, training and associated services within South Africa and a large part of the Southern Indian and Atlantic Ocean, comprising approximately 6% of the world’s airspace.</w:t>
      </w:r>
    </w:p>
    <w:p w14:paraId="650E121D" w14:textId="71987EF7" w:rsidR="00C47622" w:rsidRPr="00032C41" w:rsidRDefault="005044B6" w:rsidP="00E066A8">
      <w:pPr>
        <w:spacing w:line="360" w:lineRule="auto"/>
        <w:contextualSpacing/>
        <w:jc w:val="both"/>
        <w:rPr>
          <w:rFonts w:ascii="Arial" w:eastAsiaTheme="minorHAnsi" w:hAnsi="Arial" w:cs="Arial"/>
          <w:sz w:val="22"/>
          <w:szCs w:val="22"/>
        </w:rPr>
      </w:pPr>
      <w:r w:rsidRPr="00032C41">
        <w:rPr>
          <w:rFonts w:ascii="Arial" w:eastAsiaTheme="minorHAnsi" w:hAnsi="Arial" w:cs="Arial"/>
          <w:sz w:val="22"/>
          <w:szCs w:val="22"/>
        </w:rPr>
        <w:t>ATNS operates from nine ACSA and 12 other aerodromes. As a globally competitive employer of choice, ATNS is committed to diversity and has achieved ranking within the top 10 companies in South Africa with regards to female representation at executive levels.</w:t>
      </w:r>
    </w:p>
    <w:p w14:paraId="069D74E8" w14:textId="5EAFDB13" w:rsidR="00C47622" w:rsidRPr="00032C41" w:rsidRDefault="00C47622">
      <w:pPr>
        <w:pStyle w:val="Heading1"/>
        <w:numPr>
          <w:ilvl w:val="1"/>
          <w:numId w:val="12"/>
        </w:numPr>
        <w:spacing w:after="240" w:line="360" w:lineRule="auto"/>
        <w:ind w:left="709"/>
        <w:contextualSpacing/>
        <w:rPr>
          <w:rFonts w:eastAsiaTheme="minorHAnsi" w:cs="Arial"/>
          <w:szCs w:val="22"/>
        </w:rPr>
      </w:pPr>
      <w:bookmarkStart w:id="3" w:name="_Toc179195917"/>
      <w:r w:rsidRPr="00032C41">
        <w:rPr>
          <w:rFonts w:eastAsiaTheme="minorHAnsi" w:cs="Arial"/>
          <w:szCs w:val="22"/>
        </w:rPr>
        <w:t>Objective</w:t>
      </w:r>
      <w:bookmarkEnd w:id="3"/>
    </w:p>
    <w:p w14:paraId="63DC5723" w14:textId="2402AA56" w:rsidR="001E56D3" w:rsidRPr="00032C41" w:rsidRDefault="001E56D3">
      <w:pPr>
        <w:pStyle w:val="Heading1"/>
        <w:numPr>
          <w:ilvl w:val="2"/>
          <w:numId w:val="42"/>
        </w:numPr>
        <w:spacing w:after="240" w:line="360" w:lineRule="auto"/>
        <w:ind w:left="709"/>
        <w:contextualSpacing/>
        <w:jc w:val="both"/>
        <w:rPr>
          <w:rFonts w:eastAsiaTheme="minorHAnsi" w:cs="Arial"/>
          <w:b w:val="0"/>
          <w:szCs w:val="22"/>
        </w:rPr>
      </w:pPr>
      <w:bookmarkStart w:id="4" w:name="_Toc178916756"/>
      <w:bookmarkStart w:id="5" w:name="_Toc179195918"/>
      <w:r w:rsidRPr="00032C41">
        <w:rPr>
          <w:rFonts w:eastAsiaTheme="minorHAnsi" w:cs="Arial"/>
          <w:b w:val="0"/>
          <w:szCs w:val="22"/>
        </w:rPr>
        <w:t xml:space="preserve">The purpose of this Request for Quotations (RFQ) is to solicit proposals from potential bidder(s) </w:t>
      </w:r>
      <w:bookmarkEnd w:id="4"/>
      <w:bookmarkEnd w:id="5"/>
      <w:r w:rsidR="009D63F5" w:rsidRPr="009D63F5">
        <w:rPr>
          <w:rFonts w:eastAsiaTheme="minorHAnsi" w:cs="Arial"/>
          <w:b w:val="0"/>
          <w:szCs w:val="22"/>
        </w:rPr>
        <w:t xml:space="preserve">to </w:t>
      </w:r>
      <w:r w:rsidR="00C57419" w:rsidRPr="00C57419">
        <w:rPr>
          <w:rFonts w:eastAsiaTheme="minorHAnsi" w:cs="Arial"/>
          <w:b w:val="0"/>
          <w:szCs w:val="22"/>
        </w:rPr>
        <w:t>supply and deliver Mini Desktops and Routers for Air Traffic and Navigation Services (ATNS)</w:t>
      </w:r>
    </w:p>
    <w:p w14:paraId="3ACCBD2A" w14:textId="77777777" w:rsidR="00141FCC" w:rsidRPr="00032C41" w:rsidRDefault="00141FCC" w:rsidP="00141FCC">
      <w:pPr>
        <w:pStyle w:val="Heading1"/>
        <w:spacing w:after="240" w:line="360" w:lineRule="auto"/>
        <w:ind w:left="426"/>
        <w:contextualSpacing/>
        <w:rPr>
          <w:rFonts w:eastAsiaTheme="minorHAnsi" w:cs="Arial"/>
          <w:szCs w:val="22"/>
        </w:rPr>
      </w:pPr>
    </w:p>
    <w:p w14:paraId="371D1F3C" w14:textId="6CC53F87" w:rsidR="00E25194" w:rsidRPr="00032C41" w:rsidRDefault="00C47622">
      <w:pPr>
        <w:pStyle w:val="Heading1"/>
        <w:numPr>
          <w:ilvl w:val="1"/>
          <w:numId w:val="42"/>
        </w:numPr>
        <w:spacing w:before="0" w:line="360" w:lineRule="auto"/>
        <w:ind w:left="426"/>
        <w:contextualSpacing/>
        <w:rPr>
          <w:rFonts w:eastAsiaTheme="minorHAnsi" w:cs="Arial"/>
          <w:szCs w:val="22"/>
        </w:rPr>
      </w:pPr>
      <w:bookmarkStart w:id="6" w:name="_Toc179195920"/>
      <w:r w:rsidRPr="00032C41">
        <w:rPr>
          <w:rFonts w:eastAsiaTheme="minorHAnsi" w:cs="Arial"/>
          <w:szCs w:val="22"/>
        </w:rPr>
        <w:t xml:space="preserve">Scope </w:t>
      </w:r>
      <w:r w:rsidR="009E487D" w:rsidRPr="00032C41">
        <w:rPr>
          <w:rFonts w:eastAsiaTheme="minorHAnsi" w:cs="Arial"/>
          <w:szCs w:val="22"/>
        </w:rPr>
        <w:t>of Work</w:t>
      </w:r>
      <w:bookmarkEnd w:id="6"/>
    </w:p>
    <w:p w14:paraId="7323F364" w14:textId="787B1A8F" w:rsidR="00E65612" w:rsidRDefault="00E65612">
      <w:pPr>
        <w:pStyle w:val="ListParagraph"/>
        <w:numPr>
          <w:ilvl w:val="2"/>
          <w:numId w:val="42"/>
        </w:numPr>
        <w:spacing w:line="360" w:lineRule="auto"/>
        <w:ind w:left="709"/>
        <w:jc w:val="both"/>
        <w:rPr>
          <w:rFonts w:ascii="Arial" w:hAnsi="Arial" w:cs="Arial"/>
          <w:sz w:val="22"/>
          <w:szCs w:val="22"/>
        </w:rPr>
      </w:pPr>
      <w:r w:rsidRPr="00032C41">
        <w:rPr>
          <w:rFonts w:ascii="Arial" w:hAnsi="Arial" w:cs="Arial"/>
          <w:sz w:val="22"/>
          <w:szCs w:val="22"/>
        </w:rPr>
        <w:t xml:space="preserve">The scope of the project is </w:t>
      </w:r>
      <w:r w:rsidR="0015107F">
        <w:rPr>
          <w:rFonts w:ascii="Arial" w:hAnsi="Arial" w:cs="Arial"/>
          <w:sz w:val="22"/>
          <w:szCs w:val="22"/>
        </w:rPr>
        <w:t>as follows:</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
        <w:gridCol w:w="1639"/>
        <w:gridCol w:w="3430"/>
        <w:gridCol w:w="3232"/>
        <w:gridCol w:w="1134"/>
      </w:tblGrid>
      <w:tr w:rsidR="006269AD" w:rsidRPr="00960F72" w14:paraId="3968D9B7" w14:textId="531BAD27" w:rsidTr="00565B6B">
        <w:trPr>
          <w:trHeight w:val="362"/>
        </w:trPr>
        <w:tc>
          <w:tcPr>
            <w:tcW w:w="488" w:type="dxa"/>
            <w:tcBorders>
              <w:top w:val="single" w:sz="4" w:space="0" w:color="000000"/>
              <w:left w:val="single" w:sz="4" w:space="0" w:color="000000"/>
              <w:bottom w:val="single" w:sz="4" w:space="0" w:color="000000"/>
              <w:right w:val="single" w:sz="4" w:space="0" w:color="000000"/>
            </w:tcBorders>
            <w:hideMark/>
          </w:tcPr>
          <w:p w14:paraId="4FB08FD9" w14:textId="77777777" w:rsidR="006269AD" w:rsidRPr="00960F72" w:rsidRDefault="006269AD" w:rsidP="00EE2C47">
            <w:pPr>
              <w:tabs>
                <w:tab w:val="left" w:pos="567"/>
              </w:tabs>
              <w:spacing w:line="360" w:lineRule="auto"/>
              <w:jc w:val="both"/>
              <w:rPr>
                <w:rFonts w:ascii="Trebuchet MS" w:eastAsia="Calibri" w:hAnsi="Trebuchet MS"/>
                <w:b/>
                <w:color w:val="000000"/>
                <w:sz w:val="22"/>
                <w:szCs w:val="22"/>
              </w:rPr>
            </w:pPr>
            <w:r w:rsidRPr="00960F72">
              <w:rPr>
                <w:rFonts w:ascii="Trebuchet MS" w:eastAsia="Calibri" w:hAnsi="Trebuchet MS"/>
                <w:b/>
                <w:color w:val="000000"/>
                <w:sz w:val="22"/>
                <w:szCs w:val="22"/>
              </w:rPr>
              <w:t>No</w:t>
            </w:r>
          </w:p>
        </w:tc>
        <w:tc>
          <w:tcPr>
            <w:tcW w:w="1639" w:type="dxa"/>
            <w:tcBorders>
              <w:top w:val="single" w:sz="4" w:space="0" w:color="000000"/>
              <w:left w:val="single" w:sz="4" w:space="0" w:color="000000"/>
              <w:bottom w:val="single" w:sz="4" w:space="0" w:color="000000"/>
              <w:right w:val="single" w:sz="4" w:space="0" w:color="000000"/>
            </w:tcBorders>
            <w:hideMark/>
          </w:tcPr>
          <w:p w14:paraId="438B69CC" w14:textId="494B700C" w:rsidR="006269AD" w:rsidRPr="00960F72" w:rsidRDefault="006269AD" w:rsidP="00EE2C47">
            <w:pPr>
              <w:tabs>
                <w:tab w:val="left" w:pos="567"/>
              </w:tabs>
              <w:spacing w:line="360" w:lineRule="auto"/>
              <w:jc w:val="both"/>
              <w:rPr>
                <w:rFonts w:ascii="Trebuchet MS" w:eastAsia="Calibri" w:hAnsi="Trebuchet MS"/>
                <w:b/>
                <w:color w:val="000000"/>
                <w:sz w:val="22"/>
                <w:szCs w:val="22"/>
              </w:rPr>
            </w:pPr>
            <w:r>
              <w:rPr>
                <w:rFonts w:ascii="Trebuchet MS" w:eastAsia="Calibri" w:hAnsi="Trebuchet MS"/>
                <w:b/>
                <w:color w:val="000000"/>
                <w:sz w:val="22"/>
                <w:szCs w:val="22"/>
              </w:rPr>
              <w:t>ITEM</w:t>
            </w:r>
          </w:p>
        </w:tc>
        <w:tc>
          <w:tcPr>
            <w:tcW w:w="3430" w:type="dxa"/>
            <w:tcBorders>
              <w:top w:val="single" w:sz="4" w:space="0" w:color="000000"/>
              <w:left w:val="single" w:sz="4" w:space="0" w:color="000000"/>
              <w:bottom w:val="single" w:sz="4" w:space="0" w:color="000000"/>
              <w:right w:val="single" w:sz="4" w:space="0" w:color="000000"/>
            </w:tcBorders>
            <w:hideMark/>
          </w:tcPr>
          <w:p w14:paraId="56669B83" w14:textId="415CF8F6" w:rsidR="006269AD" w:rsidRPr="00960F72" w:rsidRDefault="006269AD" w:rsidP="00EE2C47">
            <w:pPr>
              <w:tabs>
                <w:tab w:val="left" w:pos="567"/>
              </w:tabs>
              <w:spacing w:line="360" w:lineRule="auto"/>
              <w:jc w:val="both"/>
              <w:rPr>
                <w:rFonts w:ascii="Trebuchet MS" w:eastAsia="Calibri" w:hAnsi="Trebuchet MS"/>
                <w:b/>
                <w:color w:val="000000"/>
                <w:sz w:val="22"/>
                <w:szCs w:val="22"/>
              </w:rPr>
            </w:pPr>
            <w:r>
              <w:rPr>
                <w:rFonts w:ascii="Trebuchet MS" w:eastAsia="Calibri" w:hAnsi="Trebuchet MS"/>
                <w:b/>
                <w:color w:val="000000"/>
                <w:sz w:val="22"/>
                <w:szCs w:val="22"/>
              </w:rPr>
              <w:t>DESCRIPTION</w:t>
            </w:r>
          </w:p>
        </w:tc>
        <w:tc>
          <w:tcPr>
            <w:tcW w:w="3232" w:type="dxa"/>
            <w:tcBorders>
              <w:top w:val="single" w:sz="4" w:space="0" w:color="000000"/>
              <w:left w:val="single" w:sz="4" w:space="0" w:color="000000"/>
              <w:bottom w:val="single" w:sz="4" w:space="0" w:color="000000"/>
              <w:right w:val="single" w:sz="4" w:space="0" w:color="000000"/>
            </w:tcBorders>
          </w:tcPr>
          <w:p w14:paraId="3FFF56B7" w14:textId="51D31AFD" w:rsidR="006269AD" w:rsidRDefault="00E634D7" w:rsidP="00EE2C47">
            <w:pPr>
              <w:tabs>
                <w:tab w:val="left" w:pos="567"/>
              </w:tabs>
              <w:spacing w:line="360" w:lineRule="auto"/>
              <w:jc w:val="both"/>
              <w:rPr>
                <w:rFonts w:ascii="Trebuchet MS" w:eastAsia="Calibri" w:hAnsi="Trebuchet MS"/>
                <w:b/>
                <w:color w:val="000000"/>
                <w:sz w:val="22"/>
                <w:szCs w:val="22"/>
              </w:rPr>
            </w:pPr>
            <w:r>
              <w:rPr>
                <w:rFonts w:ascii="Trebuchet MS" w:eastAsia="Calibri" w:hAnsi="Trebuchet MS"/>
                <w:b/>
                <w:color w:val="000000"/>
                <w:sz w:val="22"/>
                <w:szCs w:val="22"/>
              </w:rPr>
              <w:t>Minimum Specification</w:t>
            </w:r>
          </w:p>
        </w:tc>
        <w:tc>
          <w:tcPr>
            <w:tcW w:w="1134" w:type="dxa"/>
            <w:tcBorders>
              <w:top w:val="single" w:sz="4" w:space="0" w:color="000000"/>
              <w:left w:val="single" w:sz="4" w:space="0" w:color="000000"/>
              <w:bottom w:val="single" w:sz="4" w:space="0" w:color="000000"/>
              <w:right w:val="single" w:sz="4" w:space="0" w:color="000000"/>
            </w:tcBorders>
          </w:tcPr>
          <w:p w14:paraId="67CE841D" w14:textId="1163E2C5" w:rsidR="006269AD" w:rsidRPr="00960F72" w:rsidRDefault="006269AD" w:rsidP="00EE2C47">
            <w:pPr>
              <w:tabs>
                <w:tab w:val="left" w:pos="567"/>
              </w:tabs>
              <w:spacing w:line="360" w:lineRule="auto"/>
              <w:jc w:val="both"/>
              <w:rPr>
                <w:rFonts w:ascii="Trebuchet MS" w:eastAsia="Calibri" w:hAnsi="Trebuchet MS"/>
                <w:b/>
                <w:color w:val="000000"/>
                <w:sz w:val="22"/>
                <w:szCs w:val="22"/>
              </w:rPr>
            </w:pPr>
            <w:r>
              <w:rPr>
                <w:rFonts w:ascii="Trebuchet MS" w:eastAsia="Calibri" w:hAnsi="Trebuchet MS"/>
                <w:b/>
                <w:color w:val="000000"/>
                <w:sz w:val="22"/>
                <w:szCs w:val="22"/>
              </w:rPr>
              <w:t>Quantity</w:t>
            </w:r>
          </w:p>
        </w:tc>
      </w:tr>
      <w:tr w:rsidR="00CA1102" w:rsidRPr="00960F72" w14:paraId="453F73C7" w14:textId="3508B010" w:rsidTr="00755142">
        <w:trPr>
          <w:trHeight w:val="353"/>
        </w:trPr>
        <w:tc>
          <w:tcPr>
            <w:tcW w:w="488" w:type="dxa"/>
            <w:vMerge w:val="restart"/>
            <w:tcBorders>
              <w:top w:val="single" w:sz="4" w:space="0" w:color="000000"/>
              <w:left w:val="single" w:sz="4" w:space="0" w:color="000000"/>
              <w:right w:val="single" w:sz="4" w:space="0" w:color="000000"/>
            </w:tcBorders>
          </w:tcPr>
          <w:p w14:paraId="2F1A2CFB" w14:textId="77777777" w:rsidR="00CA1102" w:rsidRPr="00960F72" w:rsidRDefault="00CA1102" w:rsidP="00EE2C47">
            <w:pPr>
              <w:tabs>
                <w:tab w:val="left" w:pos="567"/>
              </w:tabs>
              <w:spacing w:line="360" w:lineRule="auto"/>
              <w:jc w:val="both"/>
              <w:rPr>
                <w:rFonts w:ascii="Trebuchet MS" w:eastAsia="Calibri" w:hAnsi="Trebuchet MS"/>
                <w:color w:val="000000"/>
                <w:sz w:val="22"/>
                <w:szCs w:val="22"/>
              </w:rPr>
            </w:pPr>
            <w:r w:rsidRPr="00960F72">
              <w:rPr>
                <w:rFonts w:ascii="Trebuchet MS" w:eastAsia="Calibri" w:hAnsi="Trebuchet MS"/>
                <w:color w:val="000000"/>
                <w:sz w:val="22"/>
                <w:szCs w:val="22"/>
              </w:rPr>
              <w:t>1</w:t>
            </w:r>
          </w:p>
          <w:p w14:paraId="06751541" w14:textId="53C5A496" w:rsidR="00CA1102" w:rsidRPr="00960F72" w:rsidRDefault="00CA1102" w:rsidP="00EE2C47">
            <w:pPr>
              <w:tabs>
                <w:tab w:val="left" w:pos="567"/>
              </w:tabs>
              <w:spacing w:line="360" w:lineRule="auto"/>
              <w:jc w:val="both"/>
              <w:rPr>
                <w:rFonts w:ascii="Trebuchet MS" w:eastAsia="Calibri" w:hAnsi="Trebuchet MS"/>
                <w:color w:val="000000"/>
                <w:sz w:val="22"/>
                <w:szCs w:val="22"/>
              </w:rPr>
            </w:pPr>
          </w:p>
        </w:tc>
        <w:tc>
          <w:tcPr>
            <w:tcW w:w="1639" w:type="dxa"/>
            <w:vMerge w:val="restart"/>
            <w:tcBorders>
              <w:top w:val="single" w:sz="4" w:space="0" w:color="000000"/>
              <w:left w:val="single" w:sz="4" w:space="0" w:color="000000"/>
              <w:right w:val="single" w:sz="4" w:space="0" w:color="000000"/>
            </w:tcBorders>
            <w:vAlign w:val="center"/>
          </w:tcPr>
          <w:p w14:paraId="1C308CBB" w14:textId="77777777" w:rsidR="00CA1102" w:rsidRPr="00960F72" w:rsidRDefault="00CA1102" w:rsidP="00565B6B">
            <w:pPr>
              <w:tabs>
                <w:tab w:val="left" w:pos="567"/>
              </w:tabs>
              <w:spacing w:line="360" w:lineRule="auto"/>
              <w:rPr>
                <w:rFonts w:ascii="Trebuchet MS" w:eastAsia="Calibri" w:hAnsi="Trebuchet MS"/>
                <w:bCs/>
                <w:color w:val="000000"/>
                <w:sz w:val="22"/>
                <w:szCs w:val="22"/>
              </w:rPr>
            </w:pPr>
            <w:r>
              <w:rPr>
                <w:rFonts w:ascii="Trebuchet MS" w:eastAsia="Calibri" w:hAnsi="Trebuchet MS"/>
                <w:bCs/>
                <w:color w:val="000000"/>
                <w:sz w:val="22"/>
                <w:szCs w:val="22"/>
              </w:rPr>
              <w:t>Mini Desktop</w:t>
            </w:r>
          </w:p>
          <w:p w14:paraId="54BD14EF" w14:textId="6FE9CEE8" w:rsidR="00CA1102" w:rsidRPr="00960F72" w:rsidRDefault="00CA1102" w:rsidP="00565B6B">
            <w:pPr>
              <w:tabs>
                <w:tab w:val="left" w:pos="567"/>
              </w:tabs>
              <w:spacing w:line="360" w:lineRule="auto"/>
              <w:rPr>
                <w:rFonts w:ascii="Trebuchet MS" w:eastAsia="Calibri" w:hAnsi="Trebuchet MS"/>
                <w:bCs/>
                <w:color w:val="000000"/>
                <w:sz w:val="22"/>
                <w:szCs w:val="22"/>
              </w:rPr>
            </w:pPr>
          </w:p>
        </w:tc>
        <w:tc>
          <w:tcPr>
            <w:tcW w:w="3430" w:type="dxa"/>
            <w:tcBorders>
              <w:top w:val="single" w:sz="4" w:space="0" w:color="000000"/>
              <w:left w:val="single" w:sz="4" w:space="0" w:color="000000"/>
              <w:bottom w:val="single" w:sz="4" w:space="0" w:color="auto"/>
              <w:right w:val="single" w:sz="4" w:space="0" w:color="000000"/>
            </w:tcBorders>
          </w:tcPr>
          <w:p w14:paraId="74D9091C" w14:textId="72E00A96" w:rsidR="00CA1102" w:rsidRPr="00960F72" w:rsidRDefault="00CA1102" w:rsidP="00EE2C47">
            <w:pPr>
              <w:tabs>
                <w:tab w:val="left" w:pos="567"/>
              </w:tabs>
              <w:spacing w:line="360" w:lineRule="auto"/>
              <w:jc w:val="both"/>
              <w:rPr>
                <w:rFonts w:ascii="Trebuchet MS" w:eastAsia="Calibri" w:hAnsi="Trebuchet MS"/>
                <w:b/>
                <w:color w:val="000000"/>
                <w:sz w:val="22"/>
                <w:szCs w:val="22"/>
              </w:rPr>
            </w:pPr>
            <w:r>
              <w:rPr>
                <w:rFonts w:ascii="Trebuchet MS" w:eastAsia="Calibri" w:hAnsi="Trebuchet MS"/>
                <w:b/>
                <w:color w:val="000000"/>
                <w:sz w:val="22"/>
                <w:szCs w:val="22"/>
              </w:rPr>
              <w:t>Processor</w:t>
            </w:r>
          </w:p>
        </w:tc>
        <w:tc>
          <w:tcPr>
            <w:tcW w:w="3232" w:type="dxa"/>
            <w:tcBorders>
              <w:top w:val="single" w:sz="4" w:space="0" w:color="000000"/>
              <w:left w:val="single" w:sz="4" w:space="0" w:color="000000"/>
              <w:right w:val="single" w:sz="4" w:space="0" w:color="000000"/>
            </w:tcBorders>
          </w:tcPr>
          <w:p w14:paraId="4DD9C0C2" w14:textId="73DCACD4" w:rsidR="00CA1102" w:rsidRPr="00E93328" w:rsidRDefault="00CA1102" w:rsidP="003C7ADB">
            <w:pPr>
              <w:tabs>
                <w:tab w:val="left" w:pos="567"/>
              </w:tabs>
              <w:spacing w:line="360" w:lineRule="auto"/>
              <w:rPr>
                <w:rFonts w:ascii="Trebuchet MS" w:eastAsia="Calibri" w:hAnsi="Trebuchet MS"/>
                <w:bCs/>
                <w:color w:val="000000"/>
                <w:sz w:val="22"/>
                <w:szCs w:val="22"/>
              </w:rPr>
            </w:pPr>
            <w:r w:rsidRPr="00C43455">
              <w:rPr>
                <w:rFonts w:ascii="Trebuchet MS" w:eastAsia="Calibri" w:hAnsi="Trebuchet MS"/>
                <w:bCs/>
                <w:color w:val="000000"/>
                <w:sz w:val="22"/>
                <w:szCs w:val="22"/>
              </w:rPr>
              <w:t>Intel® Core™ i7 or Equivalent</w:t>
            </w:r>
          </w:p>
        </w:tc>
        <w:tc>
          <w:tcPr>
            <w:tcW w:w="1134" w:type="dxa"/>
            <w:vMerge w:val="restart"/>
            <w:tcBorders>
              <w:top w:val="single" w:sz="4" w:space="0" w:color="000000"/>
              <w:left w:val="single" w:sz="4" w:space="0" w:color="000000"/>
              <w:right w:val="single" w:sz="4" w:space="0" w:color="000000"/>
            </w:tcBorders>
            <w:vAlign w:val="center"/>
          </w:tcPr>
          <w:p w14:paraId="275E3122" w14:textId="26B6CCC1" w:rsidR="00CA1102" w:rsidRPr="00960F72" w:rsidRDefault="00CA1102" w:rsidP="00CA484D">
            <w:pPr>
              <w:tabs>
                <w:tab w:val="left" w:pos="567"/>
              </w:tabs>
              <w:spacing w:line="360" w:lineRule="auto"/>
              <w:jc w:val="center"/>
              <w:rPr>
                <w:rFonts w:ascii="Trebuchet MS" w:eastAsia="Calibri" w:hAnsi="Trebuchet MS"/>
                <w:b/>
                <w:color w:val="000000"/>
                <w:sz w:val="22"/>
                <w:szCs w:val="22"/>
              </w:rPr>
            </w:pPr>
          </w:p>
          <w:p w14:paraId="29571355" w14:textId="51FE5329" w:rsidR="00CA1102" w:rsidRPr="00960F72" w:rsidRDefault="00142003" w:rsidP="00CA484D">
            <w:pPr>
              <w:tabs>
                <w:tab w:val="left" w:pos="567"/>
              </w:tabs>
              <w:spacing w:line="360" w:lineRule="auto"/>
              <w:jc w:val="center"/>
              <w:rPr>
                <w:rFonts w:ascii="Trebuchet MS" w:eastAsia="Calibri" w:hAnsi="Trebuchet MS"/>
                <w:b/>
                <w:color w:val="000000"/>
                <w:sz w:val="22"/>
                <w:szCs w:val="22"/>
              </w:rPr>
            </w:pPr>
            <w:r>
              <w:rPr>
                <w:rFonts w:ascii="Trebuchet MS" w:eastAsia="Calibri" w:hAnsi="Trebuchet MS"/>
                <w:b/>
                <w:color w:val="000000"/>
                <w:sz w:val="22"/>
                <w:szCs w:val="22"/>
              </w:rPr>
              <w:t>8</w:t>
            </w:r>
          </w:p>
        </w:tc>
      </w:tr>
      <w:tr w:rsidR="00CA1102" w:rsidRPr="00960F72" w14:paraId="13505291" w14:textId="7E123536" w:rsidTr="00755142">
        <w:trPr>
          <w:trHeight w:val="353"/>
        </w:trPr>
        <w:tc>
          <w:tcPr>
            <w:tcW w:w="488" w:type="dxa"/>
            <w:vMerge/>
            <w:tcBorders>
              <w:left w:val="single" w:sz="4" w:space="0" w:color="000000"/>
              <w:right w:val="single" w:sz="4" w:space="0" w:color="000000"/>
            </w:tcBorders>
          </w:tcPr>
          <w:p w14:paraId="2E4975D5" w14:textId="4DFCB6AC" w:rsidR="00CA1102" w:rsidRPr="00960F72" w:rsidRDefault="00CA1102" w:rsidP="00EE2C47">
            <w:pPr>
              <w:tabs>
                <w:tab w:val="left" w:pos="567"/>
              </w:tabs>
              <w:spacing w:line="360" w:lineRule="auto"/>
              <w:jc w:val="both"/>
              <w:rPr>
                <w:rFonts w:ascii="Trebuchet MS" w:eastAsia="Calibri" w:hAnsi="Trebuchet MS"/>
                <w:color w:val="000000"/>
                <w:sz w:val="22"/>
                <w:szCs w:val="22"/>
              </w:rPr>
            </w:pPr>
          </w:p>
        </w:tc>
        <w:tc>
          <w:tcPr>
            <w:tcW w:w="1639" w:type="dxa"/>
            <w:vMerge/>
            <w:tcBorders>
              <w:left w:val="single" w:sz="4" w:space="0" w:color="000000"/>
              <w:right w:val="single" w:sz="4" w:space="0" w:color="000000"/>
            </w:tcBorders>
          </w:tcPr>
          <w:p w14:paraId="533A2C5E" w14:textId="370C195A" w:rsidR="00CA1102" w:rsidRPr="0015107F" w:rsidRDefault="00CA1102" w:rsidP="00565B6B">
            <w:pPr>
              <w:tabs>
                <w:tab w:val="left" w:pos="567"/>
              </w:tabs>
              <w:spacing w:line="360" w:lineRule="auto"/>
              <w:rPr>
                <w:rFonts w:ascii="Trebuchet MS" w:eastAsia="Calibri" w:hAnsi="Trebuchet MS"/>
                <w:bCs/>
                <w:color w:val="000000"/>
                <w:sz w:val="22"/>
                <w:szCs w:val="22"/>
              </w:rPr>
            </w:pPr>
          </w:p>
        </w:tc>
        <w:tc>
          <w:tcPr>
            <w:tcW w:w="3430" w:type="dxa"/>
            <w:tcBorders>
              <w:top w:val="single" w:sz="4" w:space="0" w:color="auto"/>
              <w:left w:val="single" w:sz="4" w:space="0" w:color="000000"/>
              <w:bottom w:val="single" w:sz="4" w:space="0" w:color="auto"/>
              <w:right w:val="single" w:sz="4" w:space="0" w:color="000000"/>
            </w:tcBorders>
          </w:tcPr>
          <w:p w14:paraId="79C4F0A1" w14:textId="6ECF8221" w:rsidR="00CA1102" w:rsidRPr="00960F72" w:rsidRDefault="00CA1102" w:rsidP="00EE2C47">
            <w:pPr>
              <w:tabs>
                <w:tab w:val="left" w:pos="567"/>
              </w:tabs>
              <w:spacing w:line="360" w:lineRule="auto"/>
              <w:jc w:val="both"/>
              <w:rPr>
                <w:rFonts w:ascii="Trebuchet MS" w:eastAsia="Calibri" w:hAnsi="Trebuchet MS"/>
                <w:b/>
                <w:color w:val="000000"/>
                <w:sz w:val="22"/>
                <w:szCs w:val="22"/>
              </w:rPr>
            </w:pPr>
            <w:r>
              <w:rPr>
                <w:rFonts w:ascii="Trebuchet MS" w:eastAsia="Calibri" w:hAnsi="Trebuchet MS"/>
                <w:b/>
                <w:color w:val="000000"/>
                <w:sz w:val="22"/>
                <w:szCs w:val="22"/>
              </w:rPr>
              <w:t>Memory</w:t>
            </w:r>
          </w:p>
        </w:tc>
        <w:tc>
          <w:tcPr>
            <w:tcW w:w="3232" w:type="dxa"/>
            <w:tcBorders>
              <w:left w:val="single" w:sz="4" w:space="0" w:color="000000"/>
              <w:right w:val="single" w:sz="4" w:space="0" w:color="000000"/>
            </w:tcBorders>
          </w:tcPr>
          <w:p w14:paraId="794A426F" w14:textId="705E2C29" w:rsidR="00CA1102" w:rsidRPr="00E93328" w:rsidRDefault="00CA1102" w:rsidP="003C7ADB">
            <w:pPr>
              <w:tabs>
                <w:tab w:val="left" w:pos="567"/>
              </w:tabs>
              <w:spacing w:line="360" w:lineRule="auto"/>
              <w:rPr>
                <w:rFonts w:ascii="Trebuchet MS" w:eastAsia="Calibri" w:hAnsi="Trebuchet MS"/>
                <w:bCs/>
                <w:color w:val="000000"/>
                <w:sz w:val="22"/>
                <w:szCs w:val="22"/>
              </w:rPr>
            </w:pPr>
            <w:r w:rsidRPr="00C43455">
              <w:rPr>
                <w:rFonts w:ascii="Trebuchet MS" w:eastAsia="Calibri" w:hAnsi="Trebuchet MS"/>
                <w:bCs/>
                <w:color w:val="000000"/>
                <w:sz w:val="22"/>
                <w:szCs w:val="22"/>
              </w:rPr>
              <w:t>16GB</w:t>
            </w:r>
          </w:p>
        </w:tc>
        <w:tc>
          <w:tcPr>
            <w:tcW w:w="1134" w:type="dxa"/>
            <w:vMerge/>
            <w:tcBorders>
              <w:left w:val="single" w:sz="4" w:space="0" w:color="000000"/>
              <w:right w:val="single" w:sz="4" w:space="0" w:color="000000"/>
            </w:tcBorders>
          </w:tcPr>
          <w:p w14:paraId="1B90658F" w14:textId="0B027B8B" w:rsidR="00CA1102" w:rsidRDefault="00CA1102" w:rsidP="00CA484D">
            <w:pPr>
              <w:tabs>
                <w:tab w:val="left" w:pos="567"/>
              </w:tabs>
              <w:spacing w:line="360" w:lineRule="auto"/>
              <w:jc w:val="center"/>
              <w:rPr>
                <w:rFonts w:ascii="Trebuchet MS" w:eastAsia="Calibri" w:hAnsi="Trebuchet MS"/>
                <w:b/>
                <w:color w:val="000000"/>
                <w:sz w:val="22"/>
                <w:szCs w:val="22"/>
              </w:rPr>
            </w:pPr>
          </w:p>
        </w:tc>
      </w:tr>
      <w:tr w:rsidR="00CA1102" w:rsidRPr="00960F72" w14:paraId="644F0062" w14:textId="77777777" w:rsidTr="004C445F">
        <w:trPr>
          <w:trHeight w:val="353"/>
        </w:trPr>
        <w:tc>
          <w:tcPr>
            <w:tcW w:w="488" w:type="dxa"/>
            <w:vMerge/>
            <w:tcBorders>
              <w:left w:val="single" w:sz="4" w:space="0" w:color="000000"/>
              <w:right w:val="single" w:sz="4" w:space="0" w:color="000000"/>
            </w:tcBorders>
          </w:tcPr>
          <w:p w14:paraId="79AE8237" w14:textId="170DBB2C" w:rsidR="00CA1102" w:rsidRDefault="00CA1102" w:rsidP="00EE2C47">
            <w:pPr>
              <w:tabs>
                <w:tab w:val="left" w:pos="567"/>
              </w:tabs>
              <w:spacing w:line="360" w:lineRule="auto"/>
              <w:jc w:val="both"/>
              <w:rPr>
                <w:rFonts w:ascii="Trebuchet MS" w:eastAsia="Calibri" w:hAnsi="Trebuchet MS"/>
                <w:color w:val="000000"/>
                <w:sz w:val="22"/>
                <w:szCs w:val="22"/>
              </w:rPr>
            </w:pPr>
          </w:p>
        </w:tc>
        <w:tc>
          <w:tcPr>
            <w:tcW w:w="1639" w:type="dxa"/>
            <w:vMerge/>
            <w:tcBorders>
              <w:left w:val="single" w:sz="4" w:space="0" w:color="000000"/>
              <w:right w:val="single" w:sz="4" w:space="0" w:color="000000"/>
            </w:tcBorders>
          </w:tcPr>
          <w:p w14:paraId="36C662FB" w14:textId="77777777" w:rsidR="00CA1102" w:rsidRPr="0015107F" w:rsidRDefault="00CA1102" w:rsidP="00EE2C47">
            <w:pPr>
              <w:tabs>
                <w:tab w:val="left" w:pos="567"/>
              </w:tabs>
              <w:spacing w:line="360" w:lineRule="auto"/>
              <w:jc w:val="both"/>
              <w:rPr>
                <w:rFonts w:ascii="Trebuchet MS" w:eastAsia="Calibri" w:hAnsi="Trebuchet MS"/>
                <w:bCs/>
                <w:color w:val="000000"/>
                <w:sz w:val="22"/>
                <w:szCs w:val="22"/>
              </w:rPr>
            </w:pPr>
          </w:p>
        </w:tc>
        <w:tc>
          <w:tcPr>
            <w:tcW w:w="3430" w:type="dxa"/>
            <w:tcBorders>
              <w:top w:val="single" w:sz="4" w:space="0" w:color="auto"/>
              <w:left w:val="single" w:sz="4" w:space="0" w:color="000000"/>
              <w:bottom w:val="single" w:sz="4" w:space="0" w:color="auto"/>
              <w:right w:val="single" w:sz="4" w:space="0" w:color="000000"/>
            </w:tcBorders>
          </w:tcPr>
          <w:p w14:paraId="73CFF958" w14:textId="5E229A12" w:rsidR="00CA1102" w:rsidRPr="005675FB" w:rsidRDefault="00CA1102" w:rsidP="00EE2C47">
            <w:pPr>
              <w:tabs>
                <w:tab w:val="left" w:pos="567"/>
              </w:tabs>
              <w:spacing w:line="360" w:lineRule="auto"/>
              <w:jc w:val="both"/>
              <w:rPr>
                <w:rFonts w:ascii="Trebuchet MS" w:eastAsia="Calibri" w:hAnsi="Trebuchet MS"/>
                <w:b/>
                <w:color w:val="000000"/>
                <w:sz w:val="22"/>
                <w:szCs w:val="22"/>
              </w:rPr>
            </w:pPr>
            <w:r>
              <w:rPr>
                <w:rFonts w:ascii="Trebuchet MS" w:eastAsia="Calibri" w:hAnsi="Trebuchet MS"/>
                <w:b/>
                <w:color w:val="000000"/>
                <w:sz w:val="22"/>
                <w:szCs w:val="22"/>
              </w:rPr>
              <w:t>Storage</w:t>
            </w:r>
          </w:p>
        </w:tc>
        <w:tc>
          <w:tcPr>
            <w:tcW w:w="3232" w:type="dxa"/>
            <w:tcBorders>
              <w:left w:val="single" w:sz="4" w:space="0" w:color="000000"/>
              <w:bottom w:val="single" w:sz="4" w:space="0" w:color="auto"/>
              <w:right w:val="single" w:sz="4" w:space="0" w:color="000000"/>
            </w:tcBorders>
          </w:tcPr>
          <w:p w14:paraId="0C9D8DB9" w14:textId="0D0E3D65" w:rsidR="00CA1102" w:rsidRPr="00E93328" w:rsidRDefault="00CA1102" w:rsidP="003C7ADB">
            <w:pPr>
              <w:tabs>
                <w:tab w:val="left" w:pos="567"/>
              </w:tabs>
              <w:spacing w:line="360" w:lineRule="auto"/>
              <w:rPr>
                <w:rFonts w:ascii="Trebuchet MS" w:eastAsia="Calibri" w:hAnsi="Trebuchet MS"/>
                <w:bCs/>
                <w:color w:val="000000"/>
                <w:sz w:val="22"/>
                <w:szCs w:val="22"/>
              </w:rPr>
            </w:pPr>
            <w:r w:rsidRPr="00C346FC">
              <w:rPr>
                <w:rFonts w:ascii="Trebuchet MS" w:eastAsia="Calibri" w:hAnsi="Trebuchet MS"/>
                <w:bCs/>
                <w:color w:val="000000"/>
                <w:sz w:val="22"/>
                <w:szCs w:val="22"/>
              </w:rPr>
              <w:t>2TB SSD</w:t>
            </w:r>
          </w:p>
        </w:tc>
        <w:tc>
          <w:tcPr>
            <w:tcW w:w="1134" w:type="dxa"/>
            <w:vMerge/>
            <w:tcBorders>
              <w:left w:val="single" w:sz="4" w:space="0" w:color="000000"/>
              <w:right w:val="single" w:sz="4" w:space="0" w:color="000000"/>
            </w:tcBorders>
          </w:tcPr>
          <w:p w14:paraId="1352A34A" w14:textId="77777777" w:rsidR="00CA1102" w:rsidRDefault="00CA1102" w:rsidP="00CA484D">
            <w:pPr>
              <w:tabs>
                <w:tab w:val="left" w:pos="567"/>
              </w:tabs>
              <w:spacing w:line="360" w:lineRule="auto"/>
              <w:jc w:val="center"/>
              <w:rPr>
                <w:rFonts w:ascii="Trebuchet MS" w:eastAsia="Calibri" w:hAnsi="Trebuchet MS"/>
                <w:b/>
                <w:color w:val="000000"/>
                <w:sz w:val="22"/>
                <w:szCs w:val="22"/>
              </w:rPr>
            </w:pPr>
          </w:p>
        </w:tc>
      </w:tr>
      <w:tr w:rsidR="00CA1102" w:rsidRPr="00960F72" w14:paraId="70C65926" w14:textId="77777777" w:rsidTr="00CA1102">
        <w:trPr>
          <w:trHeight w:val="353"/>
        </w:trPr>
        <w:tc>
          <w:tcPr>
            <w:tcW w:w="488" w:type="dxa"/>
            <w:vMerge/>
            <w:tcBorders>
              <w:left w:val="single" w:sz="4" w:space="0" w:color="000000"/>
              <w:right w:val="single" w:sz="4" w:space="0" w:color="000000"/>
            </w:tcBorders>
          </w:tcPr>
          <w:p w14:paraId="62CF9AFC" w14:textId="77777777" w:rsidR="00CA1102" w:rsidRDefault="00CA1102" w:rsidP="00EE2C47">
            <w:pPr>
              <w:tabs>
                <w:tab w:val="left" w:pos="567"/>
              </w:tabs>
              <w:spacing w:line="360" w:lineRule="auto"/>
              <w:jc w:val="both"/>
              <w:rPr>
                <w:rFonts w:ascii="Trebuchet MS" w:eastAsia="Calibri" w:hAnsi="Trebuchet MS"/>
                <w:color w:val="000000"/>
                <w:sz w:val="22"/>
                <w:szCs w:val="22"/>
              </w:rPr>
            </w:pPr>
          </w:p>
        </w:tc>
        <w:tc>
          <w:tcPr>
            <w:tcW w:w="1639" w:type="dxa"/>
            <w:vMerge/>
            <w:tcBorders>
              <w:left w:val="single" w:sz="4" w:space="0" w:color="000000"/>
              <w:right w:val="single" w:sz="4" w:space="0" w:color="000000"/>
            </w:tcBorders>
          </w:tcPr>
          <w:p w14:paraId="5179A39E" w14:textId="77777777" w:rsidR="00CA1102" w:rsidRPr="0015107F" w:rsidRDefault="00CA1102" w:rsidP="00EE2C47">
            <w:pPr>
              <w:tabs>
                <w:tab w:val="left" w:pos="567"/>
              </w:tabs>
              <w:spacing w:line="360" w:lineRule="auto"/>
              <w:jc w:val="both"/>
              <w:rPr>
                <w:rFonts w:ascii="Trebuchet MS" w:eastAsia="Calibri" w:hAnsi="Trebuchet MS"/>
                <w:bCs/>
                <w:color w:val="000000"/>
                <w:sz w:val="22"/>
                <w:szCs w:val="22"/>
              </w:rPr>
            </w:pPr>
          </w:p>
        </w:tc>
        <w:tc>
          <w:tcPr>
            <w:tcW w:w="3430" w:type="dxa"/>
            <w:tcBorders>
              <w:top w:val="single" w:sz="4" w:space="0" w:color="auto"/>
              <w:left w:val="single" w:sz="4" w:space="0" w:color="000000"/>
              <w:bottom w:val="single" w:sz="4" w:space="0" w:color="auto"/>
              <w:right w:val="single" w:sz="4" w:space="0" w:color="000000"/>
            </w:tcBorders>
          </w:tcPr>
          <w:p w14:paraId="4286B7B8" w14:textId="20FB7279" w:rsidR="00CA1102" w:rsidRPr="005675FB" w:rsidRDefault="00CA1102" w:rsidP="00EE2C47">
            <w:pPr>
              <w:tabs>
                <w:tab w:val="left" w:pos="567"/>
              </w:tabs>
              <w:spacing w:line="360" w:lineRule="auto"/>
              <w:jc w:val="both"/>
              <w:rPr>
                <w:rFonts w:ascii="Trebuchet MS" w:eastAsia="Calibri" w:hAnsi="Trebuchet MS"/>
                <w:b/>
                <w:color w:val="000000"/>
                <w:sz w:val="22"/>
                <w:szCs w:val="22"/>
              </w:rPr>
            </w:pPr>
            <w:r>
              <w:rPr>
                <w:rFonts w:ascii="Trebuchet MS" w:eastAsia="Calibri" w:hAnsi="Trebuchet MS"/>
                <w:b/>
                <w:color w:val="000000"/>
                <w:sz w:val="22"/>
                <w:szCs w:val="22"/>
              </w:rPr>
              <w:t>Connectivity</w:t>
            </w:r>
          </w:p>
        </w:tc>
        <w:tc>
          <w:tcPr>
            <w:tcW w:w="3232" w:type="dxa"/>
            <w:tcBorders>
              <w:left w:val="single" w:sz="4" w:space="0" w:color="000000"/>
              <w:right w:val="single" w:sz="4" w:space="0" w:color="000000"/>
            </w:tcBorders>
          </w:tcPr>
          <w:p w14:paraId="7563511E" w14:textId="77777777" w:rsidR="00CA1102" w:rsidRPr="00C346FC" w:rsidRDefault="00CA1102" w:rsidP="00C346FC">
            <w:pPr>
              <w:tabs>
                <w:tab w:val="left" w:pos="567"/>
              </w:tabs>
              <w:spacing w:line="360" w:lineRule="auto"/>
              <w:rPr>
                <w:rFonts w:ascii="Trebuchet MS" w:eastAsia="Calibri" w:hAnsi="Trebuchet MS"/>
                <w:bCs/>
                <w:color w:val="000000"/>
                <w:sz w:val="22"/>
                <w:szCs w:val="22"/>
              </w:rPr>
            </w:pPr>
            <w:r w:rsidRPr="00C346FC">
              <w:rPr>
                <w:rFonts w:ascii="Trebuchet MS" w:eastAsia="Calibri" w:hAnsi="Trebuchet MS"/>
                <w:bCs/>
                <w:color w:val="000000"/>
                <w:sz w:val="22"/>
                <w:szCs w:val="22"/>
              </w:rPr>
              <w:t>2x Giga bit Ethernet port</w:t>
            </w:r>
          </w:p>
          <w:p w14:paraId="4542E715" w14:textId="7E2BDE89" w:rsidR="00CA1102" w:rsidRPr="00E93328" w:rsidRDefault="00CA1102" w:rsidP="00C346FC">
            <w:pPr>
              <w:tabs>
                <w:tab w:val="left" w:pos="567"/>
              </w:tabs>
              <w:spacing w:line="360" w:lineRule="auto"/>
              <w:rPr>
                <w:rFonts w:ascii="Trebuchet MS" w:eastAsia="Calibri" w:hAnsi="Trebuchet MS"/>
                <w:bCs/>
                <w:color w:val="000000"/>
                <w:sz w:val="22"/>
                <w:szCs w:val="22"/>
              </w:rPr>
            </w:pPr>
            <w:r w:rsidRPr="00C346FC">
              <w:rPr>
                <w:rFonts w:ascii="Trebuchet MS" w:eastAsia="Calibri" w:hAnsi="Trebuchet MS"/>
                <w:bCs/>
                <w:color w:val="000000"/>
                <w:sz w:val="22"/>
                <w:szCs w:val="22"/>
              </w:rPr>
              <w:t>2x USB3</w:t>
            </w:r>
          </w:p>
        </w:tc>
        <w:tc>
          <w:tcPr>
            <w:tcW w:w="1134" w:type="dxa"/>
            <w:vMerge/>
            <w:tcBorders>
              <w:left w:val="single" w:sz="4" w:space="0" w:color="000000"/>
              <w:right w:val="single" w:sz="4" w:space="0" w:color="000000"/>
            </w:tcBorders>
          </w:tcPr>
          <w:p w14:paraId="32A7F748" w14:textId="77777777" w:rsidR="00CA1102" w:rsidRDefault="00CA1102" w:rsidP="00CA484D">
            <w:pPr>
              <w:tabs>
                <w:tab w:val="left" w:pos="567"/>
              </w:tabs>
              <w:spacing w:line="360" w:lineRule="auto"/>
              <w:jc w:val="center"/>
              <w:rPr>
                <w:rFonts w:ascii="Trebuchet MS" w:eastAsia="Calibri" w:hAnsi="Trebuchet MS"/>
                <w:b/>
                <w:color w:val="000000"/>
                <w:sz w:val="22"/>
                <w:szCs w:val="22"/>
              </w:rPr>
            </w:pPr>
          </w:p>
        </w:tc>
      </w:tr>
      <w:tr w:rsidR="00583D3D" w:rsidRPr="00960F72" w14:paraId="6AFEF10F" w14:textId="77777777" w:rsidTr="000528AE">
        <w:trPr>
          <w:trHeight w:val="353"/>
        </w:trPr>
        <w:tc>
          <w:tcPr>
            <w:tcW w:w="488" w:type="dxa"/>
            <w:tcBorders>
              <w:left w:val="single" w:sz="4" w:space="0" w:color="000000"/>
              <w:bottom w:val="single" w:sz="4" w:space="0" w:color="auto"/>
              <w:right w:val="single" w:sz="4" w:space="0" w:color="000000"/>
            </w:tcBorders>
          </w:tcPr>
          <w:p w14:paraId="32E78D1B" w14:textId="31A4E6A6" w:rsidR="00583D3D" w:rsidRDefault="00583D3D" w:rsidP="00583D3D">
            <w:pPr>
              <w:tabs>
                <w:tab w:val="left" w:pos="567"/>
              </w:tabs>
              <w:spacing w:line="360" w:lineRule="auto"/>
              <w:jc w:val="both"/>
              <w:rPr>
                <w:rFonts w:ascii="Trebuchet MS" w:eastAsia="Calibri" w:hAnsi="Trebuchet MS"/>
                <w:color w:val="000000"/>
                <w:sz w:val="22"/>
                <w:szCs w:val="22"/>
              </w:rPr>
            </w:pPr>
            <w:r>
              <w:rPr>
                <w:rFonts w:ascii="Trebuchet MS" w:eastAsia="Calibri" w:hAnsi="Trebuchet MS"/>
                <w:color w:val="000000"/>
                <w:sz w:val="22"/>
                <w:szCs w:val="22"/>
              </w:rPr>
              <w:t>2</w:t>
            </w:r>
          </w:p>
        </w:tc>
        <w:tc>
          <w:tcPr>
            <w:tcW w:w="1639" w:type="dxa"/>
            <w:tcBorders>
              <w:left w:val="single" w:sz="4" w:space="0" w:color="000000"/>
              <w:bottom w:val="single" w:sz="4" w:space="0" w:color="auto"/>
              <w:right w:val="single" w:sz="4" w:space="0" w:color="000000"/>
            </w:tcBorders>
          </w:tcPr>
          <w:p w14:paraId="781D113B" w14:textId="651D28D7" w:rsidR="00583D3D" w:rsidRPr="0015107F" w:rsidRDefault="00583D3D" w:rsidP="00583D3D">
            <w:pPr>
              <w:tabs>
                <w:tab w:val="left" w:pos="567"/>
              </w:tabs>
              <w:spacing w:line="360" w:lineRule="auto"/>
              <w:jc w:val="both"/>
              <w:rPr>
                <w:rFonts w:ascii="Trebuchet MS" w:eastAsia="Calibri" w:hAnsi="Trebuchet MS"/>
                <w:bCs/>
                <w:color w:val="000000"/>
                <w:sz w:val="22"/>
                <w:szCs w:val="22"/>
              </w:rPr>
            </w:pPr>
            <w:r>
              <w:rPr>
                <w:rFonts w:ascii="Trebuchet MS" w:eastAsia="Calibri" w:hAnsi="Trebuchet MS"/>
                <w:bCs/>
                <w:color w:val="000000"/>
                <w:sz w:val="22"/>
                <w:szCs w:val="22"/>
              </w:rPr>
              <w:t>Router</w:t>
            </w:r>
          </w:p>
        </w:tc>
        <w:tc>
          <w:tcPr>
            <w:tcW w:w="3430" w:type="dxa"/>
            <w:tcBorders>
              <w:top w:val="single" w:sz="4" w:space="0" w:color="000000"/>
              <w:left w:val="single" w:sz="4" w:space="0" w:color="000000"/>
              <w:bottom w:val="single" w:sz="4" w:space="0" w:color="auto"/>
              <w:right w:val="single" w:sz="4" w:space="0" w:color="000000"/>
            </w:tcBorders>
          </w:tcPr>
          <w:p w14:paraId="0E2B0F21" w14:textId="61BAFF0D" w:rsidR="00583D3D" w:rsidRDefault="00C83A6E" w:rsidP="00583D3D">
            <w:pPr>
              <w:tabs>
                <w:tab w:val="left" w:pos="567"/>
              </w:tabs>
              <w:spacing w:line="360" w:lineRule="auto"/>
              <w:jc w:val="both"/>
              <w:rPr>
                <w:rFonts w:ascii="Trebuchet MS" w:eastAsia="Calibri" w:hAnsi="Trebuchet MS"/>
                <w:b/>
                <w:color w:val="000000"/>
                <w:sz w:val="22"/>
                <w:szCs w:val="22"/>
              </w:rPr>
            </w:pPr>
            <w:r>
              <w:rPr>
                <w:rFonts w:ascii="Trebuchet MS" w:eastAsia="Calibri" w:hAnsi="Trebuchet MS"/>
                <w:b/>
                <w:color w:val="000000"/>
                <w:sz w:val="22"/>
                <w:szCs w:val="22"/>
              </w:rPr>
              <w:t>External Storage</w:t>
            </w:r>
            <w:r w:rsidR="00CF4CB3">
              <w:rPr>
                <w:rFonts w:ascii="Trebuchet MS" w:eastAsia="Calibri" w:hAnsi="Trebuchet MS"/>
                <w:b/>
                <w:color w:val="000000"/>
                <w:sz w:val="22"/>
                <w:szCs w:val="22"/>
              </w:rPr>
              <w:t xml:space="preserve"> (</w:t>
            </w:r>
            <w:proofErr w:type="spellStart"/>
            <w:r w:rsidR="00C32DAF" w:rsidRPr="00C32DAF">
              <w:rPr>
                <w:rFonts w:ascii="Trebuchet MS" w:eastAsia="Calibri" w:hAnsi="Trebuchet MS"/>
                <w:b/>
                <w:color w:val="000000"/>
                <w:sz w:val="22"/>
                <w:szCs w:val="22"/>
              </w:rPr>
              <w:t>MikroTik</w:t>
            </w:r>
            <w:proofErr w:type="spellEnd"/>
            <w:r w:rsidR="00C32DAF" w:rsidRPr="00C32DAF">
              <w:rPr>
                <w:rFonts w:ascii="Trebuchet MS" w:eastAsia="Calibri" w:hAnsi="Trebuchet MS"/>
                <w:b/>
                <w:color w:val="000000"/>
                <w:sz w:val="22"/>
                <w:szCs w:val="22"/>
              </w:rPr>
              <w:t xml:space="preserve"> </w:t>
            </w:r>
            <w:proofErr w:type="spellStart"/>
            <w:r w:rsidR="00C32DAF" w:rsidRPr="00C32DAF">
              <w:rPr>
                <w:rFonts w:ascii="Trebuchet MS" w:eastAsia="Calibri" w:hAnsi="Trebuchet MS"/>
                <w:b/>
                <w:color w:val="000000"/>
                <w:sz w:val="22"/>
                <w:szCs w:val="22"/>
              </w:rPr>
              <w:t>hEX</w:t>
            </w:r>
            <w:proofErr w:type="spellEnd"/>
            <w:r w:rsidR="00C32DAF" w:rsidRPr="00C32DAF">
              <w:rPr>
                <w:rFonts w:ascii="Trebuchet MS" w:eastAsia="Calibri" w:hAnsi="Trebuchet MS"/>
                <w:b/>
                <w:color w:val="000000"/>
                <w:sz w:val="22"/>
                <w:szCs w:val="22"/>
              </w:rPr>
              <w:t xml:space="preserve"> S</w:t>
            </w:r>
            <w:r w:rsidR="004415A6">
              <w:rPr>
                <w:rFonts w:ascii="Trebuchet MS" w:eastAsia="Calibri" w:hAnsi="Trebuchet MS"/>
                <w:b/>
                <w:color w:val="000000"/>
                <w:sz w:val="22"/>
                <w:szCs w:val="22"/>
              </w:rPr>
              <w:t xml:space="preserve"> or equivalent</w:t>
            </w:r>
            <w:r w:rsidR="00C32DAF">
              <w:rPr>
                <w:rFonts w:ascii="Trebuchet MS" w:eastAsia="Calibri" w:hAnsi="Trebuchet MS"/>
                <w:b/>
                <w:color w:val="000000"/>
                <w:sz w:val="22"/>
                <w:szCs w:val="22"/>
              </w:rPr>
              <w:t>)</w:t>
            </w:r>
          </w:p>
        </w:tc>
        <w:tc>
          <w:tcPr>
            <w:tcW w:w="3232" w:type="dxa"/>
            <w:tcBorders>
              <w:top w:val="single" w:sz="4" w:space="0" w:color="000000"/>
              <w:left w:val="single" w:sz="4" w:space="0" w:color="000000"/>
              <w:right w:val="single" w:sz="4" w:space="0" w:color="000000"/>
            </w:tcBorders>
          </w:tcPr>
          <w:p w14:paraId="24F020DC" w14:textId="157730AF" w:rsidR="00583D3D" w:rsidRPr="00C346FC" w:rsidRDefault="00C83A6E" w:rsidP="00583D3D">
            <w:pPr>
              <w:tabs>
                <w:tab w:val="left" w:pos="567"/>
              </w:tabs>
              <w:spacing w:line="360" w:lineRule="auto"/>
              <w:rPr>
                <w:rFonts w:ascii="Trebuchet MS" w:eastAsia="Calibri" w:hAnsi="Trebuchet MS"/>
                <w:bCs/>
                <w:color w:val="000000"/>
                <w:sz w:val="22"/>
                <w:szCs w:val="22"/>
              </w:rPr>
            </w:pPr>
            <w:r w:rsidRPr="00C83A6E">
              <w:rPr>
                <w:rFonts w:ascii="Trebuchet MS" w:eastAsia="Calibri" w:hAnsi="Trebuchet MS"/>
                <w:bCs/>
                <w:color w:val="000000"/>
                <w:sz w:val="22"/>
                <w:szCs w:val="22"/>
              </w:rPr>
              <w:t>With additional 4x Micro 128G Byte SD cards</w:t>
            </w:r>
          </w:p>
        </w:tc>
        <w:tc>
          <w:tcPr>
            <w:tcW w:w="1134" w:type="dxa"/>
            <w:tcBorders>
              <w:left w:val="single" w:sz="4" w:space="0" w:color="000000"/>
              <w:right w:val="single" w:sz="4" w:space="0" w:color="000000"/>
            </w:tcBorders>
          </w:tcPr>
          <w:p w14:paraId="2B29506B" w14:textId="42B99886" w:rsidR="00583D3D" w:rsidRDefault="000528AE" w:rsidP="00583D3D">
            <w:pPr>
              <w:tabs>
                <w:tab w:val="left" w:pos="567"/>
              </w:tabs>
              <w:spacing w:line="360" w:lineRule="auto"/>
              <w:jc w:val="center"/>
              <w:rPr>
                <w:rFonts w:ascii="Trebuchet MS" w:eastAsia="Calibri" w:hAnsi="Trebuchet MS"/>
                <w:b/>
                <w:color w:val="000000"/>
                <w:sz w:val="22"/>
                <w:szCs w:val="22"/>
              </w:rPr>
            </w:pPr>
            <w:r>
              <w:rPr>
                <w:rFonts w:ascii="Trebuchet MS" w:eastAsia="Calibri" w:hAnsi="Trebuchet MS"/>
                <w:b/>
                <w:color w:val="000000"/>
                <w:sz w:val="22"/>
                <w:szCs w:val="22"/>
              </w:rPr>
              <w:t>1</w:t>
            </w:r>
          </w:p>
        </w:tc>
      </w:tr>
      <w:tr w:rsidR="000528AE" w:rsidRPr="00960F72" w14:paraId="50B2189F" w14:textId="77777777" w:rsidTr="00A95CBF">
        <w:trPr>
          <w:trHeight w:val="353"/>
        </w:trPr>
        <w:tc>
          <w:tcPr>
            <w:tcW w:w="488" w:type="dxa"/>
            <w:tcBorders>
              <w:top w:val="single" w:sz="4" w:space="0" w:color="auto"/>
              <w:left w:val="single" w:sz="4" w:space="0" w:color="000000"/>
              <w:bottom w:val="single" w:sz="4" w:space="0" w:color="auto"/>
              <w:right w:val="single" w:sz="4" w:space="0" w:color="000000"/>
            </w:tcBorders>
          </w:tcPr>
          <w:p w14:paraId="5172C4A2" w14:textId="2AB4A9FB" w:rsidR="000528AE" w:rsidRDefault="000528AE" w:rsidP="000528AE">
            <w:pPr>
              <w:tabs>
                <w:tab w:val="left" w:pos="567"/>
              </w:tabs>
              <w:spacing w:line="360" w:lineRule="auto"/>
              <w:jc w:val="both"/>
              <w:rPr>
                <w:rFonts w:ascii="Trebuchet MS" w:eastAsia="Calibri" w:hAnsi="Trebuchet MS"/>
                <w:color w:val="000000"/>
                <w:sz w:val="22"/>
                <w:szCs w:val="22"/>
              </w:rPr>
            </w:pPr>
            <w:r>
              <w:rPr>
                <w:rFonts w:ascii="Trebuchet MS" w:eastAsia="Calibri" w:hAnsi="Trebuchet MS"/>
                <w:color w:val="000000"/>
                <w:sz w:val="22"/>
                <w:szCs w:val="22"/>
              </w:rPr>
              <w:t>3</w:t>
            </w:r>
          </w:p>
        </w:tc>
        <w:tc>
          <w:tcPr>
            <w:tcW w:w="1639" w:type="dxa"/>
            <w:tcBorders>
              <w:top w:val="single" w:sz="4" w:space="0" w:color="auto"/>
              <w:left w:val="single" w:sz="4" w:space="0" w:color="000000"/>
              <w:bottom w:val="single" w:sz="4" w:space="0" w:color="auto"/>
              <w:right w:val="single" w:sz="4" w:space="0" w:color="000000"/>
            </w:tcBorders>
          </w:tcPr>
          <w:p w14:paraId="3AEE622E" w14:textId="1A4A3160" w:rsidR="000528AE" w:rsidRPr="0015107F" w:rsidRDefault="000528AE" w:rsidP="000528AE">
            <w:pPr>
              <w:tabs>
                <w:tab w:val="left" w:pos="567"/>
              </w:tabs>
              <w:spacing w:line="360" w:lineRule="auto"/>
              <w:jc w:val="both"/>
              <w:rPr>
                <w:rFonts w:ascii="Trebuchet MS" w:eastAsia="Calibri" w:hAnsi="Trebuchet MS"/>
                <w:bCs/>
                <w:color w:val="000000"/>
                <w:sz w:val="22"/>
                <w:szCs w:val="22"/>
              </w:rPr>
            </w:pPr>
            <w:r>
              <w:rPr>
                <w:rFonts w:ascii="Trebuchet MS" w:eastAsia="Calibri" w:hAnsi="Trebuchet MS"/>
                <w:bCs/>
                <w:color w:val="000000"/>
                <w:sz w:val="22"/>
                <w:szCs w:val="22"/>
              </w:rPr>
              <w:t>Router</w:t>
            </w:r>
          </w:p>
        </w:tc>
        <w:tc>
          <w:tcPr>
            <w:tcW w:w="3430" w:type="dxa"/>
            <w:tcBorders>
              <w:top w:val="single" w:sz="4" w:space="0" w:color="000000"/>
              <w:left w:val="single" w:sz="4" w:space="0" w:color="000000"/>
              <w:bottom w:val="single" w:sz="4" w:space="0" w:color="auto"/>
              <w:right w:val="single" w:sz="4" w:space="0" w:color="000000"/>
            </w:tcBorders>
          </w:tcPr>
          <w:p w14:paraId="663944B1" w14:textId="594F00E1" w:rsidR="000528AE" w:rsidRDefault="000528AE" w:rsidP="000528AE">
            <w:pPr>
              <w:tabs>
                <w:tab w:val="left" w:pos="567"/>
              </w:tabs>
              <w:spacing w:line="360" w:lineRule="auto"/>
              <w:jc w:val="both"/>
              <w:rPr>
                <w:rFonts w:ascii="Trebuchet MS" w:eastAsia="Calibri" w:hAnsi="Trebuchet MS"/>
                <w:b/>
                <w:color w:val="000000"/>
                <w:sz w:val="22"/>
                <w:szCs w:val="22"/>
              </w:rPr>
            </w:pPr>
            <w:r>
              <w:rPr>
                <w:rFonts w:ascii="Trebuchet MS" w:eastAsia="Calibri" w:hAnsi="Trebuchet MS"/>
                <w:b/>
                <w:color w:val="000000"/>
                <w:sz w:val="22"/>
                <w:szCs w:val="22"/>
              </w:rPr>
              <w:t>External Storage</w:t>
            </w:r>
            <w:r w:rsidR="007C1421">
              <w:rPr>
                <w:rFonts w:ascii="Trebuchet MS" w:eastAsia="Calibri" w:hAnsi="Trebuchet MS"/>
                <w:b/>
                <w:color w:val="000000"/>
                <w:sz w:val="22"/>
                <w:szCs w:val="22"/>
              </w:rPr>
              <w:t xml:space="preserve"> (</w:t>
            </w:r>
            <w:proofErr w:type="spellStart"/>
            <w:r w:rsidR="007C1421" w:rsidRPr="007C1421">
              <w:rPr>
                <w:rFonts w:ascii="Trebuchet MS" w:eastAsia="Calibri" w:hAnsi="Trebuchet MS"/>
                <w:b/>
                <w:color w:val="000000"/>
                <w:sz w:val="22"/>
                <w:szCs w:val="22"/>
              </w:rPr>
              <w:t>MikroTik</w:t>
            </w:r>
            <w:proofErr w:type="spellEnd"/>
            <w:r w:rsidR="007C1421" w:rsidRPr="007C1421">
              <w:rPr>
                <w:rFonts w:ascii="Trebuchet MS" w:eastAsia="Calibri" w:hAnsi="Trebuchet MS"/>
                <w:b/>
                <w:color w:val="000000"/>
                <w:sz w:val="22"/>
                <w:szCs w:val="22"/>
              </w:rPr>
              <w:t xml:space="preserve"> RB5009UPr+S+IN</w:t>
            </w:r>
            <w:r w:rsidR="004415A6">
              <w:rPr>
                <w:rFonts w:ascii="Trebuchet MS" w:eastAsia="Calibri" w:hAnsi="Trebuchet MS"/>
                <w:b/>
                <w:color w:val="000000"/>
                <w:sz w:val="22"/>
                <w:szCs w:val="22"/>
              </w:rPr>
              <w:t xml:space="preserve"> or equivalent</w:t>
            </w:r>
            <w:r w:rsidR="007C1421">
              <w:rPr>
                <w:rFonts w:ascii="Trebuchet MS" w:eastAsia="Calibri" w:hAnsi="Trebuchet MS"/>
                <w:b/>
                <w:color w:val="000000"/>
                <w:sz w:val="22"/>
                <w:szCs w:val="22"/>
              </w:rPr>
              <w:t xml:space="preserve">) </w:t>
            </w:r>
          </w:p>
        </w:tc>
        <w:tc>
          <w:tcPr>
            <w:tcW w:w="3232" w:type="dxa"/>
            <w:tcBorders>
              <w:top w:val="single" w:sz="4" w:space="0" w:color="000000"/>
              <w:left w:val="single" w:sz="4" w:space="0" w:color="000000"/>
              <w:right w:val="single" w:sz="4" w:space="0" w:color="000000"/>
            </w:tcBorders>
          </w:tcPr>
          <w:p w14:paraId="3E0D2D2B" w14:textId="64821EFA" w:rsidR="000528AE" w:rsidRPr="00C346FC" w:rsidRDefault="00142003" w:rsidP="000528AE">
            <w:pPr>
              <w:tabs>
                <w:tab w:val="left" w:pos="567"/>
              </w:tabs>
              <w:spacing w:line="360" w:lineRule="auto"/>
              <w:rPr>
                <w:rFonts w:ascii="Trebuchet MS" w:eastAsia="Calibri" w:hAnsi="Trebuchet MS"/>
                <w:bCs/>
                <w:color w:val="000000"/>
                <w:sz w:val="22"/>
                <w:szCs w:val="22"/>
              </w:rPr>
            </w:pPr>
            <w:r w:rsidRPr="00142003">
              <w:rPr>
                <w:rFonts w:ascii="Trebuchet MS" w:eastAsia="Calibri" w:hAnsi="Trebuchet MS"/>
                <w:bCs/>
                <w:color w:val="000000"/>
                <w:sz w:val="22"/>
                <w:szCs w:val="22"/>
              </w:rPr>
              <w:t>With additional 128G Byte USB External Drive per device</w:t>
            </w:r>
          </w:p>
        </w:tc>
        <w:tc>
          <w:tcPr>
            <w:tcW w:w="1134" w:type="dxa"/>
            <w:tcBorders>
              <w:left w:val="single" w:sz="4" w:space="0" w:color="000000"/>
              <w:right w:val="single" w:sz="4" w:space="0" w:color="000000"/>
            </w:tcBorders>
          </w:tcPr>
          <w:p w14:paraId="1A8A8F8F" w14:textId="22045FA6" w:rsidR="000528AE" w:rsidRDefault="000528AE" w:rsidP="000528AE">
            <w:pPr>
              <w:tabs>
                <w:tab w:val="left" w:pos="567"/>
              </w:tabs>
              <w:spacing w:line="360" w:lineRule="auto"/>
              <w:jc w:val="center"/>
              <w:rPr>
                <w:rFonts w:ascii="Trebuchet MS" w:eastAsia="Calibri" w:hAnsi="Trebuchet MS"/>
                <w:b/>
                <w:color w:val="000000"/>
                <w:sz w:val="22"/>
                <w:szCs w:val="22"/>
              </w:rPr>
            </w:pPr>
            <w:r>
              <w:rPr>
                <w:rFonts w:ascii="Trebuchet MS" w:eastAsia="Calibri" w:hAnsi="Trebuchet MS"/>
                <w:b/>
                <w:color w:val="000000"/>
                <w:sz w:val="22"/>
                <w:szCs w:val="22"/>
              </w:rPr>
              <w:t>1</w:t>
            </w:r>
          </w:p>
        </w:tc>
      </w:tr>
    </w:tbl>
    <w:p w14:paraId="753F2671" w14:textId="54B4A430" w:rsidR="00C32DAF" w:rsidRDefault="00C32DAF" w:rsidP="00C32DAF">
      <w:pPr>
        <w:pStyle w:val="Default"/>
        <w:spacing w:before="240" w:line="360" w:lineRule="auto"/>
        <w:ind w:left="426"/>
        <w:rPr>
          <w:sz w:val="22"/>
          <w:szCs w:val="22"/>
        </w:rPr>
      </w:pPr>
      <w:r>
        <w:rPr>
          <w:sz w:val="22"/>
          <w:szCs w:val="22"/>
        </w:rPr>
        <w:t xml:space="preserve">NB: </w:t>
      </w:r>
      <w:r w:rsidR="009351F3">
        <w:rPr>
          <w:sz w:val="22"/>
          <w:szCs w:val="22"/>
        </w:rPr>
        <w:t xml:space="preserve">They product make is mentioned to guide bidders on the quality of the </w:t>
      </w:r>
      <w:r w:rsidR="00A70038">
        <w:rPr>
          <w:sz w:val="22"/>
          <w:szCs w:val="22"/>
        </w:rPr>
        <w:t>products. Goods of equivalent quality can also be quoted on.</w:t>
      </w:r>
    </w:p>
    <w:p w14:paraId="300E3ED1" w14:textId="77777777" w:rsidR="003665B6" w:rsidRDefault="003665B6" w:rsidP="00C32DAF">
      <w:pPr>
        <w:pStyle w:val="Default"/>
        <w:spacing w:before="240" w:line="360" w:lineRule="auto"/>
        <w:ind w:left="426"/>
        <w:rPr>
          <w:sz w:val="22"/>
          <w:szCs w:val="22"/>
        </w:rPr>
      </w:pPr>
    </w:p>
    <w:p w14:paraId="0705BAFA" w14:textId="77777777" w:rsidR="003665B6" w:rsidRDefault="003665B6" w:rsidP="00C32DAF">
      <w:pPr>
        <w:pStyle w:val="Default"/>
        <w:spacing w:before="240" w:line="360" w:lineRule="auto"/>
        <w:ind w:left="426"/>
        <w:rPr>
          <w:sz w:val="22"/>
          <w:szCs w:val="22"/>
        </w:rPr>
      </w:pPr>
    </w:p>
    <w:p w14:paraId="734756CE" w14:textId="77777777" w:rsidR="003665B6" w:rsidRPr="00C32DAF" w:rsidRDefault="003665B6" w:rsidP="00C32DAF">
      <w:pPr>
        <w:pStyle w:val="Default"/>
        <w:spacing w:before="240" w:line="360" w:lineRule="auto"/>
        <w:ind w:left="426"/>
        <w:rPr>
          <w:sz w:val="22"/>
          <w:szCs w:val="22"/>
        </w:rPr>
      </w:pPr>
    </w:p>
    <w:p w14:paraId="5EE913A3" w14:textId="1E2B1130" w:rsidR="003B0D38" w:rsidRPr="00032C41" w:rsidRDefault="003B0D38">
      <w:pPr>
        <w:pStyle w:val="Default"/>
        <w:numPr>
          <w:ilvl w:val="1"/>
          <w:numId w:val="42"/>
        </w:numPr>
        <w:spacing w:before="240" w:line="360" w:lineRule="auto"/>
        <w:ind w:left="426" w:hanging="426"/>
        <w:rPr>
          <w:sz w:val="22"/>
          <w:szCs w:val="22"/>
        </w:rPr>
      </w:pPr>
      <w:r w:rsidRPr="00032C41">
        <w:rPr>
          <w:b/>
          <w:bCs/>
          <w:sz w:val="22"/>
          <w:szCs w:val="22"/>
        </w:rPr>
        <w:lastRenderedPageBreak/>
        <w:t xml:space="preserve">Goods Delivery Address </w:t>
      </w:r>
    </w:p>
    <w:p w14:paraId="664A70E4" w14:textId="5952F176" w:rsidR="007C268A" w:rsidRPr="00E97820" w:rsidRDefault="00E97820">
      <w:pPr>
        <w:pStyle w:val="Default"/>
        <w:numPr>
          <w:ilvl w:val="2"/>
          <w:numId w:val="42"/>
        </w:numPr>
        <w:spacing w:line="360" w:lineRule="auto"/>
        <w:ind w:left="709" w:hanging="709"/>
        <w:rPr>
          <w:sz w:val="22"/>
          <w:szCs w:val="22"/>
        </w:rPr>
      </w:pPr>
      <w:r>
        <w:rPr>
          <w:b/>
          <w:bCs/>
          <w:sz w:val="22"/>
          <w:szCs w:val="22"/>
        </w:rPr>
        <w:t>BRUMA</w:t>
      </w:r>
      <w:r w:rsidR="00772C99" w:rsidRPr="00032C41">
        <w:rPr>
          <w:b/>
          <w:bCs/>
          <w:sz w:val="22"/>
          <w:szCs w:val="22"/>
        </w:rPr>
        <w:t xml:space="preserve">: </w:t>
      </w:r>
      <w:r w:rsidR="007C268A" w:rsidRPr="00E97820">
        <w:rPr>
          <w:sz w:val="22"/>
          <w:szCs w:val="22"/>
        </w:rPr>
        <w:t xml:space="preserve">ATNS </w:t>
      </w:r>
      <w:r>
        <w:rPr>
          <w:sz w:val="22"/>
          <w:szCs w:val="22"/>
        </w:rPr>
        <w:t>Head Office</w:t>
      </w:r>
    </w:p>
    <w:p w14:paraId="4A4834E7" w14:textId="77777777" w:rsidR="00DB55C0" w:rsidRPr="00DB55C0" w:rsidRDefault="00DB55C0" w:rsidP="00DB55C0">
      <w:pPr>
        <w:pStyle w:val="Default"/>
        <w:spacing w:line="360" w:lineRule="auto"/>
        <w:ind w:firstLine="709"/>
        <w:rPr>
          <w:sz w:val="22"/>
          <w:szCs w:val="22"/>
        </w:rPr>
      </w:pPr>
      <w:r w:rsidRPr="00DB55C0">
        <w:rPr>
          <w:sz w:val="22"/>
          <w:szCs w:val="22"/>
        </w:rPr>
        <w:t>Eastgate Office Park Block C,</w:t>
      </w:r>
    </w:p>
    <w:p w14:paraId="4F2269C5" w14:textId="77777777" w:rsidR="00DB55C0" w:rsidRPr="00DB55C0" w:rsidRDefault="00DB55C0" w:rsidP="00DB55C0">
      <w:pPr>
        <w:pStyle w:val="Default"/>
        <w:spacing w:line="360" w:lineRule="auto"/>
        <w:ind w:firstLine="709"/>
        <w:rPr>
          <w:sz w:val="22"/>
          <w:szCs w:val="22"/>
        </w:rPr>
      </w:pPr>
      <w:r w:rsidRPr="00DB55C0">
        <w:rPr>
          <w:sz w:val="22"/>
          <w:szCs w:val="22"/>
        </w:rPr>
        <w:t>South Boulevard Road,</w:t>
      </w:r>
    </w:p>
    <w:p w14:paraId="76407AF6" w14:textId="77777777" w:rsidR="00DB55C0" w:rsidRPr="00DB55C0" w:rsidRDefault="00DB55C0" w:rsidP="00DB55C0">
      <w:pPr>
        <w:pStyle w:val="Default"/>
        <w:spacing w:line="360" w:lineRule="auto"/>
        <w:ind w:firstLine="709"/>
        <w:rPr>
          <w:sz w:val="22"/>
          <w:szCs w:val="22"/>
        </w:rPr>
      </w:pPr>
      <w:r w:rsidRPr="00DB55C0">
        <w:rPr>
          <w:sz w:val="22"/>
          <w:szCs w:val="22"/>
        </w:rPr>
        <w:t>Bruma,</w:t>
      </w:r>
    </w:p>
    <w:p w14:paraId="5DA75849" w14:textId="22BA2BC0" w:rsidR="006C478D" w:rsidRDefault="00DB55C0" w:rsidP="00DB55C0">
      <w:pPr>
        <w:pStyle w:val="Default"/>
        <w:spacing w:line="360" w:lineRule="auto"/>
        <w:ind w:firstLine="709"/>
        <w:rPr>
          <w:sz w:val="22"/>
          <w:szCs w:val="22"/>
        </w:rPr>
      </w:pPr>
      <w:r w:rsidRPr="00DB55C0">
        <w:rPr>
          <w:sz w:val="22"/>
          <w:szCs w:val="22"/>
        </w:rPr>
        <w:t>2198</w:t>
      </w:r>
    </w:p>
    <w:p w14:paraId="07E176B5" w14:textId="77777777" w:rsidR="00C1539F" w:rsidRPr="00032C41" w:rsidRDefault="00C1539F" w:rsidP="00DB55C0">
      <w:pPr>
        <w:pStyle w:val="Default"/>
        <w:spacing w:line="360" w:lineRule="auto"/>
        <w:ind w:firstLine="709"/>
        <w:rPr>
          <w:sz w:val="22"/>
          <w:szCs w:val="22"/>
        </w:rPr>
      </w:pPr>
    </w:p>
    <w:p w14:paraId="7286CBE6" w14:textId="7E7A31C4" w:rsidR="006C478D" w:rsidRPr="00032C41" w:rsidRDefault="006C478D">
      <w:pPr>
        <w:pStyle w:val="Heading1"/>
        <w:numPr>
          <w:ilvl w:val="1"/>
          <w:numId w:val="42"/>
        </w:numPr>
        <w:spacing w:before="0" w:after="240" w:line="360" w:lineRule="auto"/>
        <w:ind w:left="426" w:hanging="426"/>
        <w:contextualSpacing/>
        <w:rPr>
          <w:rFonts w:cs="Arial"/>
          <w:szCs w:val="22"/>
        </w:rPr>
      </w:pPr>
      <w:bookmarkStart w:id="7" w:name="_Toc179195921"/>
      <w:r w:rsidRPr="00032C41">
        <w:rPr>
          <w:rFonts w:eastAsiaTheme="minorHAnsi" w:cs="Arial"/>
          <w:szCs w:val="22"/>
        </w:rPr>
        <w:t>Duration for the services</w:t>
      </w:r>
      <w:bookmarkEnd w:id="7"/>
    </w:p>
    <w:p w14:paraId="69BE39B4" w14:textId="7E2CC4DE" w:rsidR="006C478D" w:rsidRPr="00032C41" w:rsidRDefault="006C478D">
      <w:pPr>
        <w:pStyle w:val="Heading1"/>
        <w:numPr>
          <w:ilvl w:val="2"/>
          <w:numId w:val="42"/>
        </w:numPr>
        <w:spacing w:before="0" w:line="360" w:lineRule="auto"/>
        <w:ind w:left="709"/>
        <w:contextualSpacing/>
        <w:rPr>
          <w:rFonts w:eastAsiaTheme="minorHAnsi" w:cs="Arial"/>
          <w:b w:val="0"/>
          <w:bCs/>
          <w:szCs w:val="22"/>
        </w:rPr>
      </w:pPr>
      <w:bookmarkStart w:id="8" w:name="_Toc178916760"/>
      <w:bookmarkStart w:id="9" w:name="_Toc179195922"/>
      <w:r w:rsidRPr="00032C41">
        <w:rPr>
          <w:rFonts w:eastAsiaTheme="minorHAnsi" w:cs="Arial"/>
          <w:b w:val="0"/>
          <w:bCs/>
          <w:szCs w:val="22"/>
        </w:rPr>
        <w:t>The contract period for the delivery of these requirements is estimated at sixty (60) days from the date of appointment.</w:t>
      </w:r>
      <w:bookmarkEnd w:id="8"/>
      <w:bookmarkEnd w:id="9"/>
    </w:p>
    <w:p w14:paraId="333E9152" w14:textId="77777777" w:rsidR="006C478D" w:rsidRPr="00032C41" w:rsidRDefault="006C478D" w:rsidP="006C478D">
      <w:pPr>
        <w:rPr>
          <w:rFonts w:ascii="Arial" w:eastAsiaTheme="minorHAnsi" w:hAnsi="Arial" w:cs="Arial"/>
          <w:sz w:val="22"/>
          <w:szCs w:val="22"/>
        </w:rPr>
      </w:pPr>
    </w:p>
    <w:p w14:paraId="7511D190" w14:textId="4513A669" w:rsidR="00C76B57" w:rsidRPr="00032C41" w:rsidRDefault="00C76B57">
      <w:pPr>
        <w:pStyle w:val="Heading1"/>
        <w:numPr>
          <w:ilvl w:val="1"/>
          <w:numId w:val="42"/>
        </w:numPr>
        <w:spacing w:before="0" w:line="360" w:lineRule="auto"/>
        <w:ind w:left="426" w:hanging="426"/>
        <w:contextualSpacing/>
        <w:rPr>
          <w:rFonts w:eastAsiaTheme="minorHAnsi" w:cs="Arial"/>
          <w:szCs w:val="22"/>
        </w:rPr>
      </w:pPr>
      <w:bookmarkStart w:id="10" w:name="_Toc179195923"/>
      <w:r w:rsidRPr="00032C41">
        <w:rPr>
          <w:rFonts w:eastAsiaTheme="minorHAnsi" w:cs="Arial"/>
          <w:szCs w:val="22"/>
        </w:rPr>
        <w:t>Validity Period</w:t>
      </w:r>
      <w:bookmarkEnd w:id="10"/>
    </w:p>
    <w:p w14:paraId="1CEEA351" w14:textId="590C7C70" w:rsidR="00C76B57" w:rsidRPr="00032C41" w:rsidRDefault="00C76B57">
      <w:pPr>
        <w:pStyle w:val="ListParagraph"/>
        <w:numPr>
          <w:ilvl w:val="2"/>
          <w:numId w:val="42"/>
        </w:numPr>
        <w:spacing w:after="240" w:line="360" w:lineRule="auto"/>
        <w:ind w:left="709"/>
        <w:jc w:val="both"/>
        <w:rPr>
          <w:rFonts w:ascii="Arial" w:eastAsiaTheme="minorHAnsi" w:hAnsi="Arial" w:cs="Arial"/>
          <w:sz w:val="22"/>
          <w:szCs w:val="22"/>
        </w:rPr>
      </w:pPr>
      <w:r w:rsidRPr="00032C41">
        <w:rPr>
          <w:rFonts w:ascii="Arial" w:eastAsiaTheme="minorHAnsi" w:hAnsi="Arial" w:cs="Arial"/>
          <w:sz w:val="22"/>
          <w:szCs w:val="22"/>
        </w:rPr>
        <w:t xml:space="preserve">The proposal provided to ATNS in terms of this request for quotations will be valid for a period of </w:t>
      </w:r>
      <w:r w:rsidR="00E677A0">
        <w:rPr>
          <w:rFonts w:ascii="Arial" w:eastAsiaTheme="minorHAnsi" w:hAnsi="Arial" w:cs="Arial"/>
          <w:sz w:val="22"/>
          <w:szCs w:val="22"/>
        </w:rPr>
        <w:t>60</w:t>
      </w:r>
      <w:r w:rsidRPr="00032C41">
        <w:rPr>
          <w:rFonts w:ascii="Arial" w:eastAsiaTheme="minorHAnsi" w:hAnsi="Arial" w:cs="Arial"/>
          <w:sz w:val="22"/>
          <w:szCs w:val="22"/>
        </w:rPr>
        <w:t xml:space="preserve"> days from the date of submission except for the </w:t>
      </w:r>
      <w:r w:rsidR="00C1539F">
        <w:rPr>
          <w:rFonts w:ascii="Arial" w:eastAsiaTheme="minorHAnsi" w:hAnsi="Arial" w:cs="Arial"/>
          <w:sz w:val="22"/>
          <w:szCs w:val="22"/>
        </w:rPr>
        <w:t>CSD</w:t>
      </w:r>
      <w:r w:rsidRPr="00032C41">
        <w:rPr>
          <w:rFonts w:ascii="Arial" w:eastAsiaTheme="minorHAnsi" w:hAnsi="Arial" w:cs="Arial"/>
          <w:sz w:val="22"/>
          <w:szCs w:val="22"/>
        </w:rPr>
        <w:t xml:space="preserve"> and B-BBEE certificates which must still be valid at the time of award.</w:t>
      </w:r>
    </w:p>
    <w:p w14:paraId="627B3D33" w14:textId="3FDF6698" w:rsidR="00081249" w:rsidRPr="00032C41" w:rsidRDefault="00C76B57">
      <w:pPr>
        <w:pStyle w:val="ListParagraph"/>
        <w:numPr>
          <w:ilvl w:val="2"/>
          <w:numId w:val="42"/>
        </w:numPr>
        <w:spacing w:after="240" w:line="360" w:lineRule="auto"/>
        <w:ind w:left="709"/>
        <w:jc w:val="both"/>
        <w:rPr>
          <w:rFonts w:ascii="Arial" w:eastAsiaTheme="minorHAnsi" w:hAnsi="Arial" w:cs="Arial"/>
          <w:sz w:val="22"/>
          <w:szCs w:val="22"/>
        </w:rPr>
      </w:pPr>
      <w:r w:rsidRPr="00032C41">
        <w:rPr>
          <w:rFonts w:ascii="Arial" w:eastAsiaTheme="minorHAnsi" w:hAnsi="Arial" w:cs="Arial"/>
          <w:sz w:val="22"/>
          <w:szCs w:val="22"/>
        </w:rPr>
        <w:t xml:space="preserve">Should there be a need to request extension of the finalisation of the award of the RFQ, the bidders will be duly informed, and the priced proposal will remain valid for the amended duration. </w:t>
      </w:r>
    </w:p>
    <w:p w14:paraId="19C7519F" w14:textId="77777777" w:rsidR="003B0D38" w:rsidRPr="00032C41" w:rsidRDefault="003B0D38">
      <w:pPr>
        <w:pStyle w:val="Heading1"/>
        <w:numPr>
          <w:ilvl w:val="1"/>
          <w:numId w:val="42"/>
        </w:numPr>
        <w:spacing w:before="0"/>
        <w:ind w:left="567" w:hanging="567"/>
        <w:rPr>
          <w:rFonts w:eastAsiaTheme="minorHAnsi" w:cs="Arial"/>
          <w:bCs/>
          <w:szCs w:val="22"/>
        </w:rPr>
      </w:pPr>
      <w:bookmarkStart w:id="11" w:name="_Toc179195924"/>
      <w:r w:rsidRPr="00032C41">
        <w:rPr>
          <w:rFonts w:eastAsiaTheme="minorHAnsi" w:cs="Arial"/>
          <w:bCs/>
          <w:szCs w:val="22"/>
        </w:rPr>
        <w:t>Warranty</w:t>
      </w:r>
      <w:bookmarkEnd w:id="11"/>
    </w:p>
    <w:p w14:paraId="771393A2" w14:textId="77777777" w:rsidR="003B0D38" w:rsidRPr="00032C41" w:rsidRDefault="003B0D38">
      <w:pPr>
        <w:pStyle w:val="Heading1"/>
        <w:numPr>
          <w:ilvl w:val="2"/>
          <w:numId w:val="42"/>
        </w:numPr>
        <w:spacing w:after="240" w:line="360" w:lineRule="auto"/>
        <w:ind w:left="709"/>
        <w:jc w:val="both"/>
        <w:rPr>
          <w:rFonts w:eastAsiaTheme="minorHAnsi" w:cs="Arial"/>
          <w:szCs w:val="22"/>
        </w:rPr>
      </w:pPr>
      <w:bookmarkStart w:id="12" w:name="_Toc178916763"/>
      <w:bookmarkStart w:id="13" w:name="_Toc179195925"/>
      <w:r w:rsidRPr="00032C41">
        <w:rPr>
          <w:rFonts w:eastAsiaTheme="minorHAnsi" w:cs="Arial"/>
          <w:b w:val="0"/>
          <w:szCs w:val="22"/>
        </w:rPr>
        <w:t>All product items should carry (minimum of 1 year) guarantees or warranties and defective items will be replaced at the service provider’s cost. The service provider will be responsible for ensuring that the products are replaced (Retailers to Manufacturers), where applicable.</w:t>
      </w:r>
      <w:bookmarkEnd w:id="12"/>
      <w:bookmarkEnd w:id="13"/>
      <w:r w:rsidRPr="00032C41">
        <w:rPr>
          <w:rFonts w:eastAsiaTheme="minorHAnsi" w:cs="Arial"/>
          <w:b w:val="0"/>
          <w:szCs w:val="22"/>
        </w:rPr>
        <w:t xml:space="preserve"> </w:t>
      </w:r>
    </w:p>
    <w:p w14:paraId="6EB09179" w14:textId="40BCC444" w:rsidR="00081249" w:rsidRPr="00032C41" w:rsidRDefault="00081249">
      <w:pPr>
        <w:pStyle w:val="Heading1"/>
        <w:numPr>
          <w:ilvl w:val="1"/>
          <w:numId w:val="42"/>
        </w:numPr>
        <w:spacing w:line="360" w:lineRule="auto"/>
        <w:ind w:left="567" w:hanging="567"/>
        <w:rPr>
          <w:rFonts w:eastAsiaTheme="minorHAnsi" w:cs="Arial"/>
          <w:szCs w:val="22"/>
        </w:rPr>
      </w:pPr>
      <w:bookmarkStart w:id="14" w:name="_Toc179195926"/>
      <w:r w:rsidRPr="00032C41">
        <w:rPr>
          <w:rFonts w:eastAsiaTheme="minorHAnsi" w:cs="Arial"/>
          <w:szCs w:val="22"/>
        </w:rPr>
        <w:t>Procedures For Submitting Quotations</w:t>
      </w:r>
      <w:bookmarkEnd w:id="14"/>
    </w:p>
    <w:p w14:paraId="1AA04C38" w14:textId="30220483" w:rsidR="00081249" w:rsidRPr="00032C41" w:rsidRDefault="00081249">
      <w:pPr>
        <w:pStyle w:val="ListParagraph"/>
        <w:numPr>
          <w:ilvl w:val="2"/>
          <w:numId w:val="42"/>
        </w:numPr>
        <w:spacing w:line="360" w:lineRule="auto"/>
        <w:ind w:left="709"/>
        <w:jc w:val="both"/>
        <w:rPr>
          <w:rFonts w:ascii="Arial" w:eastAsiaTheme="minorHAnsi" w:hAnsi="Arial" w:cs="Arial"/>
          <w:sz w:val="22"/>
          <w:szCs w:val="22"/>
          <w:lang w:val="en-US"/>
        </w:rPr>
      </w:pPr>
      <w:r w:rsidRPr="00032C41">
        <w:rPr>
          <w:rFonts w:ascii="Arial" w:eastAsiaTheme="minorHAnsi" w:hAnsi="Arial" w:cs="Arial"/>
          <w:sz w:val="22"/>
          <w:szCs w:val="22"/>
          <w:lang w:val="en-US"/>
        </w:rPr>
        <w:t xml:space="preserve">The </w:t>
      </w:r>
      <w:r w:rsidRPr="00032C41">
        <w:rPr>
          <w:rFonts w:ascii="Arial" w:eastAsiaTheme="minorHAnsi" w:hAnsi="Arial" w:cs="Arial"/>
          <w:sz w:val="22"/>
          <w:szCs w:val="22"/>
          <w:u w:val="single"/>
          <w:lang w:val="en-US"/>
        </w:rPr>
        <w:t>closing date and time</w:t>
      </w:r>
      <w:r w:rsidRPr="00032C41">
        <w:rPr>
          <w:rFonts w:ascii="Arial" w:eastAsiaTheme="minorHAnsi" w:hAnsi="Arial" w:cs="Arial"/>
          <w:sz w:val="22"/>
          <w:szCs w:val="22"/>
          <w:lang w:val="en-US"/>
        </w:rPr>
        <w:t xml:space="preserve"> for submitting quotations is </w:t>
      </w:r>
      <w:r w:rsidR="00BF1D8B">
        <w:rPr>
          <w:rFonts w:ascii="Arial" w:eastAsiaTheme="minorHAnsi" w:hAnsi="Arial" w:cs="Arial"/>
          <w:sz w:val="22"/>
          <w:szCs w:val="22"/>
          <w:lang w:val="en-US"/>
        </w:rPr>
        <w:t>0</w:t>
      </w:r>
      <w:r w:rsidR="003512BC">
        <w:rPr>
          <w:rFonts w:ascii="Arial" w:eastAsiaTheme="minorHAnsi" w:hAnsi="Arial" w:cs="Arial"/>
          <w:sz w:val="22"/>
          <w:szCs w:val="22"/>
          <w:lang w:val="en-US"/>
        </w:rPr>
        <w:t>6</w:t>
      </w:r>
      <w:r w:rsidR="00BF1D8B">
        <w:rPr>
          <w:rFonts w:ascii="Arial" w:eastAsiaTheme="minorHAnsi" w:hAnsi="Arial" w:cs="Arial"/>
          <w:sz w:val="22"/>
          <w:szCs w:val="22"/>
          <w:lang w:val="en-US"/>
        </w:rPr>
        <w:t xml:space="preserve"> October</w:t>
      </w:r>
      <w:r w:rsidR="00557C87" w:rsidRPr="00032C41">
        <w:rPr>
          <w:rFonts w:ascii="Arial" w:eastAsiaTheme="minorHAnsi" w:hAnsi="Arial" w:cs="Arial"/>
          <w:sz w:val="22"/>
          <w:szCs w:val="22"/>
          <w:lang w:val="en-US"/>
        </w:rPr>
        <w:t xml:space="preserve"> </w:t>
      </w:r>
      <w:r w:rsidR="004A58A4">
        <w:rPr>
          <w:rFonts w:ascii="Arial" w:eastAsiaTheme="minorHAnsi" w:hAnsi="Arial" w:cs="Arial"/>
          <w:sz w:val="22"/>
          <w:szCs w:val="22"/>
          <w:lang w:val="en-US"/>
        </w:rPr>
        <w:t>2025</w:t>
      </w:r>
      <w:r w:rsidR="00557C87" w:rsidRPr="00032C41">
        <w:rPr>
          <w:rFonts w:ascii="Arial" w:eastAsiaTheme="minorHAnsi" w:hAnsi="Arial" w:cs="Arial"/>
          <w:sz w:val="22"/>
          <w:szCs w:val="22"/>
          <w:lang w:val="en-US"/>
        </w:rPr>
        <w:t xml:space="preserve"> </w:t>
      </w:r>
      <w:r w:rsidRPr="00032C41">
        <w:rPr>
          <w:rFonts w:ascii="Arial" w:eastAsiaTheme="minorHAnsi" w:hAnsi="Arial" w:cs="Arial"/>
          <w:sz w:val="22"/>
          <w:szCs w:val="22"/>
          <w:lang w:val="en-US"/>
        </w:rPr>
        <w:t>@ 1</w:t>
      </w:r>
      <w:r w:rsidR="00BF1D8B">
        <w:rPr>
          <w:rFonts w:ascii="Arial" w:eastAsiaTheme="minorHAnsi" w:hAnsi="Arial" w:cs="Arial"/>
          <w:sz w:val="22"/>
          <w:szCs w:val="22"/>
          <w:lang w:val="en-US"/>
        </w:rPr>
        <w:t>5</w:t>
      </w:r>
      <w:r w:rsidRPr="00032C41">
        <w:rPr>
          <w:rFonts w:ascii="Arial" w:eastAsiaTheme="minorHAnsi" w:hAnsi="Arial" w:cs="Arial"/>
          <w:sz w:val="22"/>
          <w:szCs w:val="22"/>
          <w:lang w:val="en-US"/>
        </w:rPr>
        <w:t>h00, CAT.</w:t>
      </w:r>
    </w:p>
    <w:p w14:paraId="633F31A9" w14:textId="77777777" w:rsidR="00081249" w:rsidRPr="00032C41" w:rsidRDefault="00081249">
      <w:pPr>
        <w:pStyle w:val="ListParagraph"/>
        <w:numPr>
          <w:ilvl w:val="2"/>
          <w:numId w:val="42"/>
        </w:numPr>
        <w:spacing w:line="360" w:lineRule="auto"/>
        <w:ind w:left="709"/>
        <w:jc w:val="both"/>
        <w:rPr>
          <w:rFonts w:ascii="Arial" w:eastAsiaTheme="minorHAnsi" w:hAnsi="Arial" w:cs="Arial"/>
          <w:sz w:val="22"/>
          <w:szCs w:val="22"/>
          <w:lang w:val="en-US"/>
        </w:rPr>
      </w:pPr>
      <w:r w:rsidRPr="00032C41">
        <w:rPr>
          <w:rFonts w:ascii="Arial" w:eastAsiaTheme="minorHAnsi" w:hAnsi="Arial" w:cs="Arial"/>
          <w:sz w:val="22"/>
          <w:szCs w:val="22"/>
          <w:lang w:val="en-US"/>
        </w:rPr>
        <w:t xml:space="preserve">All prospective bidders must send their bid/RFQ response </w:t>
      </w:r>
      <w:r w:rsidRPr="00032C41">
        <w:rPr>
          <w:rFonts w:ascii="Arial" w:eastAsiaTheme="minorHAnsi" w:hAnsi="Arial" w:cs="Arial"/>
          <w:sz w:val="22"/>
          <w:szCs w:val="22"/>
        </w:rPr>
        <w:t xml:space="preserve">submissions to ATNS before or </w:t>
      </w:r>
      <w:proofErr w:type="gramStart"/>
      <w:r w:rsidRPr="00032C41">
        <w:rPr>
          <w:rFonts w:ascii="Arial" w:eastAsiaTheme="minorHAnsi" w:hAnsi="Arial" w:cs="Arial"/>
          <w:sz w:val="22"/>
          <w:szCs w:val="22"/>
        </w:rPr>
        <w:t>on</w:t>
      </w:r>
      <w:proofErr w:type="gramEnd"/>
      <w:r w:rsidRPr="00032C41">
        <w:rPr>
          <w:rFonts w:ascii="Arial" w:eastAsiaTheme="minorHAnsi" w:hAnsi="Arial" w:cs="Arial"/>
          <w:sz w:val="22"/>
          <w:szCs w:val="22"/>
        </w:rPr>
        <w:t xml:space="preserve"> the closing date and time.</w:t>
      </w:r>
    </w:p>
    <w:p w14:paraId="2A986563" w14:textId="4E9D4676" w:rsidR="006653A4" w:rsidRPr="00032C41" w:rsidRDefault="00081249">
      <w:pPr>
        <w:pStyle w:val="ListParagraph"/>
        <w:numPr>
          <w:ilvl w:val="2"/>
          <w:numId w:val="42"/>
        </w:numPr>
        <w:spacing w:line="360" w:lineRule="auto"/>
        <w:ind w:left="709"/>
        <w:jc w:val="both"/>
        <w:rPr>
          <w:rFonts w:ascii="Arial" w:eastAsiaTheme="minorHAnsi" w:hAnsi="Arial" w:cs="Arial"/>
          <w:sz w:val="22"/>
          <w:szCs w:val="22"/>
        </w:rPr>
      </w:pPr>
      <w:r w:rsidRPr="00032C41">
        <w:rPr>
          <w:rFonts w:ascii="Arial" w:eastAsiaTheme="minorHAnsi" w:hAnsi="Arial" w:cs="Arial"/>
          <w:bCs/>
          <w:sz w:val="22"/>
          <w:szCs w:val="22"/>
        </w:rPr>
        <w:t xml:space="preserve">Bidders must email a soft </w:t>
      </w:r>
      <w:r w:rsidRPr="00032C41">
        <w:rPr>
          <w:rFonts w:ascii="Arial" w:eastAsiaTheme="minorHAnsi" w:hAnsi="Arial" w:cs="Arial"/>
          <w:sz w:val="22"/>
          <w:szCs w:val="22"/>
        </w:rPr>
        <w:t>copy</w:t>
      </w:r>
      <w:r w:rsidRPr="00032C41">
        <w:rPr>
          <w:rFonts w:ascii="Arial" w:eastAsiaTheme="minorHAnsi" w:hAnsi="Arial" w:cs="Arial"/>
          <w:bCs/>
          <w:sz w:val="22"/>
          <w:szCs w:val="22"/>
        </w:rPr>
        <w:t xml:space="preserve"> of their proposal to: </w:t>
      </w:r>
      <w:hyperlink r:id="rId12" w:history="1">
        <w:r w:rsidR="00F21246" w:rsidRPr="00032C41">
          <w:rPr>
            <w:rStyle w:val="Hyperlink"/>
            <w:rFonts w:ascii="Arial" w:eastAsiaTheme="minorHAnsi" w:hAnsi="Arial" w:cs="Arial"/>
            <w:bCs/>
            <w:sz w:val="22"/>
            <w:szCs w:val="22"/>
          </w:rPr>
          <w:t>RFQs@atns.co.za</w:t>
        </w:r>
      </w:hyperlink>
      <w:r w:rsidR="00F21246" w:rsidRPr="00032C41">
        <w:rPr>
          <w:rFonts w:ascii="Arial" w:eastAsiaTheme="minorHAnsi" w:hAnsi="Arial" w:cs="Arial"/>
          <w:bCs/>
          <w:sz w:val="22"/>
          <w:szCs w:val="22"/>
        </w:rPr>
        <w:t xml:space="preserve">  and copy </w:t>
      </w:r>
      <w:hyperlink r:id="rId13" w:history="1">
        <w:r w:rsidR="00BF1D8B" w:rsidRPr="00D23C46">
          <w:rPr>
            <w:rStyle w:val="Hyperlink"/>
            <w:rFonts w:ascii="Arial" w:eastAsiaTheme="minorHAnsi" w:hAnsi="Arial" w:cs="Arial"/>
            <w:sz w:val="22"/>
            <w:szCs w:val="22"/>
          </w:rPr>
          <w:t>andyn@atns.co.za</w:t>
        </w:r>
      </w:hyperlink>
      <w:r w:rsidRPr="00032C41">
        <w:rPr>
          <w:rFonts w:ascii="Arial" w:eastAsiaTheme="minorHAnsi" w:hAnsi="Arial" w:cs="Arial"/>
          <w:sz w:val="22"/>
          <w:szCs w:val="22"/>
        </w:rPr>
        <w:t xml:space="preserve"> </w:t>
      </w:r>
    </w:p>
    <w:p w14:paraId="7C1D56A4" w14:textId="77777777" w:rsidR="00E85AC3" w:rsidRPr="00032C41" w:rsidRDefault="00E85AC3">
      <w:pPr>
        <w:spacing w:after="160" w:line="259" w:lineRule="auto"/>
        <w:rPr>
          <w:rFonts w:ascii="Arial" w:eastAsiaTheme="minorHAnsi" w:hAnsi="Arial" w:cs="Arial"/>
          <w:b/>
          <w:sz w:val="22"/>
          <w:szCs w:val="22"/>
        </w:rPr>
      </w:pPr>
      <w:r w:rsidRPr="00032C41">
        <w:rPr>
          <w:rFonts w:ascii="Arial" w:eastAsiaTheme="minorHAnsi" w:hAnsi="Arial" w:cs="Arial"/>
          <w:sz w:val="22"/>
          <w:szCs w:val="22"/>
        </w:rPr>
        <w:br w:type="page"/>
      </w:r>
    </w:p>
    <w:p w14:paraId="7F59D39B" w14:textId="470DEBD6" w:rsidR="009F52CC" w:rsidRPr="00032C41" w:rsidRDefault="009F52CC">
      <w:pPr>
        <w:pStyle w:val="Heading1"/>
        <w:numPr>
          <w:ilvl w:val="0"/>
          <w:numId w:val="12"/>
        </w:numPr>
        <w:pBdr>
          <w:bottom w:val="single" w:sz="4" w:space="1" w:color="auto"/>
        </w:pBdr>
        <w:spacing w:after="240" w:line="360" w:lineRule="auto"/>
        <w:ind w:left="284" w:hanging="284"/>
        <w:rPr>
          <w:rFonts w:eastAsiaTheme="minorHAnsi" w:cs="Arial"/>
          <w:szCs w:val="22"/>
        </w:rPr>
      </w:pPr>
      <w:bookmarkStart w:id="15" w:name="_Toc179195927"/>
      <w:r w:rsidRPr="00032C41">
        <w:rPr>
          <w:rFonts w:eastAsiaTheme="minorHAnsi" w:cs="Arial"/>
          <w:szCs w:val="22"/>
        </w:rPr>
        <w:lastRenderedPageBreak/>
        <w:t>SECTION B: BID EVALUATION PROCESS</w:t>
      </w:r>
      <w:bookmarkEnd w:id="15"/>
    </w:p>
    <w:p w14:paraId="7981C35F" w14:textId="7F864513" w:rsidR="00A65FE9" w:rsidRPr="00032C41" w:rsidRDefault="00DF64B9" w:rsidP="006D7D10">
      <w:pPr>
        <w:spacing w:line="360" w:lineRule="auto"/>
        <w:jc w:val="both"/>
        <w:rPr>
          <w:rFonts w:ascii="Arial" w:eastAsiaTheme="minorHAnsi" w:hAnsi="Arial" w:cs="Arial"/>
          <w:b/>
          <w:bCs/>
          <w:sz w:val="22"/>
          <w:szCs w:val="22"/>
        </w:rPr>
      </w:pPr>
      <w:r w:rsidRPr="00032C41">
        <w:rPr>
          <w:rFonts w:ascii="Arial" w:eastAsiaTheme="minorHAnsi" w:hAnsi="Arial" w:cs="Arial"/>
          <w:b/>
          <w:bCs/>
          <w:sz w:val="22"/>
          <w:szCs w:val="22"/>
        </w:rPr>
        <w:t>Bid Evaluation Process</w:t>
      </w:r>
    </w:p>
    <w:p w14:paraId="033B4407" w14:textId="50E5347E" w:rsidR="00DF64B9" w:rsidRPr="00032C41" w:rsidRDefault="00DF64B9" w:rsidP="006D7D10">
      <w:pPr>
        <w:spacing w:line="360" w:lineRule="auto"/>
        <w:jc w:val="both"/>
        <w:rPr>
          <w:rFonts w:ascii="Arial" w:eastAsiaTheme="minorHAnsi" w:hAnsi="Arial" w:cs="Arial"/>
          <w:sz w:val="22"/>
          <w:szCs w:val="22"/>
        </w:rPr>
      </w:pPr>
      <w:r w:rsidRPr="00032C41">
        <w:rPr>
          <w:rFonts w:ascii="Arial" w:eastAsiaTheme="minorHAnsi" w:hAnsi="Arial" w:cs="Arial"/>
          <w:sz w:val="22"/>
          <w:szCs w:val="22"/>
        </w:rPr>
        <w:t>The bid evaluation process for this RFQ will be conducted in t</w:t>
      </w:r>
      <w:r w:rsidR="000D7B2A" w:rsidRPr="00032C41">
        <w:rPr>
          <w:rFonts w:ascii="Arial" w:eastAsiaTheme="minorHAnsi" w:hAnsi="Arial" w:cs="Arial"/>
          <w:sz w:val="22"/>
          <w:szCs w:val="22"/>
        </w:rPr>
        <w:t>wo</w:t>
      </w:r>
      <w:r w:rsidRPr="00032C41">
        <w:rPr>
          <w:rFonts w:ascii="Arial" w:eastAsiaTheme="minorHAnsi" w:hAnsi="Arial" w:cs="Arial"/>
          <w:sz w:val="22"/>
          <w:szCs w:val="22"/>
        </w:rPr>
        <w:t xml:space="preserve"> </w:t>
      </w:r>
      <w:r w:rsidR="006653A4" w:rsidRPr="00032C41">
        <w:rPr>
          <w:rFonts w:ascii="Arial" w:eastAsiaTheme="minorHAnsi" w:hAnsi="Arial" w:cs="Arial"/>
          <w:sz w:val="22"/>
          <w:szCs w:val="22"/>
        </w:rPr>
        <w:t>(</w:t>
      </w:r>
      <w:r w:rsidR="000D7B2A" w:rsidRPr="00032C41">
        <w:rPr>
          <w:rFonts w:ascii="Arial" w:eastAsiaTheme="minorHAnsi" w:hAnsi="Arial" w:cs="Arial"/>
          <w:sz w:val="22"/>
          <w:szCs w:val="22"/>
        </w:rPr>
        <w:t>2</w:t>
      </w:r>
      <w:r w:rsidR="006653A4" w:rsidRPr="00032C41">
        <w:rPr>
          <w:rFonts w:ascii="Arial" w:eastAsiaTheme="minorHAnsi" w:hAnsi="Arial" w:cs="Arial"/>
          <w:sz w:val="22"/>
          <w:szCs w:val="22"/>
        </w:rPr>
        <w:t xml:space="preserve">) </w:t>
      </w:r>
      <w:r w:rsidRPr="00032C41">
        <w:rPr>
          <w:rFonts w:ascii="Arial" w:eastAsiaTheme="minorHAnsi" w:hAnsi="Arial" w:cs="Arial"/>
          <w:sz w:val="22"/>
          <w:szCs w:val="22"/>
        </w:rPr>
        <w:t>distinct stages as follows:</w:t>
      </w:r>
    </w:p>
    <w:p w14:paraId="4E8D20F9" w14:textId="635AF4D8" w:rsidR="009E487D" w:rsidRPr="00032C41" w:rsidRDefault="009E487D">
      <w:pPr>
        <w:pStyle w:val="Heading1"/>
        <w:numPr>
          <w:ilvl w:val="1"/>
          <w:numId w:val="12"/>
        </w:numPr>
        <w:spacing w:line="360" w:lineRule="auto"/>
        <w:ind w:left="567" w:hanging="567"/>
        <w:rPr>
          <w:rFonts w:eastAsiaTheme="minorHAnsi" w:cs="Arial"/>
          <w:szCs w:val="22"/>
        </w:rPr>
      </w:pPr>
      <w:bookmarkStart w:id="16" w:name="_Toc179195928"/>
      <w:r w:rsidRPr="00032C41">
        <w:rPr>
          <w:rFonts w:eastAsiaTheme="minorHAnsi" w:cs="Arial"/>
          <w:szCs w:val="22"/>
        </w:rPr>
        <w:t>Stage 1: Administrative Requirements</w:t>
      </w:r>
      <w:bookmarkEnd w:id="16"/>
      <w:r w:rsidRPr="00032C41">
        <w:rPr>
          <w:rFonts w:eastAsiaTheme="minorHAnsi" w:cs="Arial"/>
          <w:szCs w:val="22"/>
        </w:rPr>
        <w:t xml:space="preserve"> </w:t>
      </w:r>
    </w:p>
    <w:p w14:paraId="1B873152" w14:textId="18C4FDE2" w:rsidR="00DF64B9" w:rsidRPr="00032C41" w:rsidRDefault="00DF64B9" w:rsidP="006D7D10">
      <w:pPr>
        <w:pStyle w:val="ListParagraph"/>
        <w:spacing w:line="360" w:lineRule="auto"/>
        <w:ind w:left="0"/>
        <w:jc w:val="both"/>
        <w:rPr>
          <w:rFonts w:ascii="Arial" w:eastAsiaTheme="minorHAnsi" w:hAnsi="Arial" w:cs="Arial"/>
          <w:sz w:val="22"/>
          <w:szCs w:val="22"/>
        </w:rPr>
      </w:pPr>
      <w:r w:rsidRPr="00032C41">
        <w:rPr>
          <w:rFonts w:ascii="Arial" w:eastAsiaTheme="minorHAnsi" w:hAnsi="Arial" w:cs="Arial"/>
          <w:sz w:val="22"/>
          <w:szCs w:val="22"/>
        </w:rPr>
        <w:t>All prospective bidders must comply with the following administrative requirement:</w:t>
      </w:r>
    </w:p>
    <w:p w14:paraId="20B8F7D9" w14:textId="48E4477A" w:rsidR="00DF64B9" w:rsidRPr="00032C41" w:rsidRDefault="00DF64B9">
      <w:pPr>
        <w:pStyle w:val="ListParagraph"/>
        <w:numPr>
          <w:ilvl w:val="2"/>
          <w:numId w:val="12"/>
        </w:numPr>
        <w:spacing w:line="360" w:lineRule="auto"/>
        <w:ind w:left="709"/>
        <w:rPr>
          <w:rFonts w:ascii="Arial" w:hAnsi="Arial" w:cs="Arial"/>
          <w:color w:val="000000"/>
          <w:sz w:val="22"/>
          <w:szCs w:val="22"/>
        </w:rPr>
      </w:pPr>
      <w:r w:rsidRPr="00032C41">
        <w:rPr>
          <w:rFonts w:ascii="Arial" w:hAnsi="Arial" w:cs="Arial"/>
          <w:color w:val="000000"/>
          <w:sz w:val="22"/>
          <w:szCs w:val="22"/>
        </w:rPr>
        <w:t xml:space="preserve">Must be registered on the National Treasury CSD (Central Supplier database): A full report must be submitted. </w:t>
      </w:r>
    </w:p>
    <w:p w14:paraId="7309121A" w14:textId="6689F0C6" w:rsidR="00DF64B9" w:rsidRPr="00032C41" w:rsidRDefault="006864CA">
      <w:pPr>
        <w:numPr>
          <w:ilvl w:val="2"/>
          <w:numId w:val="12"/>
        </w:numPr>
        <w:spacing w:line="360" w:lineRule="auto"/>
        <w:ind w:left="709"/>
        <w:contextualSpacing/>
        <w:jc w:val="both"/>
        <w:rPr>
          <w:rFonts w:ascii="Arial" w:hAnsi="Arial" w:cs="Arial"/>
          <w:color w:val="000000"/>
          <w:sz w:val="22"/>
          <w:szCs w:val="22"/>
        </w:rPr>
      </w:pPr>
      <w:r w:rsidRPr="00032C41">
        <w:rPr>
          <w:rFonts w:ascii="Arial" w:hAnsi="Arial" w:cs="Arial"/>
          <w:color w:val="000000"/>
          <w:sz w:val="22"/>
          <w:szCs w:val="22"/>
        </w:rPr>
        <w:t xml:space="preserve">Fully completed and signed </w:t>
      </w:r>
      <w:r w:rsidR="00DF64B9" w:rsidRPr="00032C41">
        <w:rPr>
          <w:rFonts w:ascii="Arial" w:hAnsi="Arial" w:cs="Arial"/>
          <w:color w:val="000000"/>
          <w:sz w:val="22"/>
          <w:szCs w:val="22"/>
        </w:rPr>
        <w:t xml:space="preserve">Standard Bidding Documents (SBD) forms: (SBD 1, SBD 3.3, SBD 4, </w:t>
      </w:r>
      <w:r w:rsidRPr="00032C41">
        <w:rPr>
          <w:rFonts w:ascii="Arial" w:hAnsi="Arial" w:cs="Arial"/>
          <w:color w:val="000000"/>
          <w:sz w:val="22"/>
          <w:szCs w:val="22"/>
        </w:rPr>
        <w:t xml:space="preserve">and </w:t>
      </w:r>
      <w:r w:rsidR="00DF64B9" w:rsidRPr="00032C41">
        <w:rPr>
          <w:rFonts w:ascii="Arial" w:hAnsi="Arial" w:cs="Arial"/>
          <w:color w:val="000000"/>
          <w:sz w:val="22"/>
          <w:szCs w:val="22"/>
        </w:rPr>
        <w:t xml:space="preserve">SBD 6.1): </w:t>
      </w:r>
      <w:r w:rsidRPr="00032C41">
        <w:rPr>
          <w:rFonts w:ascii="Arial" w:hAnsi="Arial" w:cs="Arial"/>
          <w:color w:val="000000"/>
          <w:sz w:val="22"/>
          <w:szCs w:val="22"/>
        </w:rPr>
        <w:t xml:space="preserve">duly </w:t>
      </w:r>
      <w:r w:rsidR="00DF64B9" w:rsidRPr="00032C41">
        <w:rPr>
          <w:rFonts w:ascii="Arial" w:hAnsi="Arial" w:cs="Arial"/>
          <w:color w:val="000000"/>
          <w:sz w:val="22"/>
          <w:szCs w:val="22"/>
        </w:rPr>
        <w:t>completed and signed by the duly authori</w:t>
      </w:r>
      <w:r w:rsidRPr="00032C41">
        <w:rPr>
          <w:rFonts w:ascii="Arial" w:hAnsi="Arial" w:cs="Arial"/>
          <w:color w:val="000000"/>
          <w:sz w:val="22"/>
          <w:szCs w:val="22"/>
        </w:rPr>
        <w:t>s</w:t>
      </w:r>
      <w:r w:rsidR="00DF64B9" w:rsidRPr="00032C41">
        <w:rPr>
          <w:rFonts w:ascii="Arial" w:hAnsi="Arial" w:cs="Arial"/>
          <w:color w:val="000000"/>
          <w:sz w:val="22"/>
          <w:szCs w:val="22"/>
        </w:rPr>
        <w:t>ed person.</w:t>
      </w:r>
    </w:p>
    <w:p w14:paraId="3E085A38" w14:textId="77777777" w:rsidR="00DF64B9" w:rsidRPr="00032C41" w:rsidRDefault="00DF64B9">
      <w:pPr>
        <w:numPr>
          <w:ilvl w:val="2"/>
          <w:numId w:val="12"/>
        </w:numPr>
        <w:spacing w:line="360" w:lineRule="auto"/>
        <w:ind w:left="709"/>
        <w:contextualSpacing/>
        <w:rPr>
          <w:rFonts w:ascii="Arial" w:hAnsi="Arial" w:cs="Arial"/>
          <w:color w:val="000000"/>
          <w:sz w:val="22"/>
          <w:szCs w:val="22"/>
        </w:rPr>
      </w:pPr>
      <w:r w:rsidRPr="00032C41">
        <w:rPr>
          <w:rFonts w:ascii="Arial" w:hAnsi="Arial" w:cs="Arial"/>
          <w:color w:val="000000"/>
          <w:sz w:val="22"/>
          <w:szCs w:val="22"/>
        </w:rPr>
        <w:t xml:space="preserve">Tax clearance certificate and </w:t>
      </w:r>
      <w:proofErr w:type="gramStart"/>
      <w:r w:rsidRPr="00032C41">
        <w:rPr>
          <w:rFonts w:ascii="Arial" w:hAnsi="Arial" w:cs="Arial"/>
          <w:color w:val="000000"/>
          <w:sz w:val="22"/>
          <w:szCs w:val="22"/>
        </w:rPr>
        <w:t>Pin</w:t>
      </w:r>
      <w:proofErr w:type="gramEnd"/>
      <w:r w:rsidRPr="00032C41">
        <w:rPr>
          <w:rFonts w:ascii="Arial" w:hAnsi="Arial" w:cs="Arial"/>
          <w:color w:val="000000"/>
          <w:sz w:val="22"/>
          <w:szCs w:val="22"/>
        </w:rPr>
        <w:t>.</w:t>
      </w:r>
    </w:p>
    <w:p w14:paraId="711391EA" w14:textId="25ED2475" w:rsidR="00C641A0" w:rsidRPr="00032C41" w:rsidRDefault="00C641A0" w:rsidP="0044532D">
      <w:pPr>
        <w:pStyle w:val="Specification"/>
        <w:spacing w:line="360" w:lineRule="auto"/>
        <w:ind w:left="709"/>
        <w:contextualSpacing/>
        <w:jc w:val="both"/>
        <w:rPr>
          <w:rFonts w:ascii="Arial" w:hAnsi="Arial" w:cs="Arial"/>
          <w:sz w:val="22"/>
          <w:szCs w:val="22"/>
        </w:rPr>
      </w:pPr>
      <w:r w:rsidRPr="00032C41">
        <w:rPr>
          <w:rFonts w:ascii="Arial" w:hAnsi="Arial" w:cs="Arial"/>
          <w:sz w:val="22"/>
          <w:szCs w:val="22"/>
        </w:rPr>
        <w:t>If the Bidder failed to comply with any of the administrative requirements, or if ATNS is unable to verify whether the requirements are met, then ATNS reserves the right to-</w:t>
      </w:r>
    </w:p>
    <w:p w14:paraId="3BCCDAA5" w14:textId="512ECBC7" w:rsidR="00C641A0" w:rsidRPr="00032C41" w:rsidRDefault="00C641A0">
      <w:pPr>
        <w:pStyle w:val="Specification"/>
        <w:numPr>
          <w:ilvl w:val="3"/>
          <w:numId w:val="43"/>
        </w:numPr>
        <w:tabs>
          <w:tab w:val="left" w:pos="426"/>
        </w:tabs>
        <w:spacing w:line="360" w:lineRule="auto"/>
        <w:ind w:left="709"/>
        <w:contextualSpacing/>
        <w:jc w:val="both"/>
        <w:rPr>
          <w:rFonts w:ascii="Arial" w:hAnsi="Arial" w:cs="Arial"/>
          <w:sz w:val="22"/>
          <w:szCs w:val="22"/>
        </w:rPr>
      </w:pPr>
      <w:r w:rsidRPr="00032C41">
        <w:rPr>
          <w:rFonts w:ascii="Arial" w:hAnsi="Arial" w:cs="Arial"/>
          <w:sz w:val="22"/>
          <w:szCs w:val="22"/>
        </w:rPr>
        <w:t>Reject the bid and not evaluate it, or</w:t>
      </w:r>
    </w:p>
    <w:p w14:paraId="069D9967" w14:textId="556FD3F0" w:rsidR="00C641A0" w:rsidRPr="00032C41" w:rsidRDefault="00C641A0">
      <w:pPr>
        <w:pStyle w:val="Specification"/>
        <w:numPr>
          <w:ilvl w:val="3"/>
          <w:numId w:val="43"/>
        </w:numPr>
        <w:tabs>
          <w:tab w:val="left" w:pos="426"/>
        </w:tabs>
        <w:spacing w:line="360" w:lineRule="auto"/>
        <w:ind w:left="709"/>
        <w:contextualSpacing/>
        <w:jc w:val="both"/>
        <w:rPr>
          <w:rFonts w:ascii="Arial" w:hAnsi="Arial" w:cs="Arial"/>
          <w:sz w:val="22"/>
          <w:szCs w:val="22"/>
        </w:rPr>
      </w:pPr>
      <w:r w:rsidRPr="00032C41">
        <w:rPr>
          <w:rFonts w:ascii="Arial" w:hAnsi="Arial" w:cs="Arial"/>
          <w:sz w:val="22"/>
          <w:szCs w:val="22"/>
        </w:rPr>
        <w:t>Accept the bid for evaluation, on condition that the Bidder must submit within 7 (seven) days any supplementary information to achieve full compliance, provided that the supplementary information is administrative and not substantive in nature.</w:t>
      </w:r>
    </w:p>
    <w:p w14:paraId="1371D8DB" w14:textId="42312C7C" w:rsidR="004B188D" w:rsidRPr="00032C41" w:rsidRDefault="004B188D">
      <w:pPr>
        <w:pStyle w:val="Specification"/>
        <w:numPr>
          <w:ilvl w:val="2"/>
          <w:numId w:val="43"/>
        </w:numPr>
        <w:tabs>
          <w:tab w:val="left" w:pos="426"/>
        </w:tabs>
        <w:spacing w:line="360" w:lineRule="auto"/>
        <w:ind w:left="709"/>
        <w:contextualSpacing/>
        <w:jc w:val="both"/>
        <w:rPr>
          <w:rFonts w:ascii="Arial" w:hAnsi="Arial" w:cs="Arial"/>
          <w:sz w:val="22"/>
          <w:szCs w:val="22"/>
        </w:rPr>
      </w:pPr>
      <w:r w:rsidRPr="00032C41">
        <w:rPr>
          <w:rFonts w:ascii="Arial" w:hAnsi="Arial" w:cs="Arial"/>
          <w:sz w:val="22"/>
          <w:szCs w:val="22"/>
        </w:rPr>
        <w:t>Quotation on the Company Letterhead (Aligned to ATNS pricing schedule).</w:t>
      </w:r>
    </w:p>
    <w:p w14:paraId="27E12B1F" w14:textId="1BBF6DF8" w:rsidR="009E487D" w:rsidRPr="00032C41" w:rsidRDefault="009E487D">
      <w:pPr>
        <w:pStyle w:val="Heading1"/>
        <w:numPr>
          <w:ilvl w:val="1"/>
          <w:numId w:val="12"/>
        </w:numPr>
        <w:spacing w:line="360" w:lineRule="auto"/>
        <w:ind w:left="567" w:hanging="567"/>
        <w:rPr>
          <w:rFonts w:eastAsiaTheme="minorHAnsi" w:cs="Arial"/>
          <w:szCs w:val="22"/>
        </w:rPr>
      </w:pPr>
      <w:bookmarkStart w:id="17" w:name="_Toc179195929"/>
      <w:r w:rsidRPr="00032C41">
        <w:rPr>
          <w:rFonts w:eastAsiaTheme="minorHAnsi" w:cs="Arial"/>
          <w:szCs w:val="22"/>
        </w:rPr>
        <w:t xml:space="preserve">Stage 2: </w:t>
      </w:r>
      <w:bookmarkStart w:id="18" w:name="_Toc142667137"/>
      <w:r w:rsidRPr="00032C41">
        <w:rPr>
          <w:rFonts w:eastAsiaTheme="minorHAnsi" w:cs="Arial"/>
          <w:szCs w:val="22"/>
        </w:rPr>
        <w:t>Price and Specific Goals</w:t>
      </w:r>
      <w:bookmarkEnd w:id="17"/>
      <w:bookmarkEnd w:id="18"/>
    </w:p>
    <w:p w14:paraId="28F3B872" w14:textId="45014575" w:rsidR="006D7D10" w:rsidRPr="00032C41" w:rsidRDefault="001E016A">
      <w:pPr>
        <w:pStyle w:val="ListParagraph"/>
        <w:numPr>
          <w:ilvl w:val="2"/>
          <w:numId w:val="48"/>
        </w:numPr>
        <w:spacing w:line="360" w:lineRule="auto"/>
        <w:ind w:left="709" w:right="187"/>
        <w:jc w:val="both"/>
        <w:rPr>
          <w:rFonts w:ascii="Arial" w:hAnsi="Arial" w:cs="Arial"/>
          <w:sz w:val="22"/>
          <w:szCs w:val="22"/>
        </w:rPr>
      </w:pPr>
      <w:r w:rsidRPr="00032C41">
        <w:rPr>
          <w:rFonts w:ascii="Arial" w:hAnsi="Arial" w:cs="Arial"/>
          <w:sz w:val="22"/>
          <w:szCs w:val="22"/>
        </w:rPr>
        <w:t>The 80/20 preference points system will be utilised for this RFQ. This preference points system is for the acquisition of goods or services with a Rand value up to R50 million as follows:</w:t>
      </w:r>
    </w:p>
    <w:tbl>
      <w:tblPr>
        <w:tblStyle w:val="TableGrid"/>
        <w:tblW w:w="8080" w:type="dxa"/>
        <w:tblInd w:w="704" w:type="dxa"/>
        <w:tblLook w:val="04A0" w:firstRow="1" w:lastRow="0" w:firstColumn="1" w:lastColumn="0" w:noHBand="0" w:noVBand="1"/>
      </w:tblPr>
      <w:tblGrid>
        <w:gridCol w:w="2755"/>
        <w:gridCol w:w="3691"/>
        <w:gridCol w:w="1634"/>
      </w:tblGrid>
      <w:tr w:rsidR="001E016A" w:rsidRPr="00032C41" w14:paraId="12D51245" w14:textId="77777777" w:rsidTr="00A53E08">
        <w:tc>
          <w:tcPr>
            <w:tcW w:w="2755" w:type="dxa"/>
            <w:shd w:val="clear" w:color="auto" w:fill="002060"/>
          </w:tcPr>
          <w:p w14:paraId="05053036" w14:textId="6B081095" w:rsidR="001E016A" w:rsidRPr="00032C41" w:rsidRDefault="001E016A" w:rsidP="006D7D10">
            <w:pPr>
              <w:pStyle w:val="ListParagraph"/>
              <w:spacing w:line="360" w:lineRule="auto"/>
              <w:ind w:left="0" w:right="188"/>
              <w:jc w:val="both"/>
              <w:rPr>
                <w:rFonts w:ascii="Arial" w:hAnsi="Arial" w:cs="Arial"/>
                <w:b/>
                <w:bCs/>
                <w:color w:val="FFFFFF" w:themeColor="background1"/>
                <w:sz w:val="22"/>
                <w:szCs w:val="22"/>
              </w:rPr>
            </w:pPr>
            <w:r w:rsidRPr="00032C41">
              <w:rPr>
                <w:rFonts w:ascii="Arial" w:hAnsi="Arial" w:cs="Arial"/>
                <w:b/>
                <w:bCs/>
                <w:color w:val="FFFFFF" w:themeColor="background1"/>
                <w:sz w:val="22"/>
                <w:szCs w:val="22"/>
              </w:rPr>
              <w:t>Criteria</w:t>
            </w:r>
          </w:p>
        </w:tc>
        <w:tc>
          <w:tcPr>
            <w:tcW w:w="3691" w:type="dxa"/>
            <w:shd w:val="clear" w:color="auto" w:fill="002060"/>
          </w:tcPr>
          <w:p w14:paraId="33173F84" w14:textId="7372C123" w:rsidR="001E016A" w:rsidRPr="00032C41" w:rsidRDefault="001E016A" w:rsidP="006D7D10">
            <w:pPr>
              <w:pStyle w:val="ListParagraph"/>
              <w:spacing w:line="360" w:lineRule="auto"/>
              <w:ind w:left="0" w:right="188"/>
              <w:jc w:val="both"/>
              <w:rPr>
                <w:rFonts w:ascii="Arial" w:hAnsi="Arial" w:cs="Arial"/>
                <w:b/>
                <w:bCs/>
                <w:color w:val="FFFFFF" w:themeColor="background1"/>
                <w:sz w:val="22"/>
                <w:szCs w:val="22"/>
              </w:rPr>
            </w:pPr>
            <w:r w:rsidRPr="00032C41">
              <w:rPr>
                <w:rFonts w:ascii="Arial" w:hAnsi="Arial" w:cs="Arial"/>
                <w:b/>
                <w:bCs/>
                <w:color w:val="FFFFFF" w:themeColor="background1"/>
                <w:sz w:val="22"/>
                <w:szCs w:val="22"/>
              </w:rPr>
              <w:t>Means of Verification</w:t>
            </w:r>
          </w:p>
        </w:tc>
        <w:tc>
          <w:tcPr>
            <w:tcW w:w="1634" w:type="dxa"/>
            <w:shd w:val="clear" w:color="auto" w:fill="002060"/>
          </w:tcPr>
          <w:p w14:paraId="1DEC71C3" w14:textId="293210AD" w:rsidR="001E016A" w:rsidRPr="00032C41" w:rsidRDefault="001E016A" w:rsidP="006D7D10">
            <w:pPr>
              <w:pStyle w:val="ListParagraph"/>
              <w:spacing w:line="360" w:lineRule="auto"/>
              <w:ind w:left="0" w:right="188"/>
              <w:jc w:val="both"/>
              <w:rPr>
                <w:rFonts w:ascii="Arial" w:hAnsi="Arial" w:cs="Arial"/>
                <w:b/>
                <w:bCs/>
                <w:color w:val="FFFFFF" w:themeColor="background1"/>
                <w:sz w:val="22"/>
                <w:szCs w:val="22"/>
              </w:rPr>
            </w:pPr>
            <w:r w:rsidRPr="00032C41">
              <w:rPr>
                <w:rFonts w:ascii="Arial" w:hAnsi="Arial" w:cs="Arial"/>
                <w:b/>
                <w:bCs/>
                <w:color w:val="FFFFFF" w:themeColor="background1"/>
                <w:sz w:val="22"/>
                <w:szCs w:val="22"/>
              </w:rPr>
              <w:t>Points</w:t>
            </w:r>
          </w:p>
        </w:tc>
      </w:tr>
      <w:tr w:rsidR="001E016A" w:rsidRPr="00032C41" w14:paraId="3A5B96B4" w14:textId="77777777" w:rsidTr="00A53E08">
        <w:tc>
          <w:tcPr>
            <w:tcW w:w="2755" w:type="dxa"/>
          </w:tcPr>
          <w:p w14:paraId="132A9F09" w14:textId="77777777" w:rsidR="001E016A" w:rsidRPr="00032C41" w:rsidRDefault="001E016A" w:rsidP="006D7D10">
            <w:pPr>
              <w:pStyle w:val="ListParagraph"/>
              <w:spacing w:line="360" w:lineRule="auto"/>
              <w:ind w:left="0" w:right="188"/>
              <w:jc w:val="both"/>
              <w:rPr>
                <w:rFonts w:ascii="Arial" w:hAnsi="Arial" w:cs="Arial"/>
                <w:sz w:val="22"/>
                <w:szCs w:val="22"/>
              </w:rPr>
            </w:pPr>
            <w:r w:rsidRPr="00032C41">
              <w:rPr>
                <w:rFonts w:ascii="Arial" w:hAnsi="Arial" w:cs="Arial"/>
                <w:sz w:val="22"/>
                <w:szCs w:val="22"/>
              </w:rPr>
              <w:t>Price</w:t>
            </w:r>
          </w:p>
        </w:tc>
        <w:tc>
          <w:tcPr>
            <w:tcW w:w="3691" w:type="dxa"/>
          </w:tcPr>
          <w:p w14:paraId="6523D80F" w14:textId="77777777" w:rsidR="001E016A" w:rsidRPr="00032C41" w:rsidRDefault="001E016A" w:rsidP="006D7D10">
            <w:pPr>
              <w:pStyle w:val="ListParagraph"/>
              <w:spacing w:line="360" w:lineRule="auto"/>
              <w:ind w:left="0" w:right="188"/>
              <w:jc w:val="both"/>
              <w:rPr>
                <w:rFonts w:ascii="Arial" w:hAnsi="Arial" w:cs="Arial"/>
                <w:sz w:val="22"/>
                <w:szCs w:val="22"/>
              </w:rPr>
            </w:pPr>
            <w:r w:rsidRPr="00032C41">
              <w:rPr>
                <w:rFonts w:ascii="Arial" w:hAnsi="Arial" w:cs="Arial"/>
                <w:sz w:val="22"/>
                <w:szCs w:val="22"/>
              </w:rPr>
              <w:t>Proposed Bid Price</w:t>
            </w:r>
          </w:p>
        </w:tc>
        <w:tc>
          <w:tcPr>
            <w:tcW w:w="1634" w:type="dxa"/>
          </w:tcPr>
          <w:p w14:paraId="2B24B5B4" w14:textId="77777777" w:rsidR="001E016A" w:rsidRPr="00032C41" w:rsidRDefault="001E016A" w:rsidP="006D7D10">
            <w:pPr>
              <w:pStyle w:val="ListParagraph"/>
              <w:spacing w:line="360" w:lineRule="auto"/>
              <w:ind w:left="0" w:right="188"/>
              <w:jc w:val="center"/>
              <w:rPr>
                <w:rFonts w:ascii="Arial" w:hAnsi="Arial" w:cs="Arial"/>
                <w:sz w:val="22"/>
                <w:szCs w:val="22"/>
              </w:rPr>
            </w:pPr>
            <w:r w:rsidRPr="00032C41">
              <w:rPr>
                <w:rFonts w:ascii="Arial" w:hAnsi="Arial" w:cs="Arial"/>
                <w:sz w:val="22"/>
                <w:szCs w:val="22"/>
              </w:rPr>
              <w:t>80,00</w:t>
            </w:r>
          </w:p>
        </w:tc>
      </w:tr>
      <w:tr w:rsidR="001E016A" w:rsidRPr="00032C41" w14:paraId="2557D30B" w14:textId="77777777" w:rsidTr="00A53E08">
        <w:tc>
          <w:tcPr>
            <w:tcW w:w="2755" w:type="dxa"/>
          </w:tcPr>
          <w:p w14:paraId="66B148D6" w14:textId="77777777" w:rsidR="001E016A" w:rsidRPr="00032C41" w:rsidRDefault="001E016A" w:rsidP="006D7D10">
            <w:pPr>
              <w:pStyle w:val="ListParagraph"/>
              <w:spacing w:line="360" w:lineRule="auto"/>
              <w:ind w:left="0" w:right="188"/>
              <w:jc w:val="both"/>
              <w:rPr>
                <w:rFonts w:ascii="Arial" w:hAnsi="Arial" w:cs="Arial"/>
                <w:sz w:val="22"/>
                <w:szCs w:val="22"/>
              </w:rPr>
            </w:pPr>
            <w:r w:rsidRPr="00032C41">
              <w:rPr>
                <w:rFonts w:ascii="Arial" w:hAnsi="Arial" w:cs="Arial"/>
                <w:sz w:val="22"/>
                <w:szCs w:val="22"/>
              </w:rPr>
              <w:t>Preference Points</w:t>
            </w:r>
          </w:p>
        </w:tc>
        <w:tc>
          <w:tcPr>
            <w:tcW w:w="3691" w:type="dxa"/>
          </w:tcPr>
          <w:p w14:paraId="3A442497" w14:textId="77777777" w:rsidR="001E016A" w:rsidRPr="00032C41" w:rsidRDefault="001E016A" w:rsidP="006D7D10">
            <w:pPr>
              <w:pStyle w:val="ListParagraph"/>
              <w:spacing w:line="360" w:lineRule="auto"/>
              <w:ind w:left="0" w:right="188"/>
              <w:jc w:val="both"/>
              <w:rPr>
                <w:rFonts w:ascii="Arial" w:hAnsi="Arial" w:cs="Arial"/>
                <w:sz w:val="22"/>
                <w:szCs w:val="22"/>
              </w:rPr>
            </w:pPr>
            <w:r w:rsidRPr="00032C41">
              <w:rPr>
                <w:rFonts w:ascii="Arial" w:hAnsi="Arial" w:cs="Arial"/>
                <w:sz w:val="22"/>
                <w:szCs w:val="22"/>
              </w:rPr>
              <w:t>Specific Goals</w:t>
            </w:r>
          </w:p>
        </w:tc>
        <w:tc>
          <w:tcPr>
            <w:tcW w:w="1634" w:type="dxa"/>
          </w:tcPr>
          <w:p w14:paraId="633C8F71" w14:textId="77777777" w:rsidR="001E016A" w:rsidRPr="00032C41" w:rsidRDefault="001E016A" w:rsidP="006D7D10">
            <w:pPr>
              <w:pStyle w:val="ListParagraph"/>
              <w:spacing w:line="360" w:lineRule="auto"/>
              <w:ind w:left="0" w:right="188"/>
              <w:jc w:val="center"/>
              <w:rPr>
                <w:rFonts w:ascii="Arial" w:hAnsi="Arial" w:cs="Arial"/>
                <w:sz w:val="22"/>
                <w:szCs w:val="22"/>
              </w:rPr>
            </w:pPr>
            <w:r w:rsidRPr="00032C41">
              <w:rPr>
                <w:rFonts w:ascii="Arial" w:hAnsi="Arial" w:cs="Arial"/>
                <w:sz w:val="22"/>
                <w:szCs w:val="22"/>
              </w:rPr>
              <w:t>20,00</w:t>
            </w:r>
          </w:p>
        </w:tc>
      </w:tr>
      <w:tr w:rsidR="001E016A" w:rsidRPr="00032C41" w14:paraId="23B6D5B6" w14:textId="77777777" w:rsidTr="00A53E08">
        <w:tc>
          <w:tcPr>
            <w:tcW w:w="6446" w:type="dxa"/>
            <w:gridSpan w:val="2"/>
          </w:tcPr>
          <w:p w14:paraId="3548238A" w14:textId="77777777" w:rsidR="001E016A" w:rsidRPr="00032C41" w:rsidRDefault="001E016A" w:rsidP="006D7D10">
            <w:pPr>
              <w:pStyle w:val="ListParagraph"/>
              <w:spacing w:line="360" w:lineRule="auto"/>
              <w:ind w:left="0" w:right="188"/>
              <w:jc w:val="both"/>
              <w:rPr>
                <w:rFonts w:ascii="Arial" w:hAnsi="Arial" w:cs="Arial"/>
                <w:b/>
                <w:bCs/>
                <w:sz w:val="22"/>
                <w:szCs w:val="22"/>
              </w:rPr>
            </w:pPr>
            <w:r w:rsidRPr="00032C41">
              <w:rPr>
                <w:rFonts w:ascii="Arial" w:hAnsi="Arial" w:cs="Arial"/>
                <w:b/>
                <w:bCs/>
                <w:sz w:val="22"/>
                <w:szCs w:val="22"/>
              </w:rPr>
              <w:t>Total Points</w:t>
            </w:r>
          </w:p>
        </w:tc>
        <w:tc>
          <w:tcPr>
            <w:tcW w:w="1634" w:type="dxa"/>
          </w:tcPr>
          <w:p w14:paraId="2B88371B" w14:textId="77777777" w:rsidR="001E016A" w:rsidRPr="00032C41" w:rsidRDefault="001E016A" w:rsidP="006D7D10">
            <w:pPr>
              <w:pStyle w:val="ListParagraph"/>
              <w:spacing w:line="360" w:lineRule="auto"/>
              <w:ind w:left="0" w:right="188"/>
              <w:jc w:val="center"/>
              <w:rPr>
                <w:rFonts w:ascii="Arial" w:hAnsi="Arial" w:cs="Arial"/>
                <w:b/>
                <w:bCs/>
                <w:sz w:val="22"/>
                <w:szCs w:val="22"/>
              </w:rPr>
            </w:pPr>
            <w:r w:rsidRPr="00032C41">
              <w:rPr>
                <w:rFonts w:ascii="Arial" w:hAnsi="Arial" w:cs="Arial"/>
                <w:b/>
                <w:bCs/>
                <w:sz w:val="22"/>
                <w:szCs w:val="22"/>
              </w:rPr>
              <w:t>100,00</w:t>
            </w:r>
          </w:p>
        </w:tc>
      </w:tr>
    </w:tbl>
    <w:p w14:paraId="40C4DEDA" w14:textId="77777777" w:rsidR="006D7D10" w:rsidRDefault="006D7D10" w:rsidP="006D7D10">
      <w:pPr>
        <w:spacing w:line="360" w:lineRule="auto"/>
        <w:jc w:val="both"/>
        <w:rPr>
          <w:rFonts w:ascii="Arial" w:eastAsiaTheme="minorHAnsi" w:hAnsi="Arial" w:cs="Arial"/>
          <w:sz w:val="22"/>
          <w:szCs w:val="22"/>
        </w:rPr>
      </w:pPr>
    </w:p>
    <w:p w14:paraId="2F98FC2B" w14:textId="77777777" w:rsidR="00C1539F" w:rsidRDefault="00C1539F" w:rsidP="006D7D10">
      <w:pPr>
        <w:spacing w:line="360" w:lineRule="auto"/>
        <w:jc w:val="both"/>
        <w:rPr>
          <w:rFonts w:ascii="Arial" w:eastAsiaTheme="minorHAnsi" w:hAnsi="Arial" w:cs="Arial"/>
          <w:sz w:val="22"/>
          <w:szCs w:val="22"/>
        </w:rPr>
      </w:pPr>
    </w:p>
    <w:p w14:paraId="2352BCB4" w14:textId="77777777" w:rsidR="00C1539F" w:rsidRDefault="00C1539F" w:rsidP="006D7D10">
      <w:pPr>
        <w:spacing w:line="360" w:lineRule="auto"/>
        <w:jc w:val="both"/>
        <w:rPr>
          <w:rFonts w:ascii="Arial" w:eastAsiaTheme="minorHAnsi" w:hAnsi="Arial" w:cs="Arial"/>
          <w:sz w:val="22"/>
          <w:szCs w:val="22"/>
        </w:rPr>
      </w:pPr>
    </w:p>
    <w:p w14:paraId="765ECF14" w14:textId="77777777" w:rsidR="00C1539F" w:rsidRDefault="00C1539F" w:rsidP="006D7D10">
      <w:pPr>
        <w:spacing w:line="360" w:lineRule="auto"/>
        <w:jc w:val="both"/>
        <w:rPr>
          <w:rFonts w:ascii="Arial" w:eastAsiaTheme="minorHAnsi" w:hAnsi="Arial" w:cs="Arial"/>
          <w:sz w:val="22"/>
          <w:szCs w:val="22"/>
        </w:rPr>
      </w:pPr>
    </w:p>
    <w:p w14:paraId="2CEFBB3D" w14:textId="77777777" w:rsidR="00C1539F" w:rsidRDefault="00C1539F" w:rsidP="006D7D10">
      <w:pPr>
        <w:spacing w:line="360" w:lineRule="auto"/>
        <w:jc w:val="both"/>
        <w:rPr>
          <w:rFonts w:ascii="Arial" w:eastAsiaTheme="minorHAnsi" w:hAnsi="Arial" w:cs="Arial"/>
          <w:sz w:val="22"/>
          <w:szCs w:val="22"/>
        </w:rPr>
      </w:pPr>
    </w:p>
    <w:p w14:paraId="00A50390" w14:textId="77777777" w:rsidR="00C1539F" w:rsidRDefault="00C1539F" w:rsidP="006D7D10">
      <w:pPr>
        <w:spacing w:line="360" w:lineRule="auto"/>
        <w:jc w:val="both"/>
        <w:rPr>
          <w:rFonts w:ascii="Arial" w:eastAsiaTheme="minorHAnsi" w:hAnsi="Arial" w:cs="Arial"/>
          <w:sz w:val="22"/>
          <w:szCs w:val="22"/>
        </w:rPr>
      </w:pPr>
    </w:p>
    <w:p w14:paraId="1F6517C1" w14:textId="77777777" w:rsidR="00C1539F" w:rsidRDefault="00C1539F" w:rsidP="006D7D10">
      <w:pPr>
        <w:spacing w:line="360" w:lineRule="auto"/>
        <w:jc w:val="both"/>
        <w:rPr>
          <w:rFonts w:ascii="Arial" w:eastAsiaTheme="minorHAnsi" w:hAnsi="Arial" w:cs="Arial"/>
          <w:sz w:val="22"/>
          <w:szCs w:val="22"/>
        </w:rPr>
      </w:pPr>
    </w:p>
    <w:p w14:paraId="1D498A13" w14:textId="77777777" w:rsidR="00C1539F" w:rsidRDefault="00C1539F" w:rsidP="006D7D10">
      <w:pPr>
        <w:spacing w:line="360" w:lineRule="auto"/>
        <w:jc w:val="both"/>
        <w:rPr>
          <w:rFonts w:ascii="Arial" w:eastAsiaTheme="minorHAnsi" w:hAnsi="Arial" w:cs="Arial"/>
          <w:sz w:val="22"/>
          <w:szCs w:val="22"/>
        </w:rPr>
      </w:pPr>
    </w:p>
    <w:p w14:paraId="00A6B434" w14:textId="77777777" w:rsidR="00C1539F" w:rsidRPr="00032C41" w:rsidRDefault="00C1539F" w:rsidP="006D7D10">
      <w:pPr>
        <w:spacing w:line="360" w:lineRule="auto"/>
        <w:jc w:val="both"/>
        <w:rPr>
          <w:rFonts w:ascii="Arial" w:eastAsiaTheme="minorHAnsi" w:hAnsi="Arial" w:cs="Arial"/>
          <w:sz w:val="22"/>
          <w:szCs w:val="22"/>
        </w:rPr>
      </w:pPr>
    </w:p>
    <w:p w14:paraId="2F2D7737" w14:textId="40C63CFB" w:rsidR="009E487D" w:rsidRPr="00032C41" w:rsidRDefault="006864CA">
      <w:pPr>
        <w:pStyle w:val="ListParagraph"/>
        <w:numPr>
          <w:ilvl w:val="2"/>
          <w:numId w:val="48"/>
        </w:numPr>
        <w:spacing w:line="360" w:lineRule="auto"/>
        <w:ind w:left="709"/>
        <w:jc w:val="both"/>
        <w:rPr>
          <w:rFonts w:ascii="Arial" w:eastAsiaTheme="minorHAnsi" w:hAnsi="Arial" w:cs="Arial"/>
          <w:b/>
          <w:bCs/>
          <w:sz w:val="22"/>
          <w:szCs w:val="22"/>
        </w:rPr>
      </w:pPr>
      <w:r w:rsidRPr="00032C41">
        <w:rPr>
          <w:rFonts w:ascii="Arial" w:eastAsiaTheme="minorHAnsi" w:hAnsi="Arial" w:cs="Arial"/>
          <w:b/>
          <w:bCs/>
          <w:sz w:val="22"/>
          <w:szCs w:val="22"/>
        </w:rPr>
        <w:lastRenderedPageBreak/>
        <w:t xml:space="preserve">Pricing Schedule </w:t>
      </w:r>
    </w:p>
    <w:tbl>
      <w:tblPr>
        <w:tblStyle w:val="TableGrid"/>
        <w:tblW w:w="8647" w:type="dxa"/>
        <w:tblInd w:w="699" w:type="dxa"/>
        <w:tblLayout w:type="fixed"/>
        <w:tblLook w:val="04A0" w:firstRow="1" w:lastRow="0" w:firstColumn="1" w:lastColumn="0" w:noHBand="0" w:noVBand="1"/>
      </w:tblPr>
      <w:tblGrid>
        <w:gridCol w:w="567"/>
        <w:gridCol w:w="4111"/>
        <w:gridCol w:w="709"/>
        <w:gridCol w:w="1559"/>
        <w:gridCol w:w="1701"/>
      </w:tblGrid>
      <w:tr w:rsidR="00DB55C0" w:rsidRPr="00032C41" w14:paraId="75FA0F55" w14:textId="77777777" w:rsidTr="0024433A">
        <w:trPr>
          <w:trHeight w:val="233"/>
          <w:tblHeader/>
        </w:trPr>
        <w:tc>
          <w:tcPr>
            <w:tcW w:w="567" w:type="dxa"/>
            <w:tcBorders>
              <w:top w:val="single" w:sz="8" w:space="0" w:color="auto"/>
              <w:left w:val="single" w:sz="8" w:space="0" w:color="auto"/>
              <w:bottom w:val="single" w:sz="4" w:space="0" w:color="auto"/>
              <w:right w:val="single" w:sz="8" w:space="0" w:color="auto"/>
            </w:tcBorders>
            <w:shd w:val="clear" w:color="auto" w:fill="002060"/>
          </w:tcPr>
          <w:p w14:paraId="3B1AB062" w14:textId="2D568EB8" w:rsidR="00DB55C0" w:rsidRPr="00032C41" w:rsidRDefault="00DB55C0" w:rsidP="00D92123">
            <w:pPr>
              <w:spacing w:line="360" w:lineRule="auto"/>
              <w:contextualSpacing/>
              <w:jc w:val="both"/>
              <w:rPr>
                <w:rFonts w:ascii="Arial" w:eastAsia="Cambria" w:hAnsi="Arial" w:cs="Arial"/>
                <w:b/>
                <w:i/>
                <w:iCs/>
                <w:sz w:val="22"/>
                <w:szCs w:val="22"/>
                <w:lang w:val="en-US"/>
              </w:rPr>
            </w:pPr>
            <w:r>
              <w:rPr>
                <w:rFonts w:ascii="Arial" w:eastAsia="Cambria" w:hAnsi="Arial" w:cs="Arial"/>
                <w:b/>
                <w:i/>
                <w:iCs/>
                <w:sz w:val="22"/>
                <w:szCs w:val="22"/>
                <w:lang w:val="en-US"/>
              </w:rPr>
              <w:t>No</w:t>
            </w:r>
          </w:p>
        </w:tc>
        <w:tc>
          <w:tcPr>
            <w:tcW w:w="4111" w:type="dxa"/>
            <w:tcBorders>
              <w:top w:val="single" w:sz="8" w:space="0" w:color="auto"/>
              <w:left w:val="single" w:sz="8" w:space="0" w:color="auto"/>
              <w:bottom w:val="single" w:sz="4" w:space="0" w:color="auto"/>
              <w:right w:val="single" w:sz="8" w:space="0" w:color="auto"/>
            </w:tcBorders>
            <w:shd w:val="clear" w:color="auto" w:fill="002060"/>
          </w:tcPr>
          <w:p w14:paraId="2444B472" w14:textId="4BA60500" w:rsidR="00DB55C0" w:rsidRPr="00032C41" w:rsidRDefault="00DB55C0" w:rsidP="00D92123">
            <w:pPr>
              <w:spacing w:line="360" w:lineRule="auto"/>
              <w:contextualSpacing/>
              <w:jc w:val="both"/>
              <w:rPr>
                <w:rFonts w:ascii="Arial" w:eastAsia="Cambria" w:hAnsi="Arial" w:cs="Arial"/>
                <w:b/>
                <w:i/>
                <w:iCs/>
                <w:sz w:val="22"/>
                <w:szCs w:val="22"/>
                <w:lang w:val="en-US"/>
              </w:rPr>
            </w:pPr>
            <w:r w:rsidRPr="00032C41">
              <w:rPr>
                <w:rFonts w:ascii="Arial" w:eastAsia="Cambria" w:hAnsi="Arial" w:cs="Arial"/>
                <w:b/>
                <w:i/>
                <w:iCs/>
                <w:sz w:val="22"/>
                <w:szCs w:val="22"/>
                <w:lang w:val="en-US"/>
              </w:rPr>
              <w:t>Items</w:t>
            </w:r>
          </w:p>
        </w:tc>
        <w:tc>
          <w:tcPr>
            <w:tcW w:w="709" w:type="dxa"/>
            <w:tcBorders>
              <w:top w:val="single" w:sz="8" w:space="0" w:color="auto"/>
              <w:left w:val="nil"/>
              <w:bottom w:val="single" w:sz="8" w:space="0" w:color="auto"/>
              <w:right w:val="single" w:sz="8" w:space="0" w:color="auto"/>
            </w:tcBorders>
            <w:shd w:val="clear" w:color="auto" w:fill="002060"/>
          </w:tcPr>
          <w:p w14:paraId="7ACB4BC2" w14:textId="453A419A" w:rsidR="00DB55C0" w:rsidRPr="00032C41" w:rsidRDefault="00DB55C0" w:rsidP="00D92123">
            <w:pPr>
              <w:spacing w:line="360" w:lineRule="auto"/>
              <w:contextualSpacing/>
              <w:jc w:val="both"/>
              <w:rPr>
                <w:rFonts w:ascii="Arial" w:eastAsia="Cambria" w:hAnsi="Arial" w:cs="Arial"/>
                <w:b/>
                <w:i/>
                <w:iCs/>
                <w:sz w:val="22"/>
                <w:szCs w:val="22"/>
                <w:lang w:val="en-US"/>
              </w:rPr>
            </w:pPr>
            <w:r w:rsidRPr="00032C41">
              <w:rPr>
                <w:rFonts w:ascii="Arial" w:eastAsia="Cambria" w:hAnsi="Arial" w:cs="Arial"/>
                <w:b/>
                <w:i/>
                <w:iCs/>
                <w:sz w:val="22"/>
                <w:szCs w:val="22"/>
                <w:lang w:val="en-US"/>
              </w:rPr>
              <w:t xml:space="preserve">Qty </w:t>
            </w:r>
          </w:p>
        </w:tc>
        <w:tc>
          <w:tcPr>
            <w:tcW w:w="1559" w:type="dxa"/>
            <w:tcBorders>
              <w:top w:val="single" w:sz="8" w:space="0" w:color="auto"/>
              <w:left w:val="single" w:sz="8" w:space="0" w:color="auto"/>
              <w:bottom w:val="single" w:sz="8" w:space="0" w:color="auto"/>
              <w:right w:val="single" w:sz="8" w:space="0" w:color="auto"/>
            </w:tcBorders>
            <w:shd w:val="clear" w:color="auto" w:fill="002060"/>
          </w:tcPr>
          <w:p w14:paraId="64264337" w14:textId="77777777" w:rsidR="00DB55C0" w:rsidRPr="00032C41" w:rsidRDefault="00DB55C0" w:rsidP="00D92123">
            <w:pPr>
              <w:spacing w:line="360" w:lineRule="auto"/>
              <w:contextualSpacing/>
              <w:jc w:val="both"/>
              <w:rPr>
                <w:rFonts w:ascii="Arial" w:eastAsia="Cambria" w:hAnsi="Arial" w:cs="Arial"/>
                <w:b/>
                <w:i/>
                <w:iCs/>
                <w:sz w:val="22"/>
                <w:szCs w:val="22"/>
                <w:lang w:val="en-US"/>
              </w:rPr>
            </w:pPr>
            <w:r w:rsidRPr="00032C41">
              <w:rPr>
                <w:rFonts w:ascii="Arial" w:eastAsia="Cambria" w:hAnsi="Arial" w:cs="Arial"/>
                <w:b/>
                <w:i/>
                <w:iCs/>
                <w:sz w:val="22"/>
                <w:szCs w:val="22"/>
                <w:lang w:val="en-US"/>
              </w:rPr>
              <w:t>Unit Price</w:t>
            </w:r>
          </w:p>
        </w:tc>
        <w:tc>
          <w:tcPr>
            <w:tcW w:w="1701" w:type="dxa"/>
            <w:tcBorders>
              <w:top w:val="single" w:sz="8" w:space="0" w:color="auto"/>
              <w:left w:val="single" w:sz="8" w:space="0" w:color="auto"/>
              <w:bottom w:val="single" w:sz="8" w:space="0" w:color="auto"/>
              <w:right w:val="single" w:sz="8" w:space="0" w:color="auto"/>
            </w:tcBorders>
            <w:shd w:val="clear" w:color="auto" w:fill="002060"/>
          </w:tcPr>
          <w:p w14:paraId="2AED8AFE" w14:textId="77777777" w:rsidR="00DB55C0" w:rsidRPr="00032C41" w:rsidRDefault="00DB55C0" w:rsidP="00D92123">
            <w:pPr>
              <w:spacing w:line="360" w:lineRule="auto"/>
              <w:contextualSpacing/>
              <w:jc w:val="both"/>
              <w:rPr>
                <w:rFonts w:ascii="Arial" w:eastAsia="Cambria" w:hAnsi="Arial" w:cs="Arial"/>
                <w:b/>
                <w:i/>
                <w:iCs/>
                <w:sz w:val="22"/>
                <w:szCs w:val="22"/>
                <w:lang w:val="en-US"/>
              </w:rPr>
            </w:pPr>
            <w:r w:rsidRPr="00032C41">
              <w:rPr>
                <w:rFonts w:ascii="Arial" w:eastAsia="Cambria" w:hAnsi="Arial" w:cs="Arial"/>
                <w:b/>
                <w:i/>
                <w:iCs/>
                <w:sz w:val="22"/>
                <w:szCs w:val="22"/>
                <w:lang w:val="en-US"/>
              </w:rPr>
              <w:t>Total Price</w:t>
            </w:r>
          </w:p>
        </w:tc>
      </w:tr>
      <w:tr w:rsidR="00F660AB" w:rsidRPr="00032C41" w14:paraId="3E58AA03" w14:textId="77777777" w:rsidTr="0024433A">
        <w:trPr>
          <w:trHeight w:val="395"/>
        </w:trPr>
        <w:tc>
          <w:tcPr>
            <w:tcW w:w="567" w:type="dxa"/>
            <w:tcBorders>
              <w:top w:val="single" w:sz="4" w:space="0" w:color="auto"/>
              <w:left w:val="single" w:sz="4" w:space="0" w:color="auto"/>
              <w:bottom w:val="single" w:sz="4" w:space="0" w:color="auto"/>
              <w:right w:val="single" w:sz="4" w:space="0" w:color="auto"/>
            </w:tcBorders>
            <w:vAlign w:val="center"/>
          </w:tcPr>
          <w:p w14:paraId="77A90697" w14:textId="051407DB" w:rsidR="00F660AB" w:rsidRPr="008077EC" w:rsidRDefault="00F660AB" w:rsidP="00F660AB">
            <w:pPr>
              <w:spacing w:line="360" w:lineRule="auto"/>
              <w:contextualSpacing/>
              <w:jc w:val="center"/>
              <w:rPr>
                <w:rFonts w:ascii="Arial" w:hAnsi="Arial" w:cs="Arial"/>
                <w:b/>
                <w:bCs/>
                <w:sz w:val="22"/>
                <w:szCs w:val="22"/>
              </w:rPr>
            </w:pPr>
            <w:r w:rsidRPr="008077EC">
              <w:rPr>
                <w:rFonts w:ascii="Arial" w:hAnsi="Arial" w:cs="Arial"/>
                <w:b/>
                <w:bCs/>
                <w:sz w:val="22"/>
                <w:szCs w:val="22"/>
              </w:rPr>
              <w:t>1</w:t>
            </w:r>
          </w:p>
        </w:tc>
        <w:tc>
          <w:tcPr>
            <w:tcW w:w="4111" w:type="dxa"/>
            <w:tcBorders>
              <w:top w:val="single" w:sz="4" w:space="0" w:color="000000"/>
              <w:left w:val="single" w:sz="4" w:space="0" w:color="000000"/>
              <w:bottom w:val="single" w:sz="4" w:space="0" w:color="000000"/>
              <w:right w:val="single" w:sz="4" w:space="0" w:color="000000"/>
            </w:tcBorders>
          </w:tcPr>
          <w:p w14:paraId="429FCCC3" w14:textId="0ADE3606" w:rsidR="00F660AB" w:rsidRPr="00032C41" w:rsidRDefault="00805A46" w:rsidP="00F660AB">
            <w:pPr>
              <w:spacing w:line="360" w:lineRule="auto"/>
              <w:contextualSpacing/>
              <w:rPr>
                <w:rFonts w:ascii="Arial" w:hAnsi="Arial" w:cs="Arial"/>
                <w:sz w:val="22"/>
                <w:szCs w:val="22"/>
              </w:rPr>
            </w:pPr>
            <w:r>
              <w:rPr>
                <w:rFonts w:ascii="Trebuchet MS" w:eastAsia="Calibri" w:hAnsi="Trebuchet MS"/>
                <w:b/>
                <w:color w:val="000000"/>
                <w:sz w:val="22"/>
                <w:szCs w:val="22"/>
              </w:rPr>
              <w:t>Mini Desk</w:t>
            </w:r>
            <w:r w:rsidR="003452F0">
              <w:rPr>
                <w:rFonts w:ascii="Trebuchet MS" w:eastAsia="Calibri" w:hAnsi="Trebuchet MS"/>
                <w:b/>
                <w:color w:val="000000"/>
                <w:sz w:val="22"/>
                <w:szCs w:val="22"/>
              </w:rPr>
              <w:t>tops</w:t>
            </w:r>
          </w:p>
        </w:tc>
        <w:tc>
          <w:tcPr>
            <w:tcW w:w="709" w:type="dxa"/>
            <w:tcBorders>
              <w:top w:val="nil"/>
              <w:left w:val="single" w:sz="4" w:space="0" w:color="auto"/>
              <w:bottom w:val="single" w:sz="4" w:space="0" w:color="auto"/>
              <w:right w:val="single" w:sz="4" w:space="0" w:color="auto"/>
            </w:tcBorders>
            <w:vAlign w:val="center"/>
          </w:tcPr>
          <w:p w14:paraId="077F1ECC" w14:textId="544E17C3" w:rsidR="00F660AB" w:rsidRPr="00032C41" w:rsidRDefault="003452F0" w:rsidP="00F660AB">
            <w:pPr>
              <w:spacing w:line="360" w:lineRule="auto"/>
              <w:contextualSpacing/>
              <w:jc w:val="center"/>
              <w:rPr>
                <w:rFonts w:ascii="Arial" w:hAnsi="Arial" w:cs="Arial"/>
                <w:i/>
                <w:iCs/>
                <w:sz w:val="22"/>
                <w:szCs w:val="22"/>
              </w:rPr>
            </w:pPr>
            <w:r>
              <w:rPr>
                <w:rFonts w:ascii="Arial" w:hAnsi="Arial" w:cs="Arial"/>
                <w:i/>
                <w:iCs/>
                <w:sz w:val="22"/>
                <w:szCs w:val="22"/>
              </w:rPr>
              <w:t>8</w:t>
            </w:r>
          </w:p>
        </w:tc>
        <w:tc>
          <w:tcPr>
            <w:tcW w:w="1559" w:type="dxa"/>
            <w:tcBorders>
              <w:top w:val="single" w:sz="4" w:space="0" w:color="auto"/>
            </w:tcBorders>
          </w:tcPr>
          <w:p w14:paraId="32CD364D" w14:textId="4DDC8EF5" w:rsidR="00F660AB" w:rsidRPr="00032C41" w:rsidRDefault="00F660AB" w:rsidP="00F660AB">
            <w:pPr>
              <w:spacing w:line="360" w:lineRule="auto"/>
              <w:contextualSpacing/>
              <w:rPr>
                <w:rFonts w:ascii="Arial" w:eastAsia="Cambria" w:hAnsi="Arial" w:cs="Arial"/>
                <w:b/>
                <w:bCs/>
                <w:i/>
                <w:iCs/>
                <w:sz w:val="22"/>
                <w:szCs w:val="22"/>
              </w:rPr>
            </w:pPr>
            <w:r>
              <w:rPr>
                <w:rFonts w:ascii="Arial" w:eastAsia="Cambria" w:hAnsi="Arial" w:cs="Arial"/>
                <w:b/>
                <w:bCs/>
                <w:i/>
                <w:iCs/>
                <w:sz w:val="22"/>
                <w:szCs w:val="22"/>
              </w:rPr>
              <w:t>R</w:t>
            </w:r>
          </w:p>
        </w:tc>
        <w:tc>
          <w:tcPr>
            <w:tcW w:w="1701" w:type="dxa"/>
          </w:tcPr>
          <w:p w14:paraId="05A8F8AD" w14:textId="21652BF1" w:rsidR="00F660AB" w:rsidRPr="00032C41" w:rsidRDefault="00F660AB" w:rsidP="00F660AB">
            <w:pPr>
              <w:spacing w:line="360" w:lineRule="auto"/>
              <w:contextualSpacing/>
              <w:rPr>
                <w:rFonts w:ascii="Arial" w:eastAsia="Cambria" w:hAnsi="Arial" w:cs="Arial"/>
                <w:b/>
                <w:bCs/>
                <w:i/>
                <w:iCs/>
                <w:sz w:val="22"/>
                <w:szCs w:val="22"/>
              </w:rPr>
            </w:pPr>
            <w:r>
              <w:rPr>
                <w:rFonts w:ascii="Arial" w:eastAsia="Cambria" w:hAnsi="Arial" w:cs="Arial"/>
                <w:b/>
                <w:bCs/>
                <w:i/>
                <w:iCs/>
                <w:sz w:val="22"/>
                <w:szCs w:val="22"/>
              </w:rPr>
              <w:t>R</w:t>
            </w:r>
          </w:p>
        </w:tc>
      </w:tr>
      <w:tr w:rsidR="002F36EF" w:rsidRPr="00032C41" w14:paraId="709F3491" w14:textId="77777777" w:rsidTr="0024433A">
        <w:trPr>
          <w:trHeight w:val="395"/>
        </w:trPr>
        <w:tc>
          <w:tcPr>
            <w:tcW w:w="567" w:type="dxa"/>
            <w:tcBorders>
              <w:top w:val="single" w:sz="4" w:space="0" w:color="auto"/>
              <w:left w:val="single" w:sz="4" w:space="0" w:color="auto"/>
              <w:bottom w:val="single" w:sz="4" w:space="0" w:color="auto"/>
              <w:right w:val="single" w:sz="4" w:space="0" w:color="auto"/>
            </w:tcBorders>
            <w:vAlign w:val="center"/>
          </w:tcPr>
          <w:p w14:paraId="20225C43" w14:textId="26B092BE" w:rsidR="002F36EF" w:rsidRPr="008077EC" w:rsidRDefault="002F36EF" w:rsidP="00F660AB">
            <w:pPr>
              <w:spacing w:line="360" w:lineRule="auto"/>
              <w:contextualSpacing/>
              <w:jc w:val="center"/>
              <w:rPr>
                <w:rFonts w:ascii="Arial" w:hAnsi="Arial" w:cs="Arial"/>
                <w:b/>
                <w:bCs/>
                <w:sz w:val="22"/>
                <w:szCs w:val="22"/>
              </w:rPr>
            </w:pPr>
            <w:r>
              <w:rPr>
                <w:rFonts w:ascii="Arial" w:hAnsi="Arial" w:cs="Arial"/>
                <w:b/>
                <w:bCs/>
                <w:sz w:val="22"/>
                <w:szCs w:val="22"/>
              </w:rPr>
              <w:t>2</w:t>
            </w:r>
          </w:p>
        </w:tc>
        <w:tc>
          <w:tcPr>
            <w:tcW w:w="4111" w:type="dxa"/>
            <w:tcBorders>
              <w:top w:val="single" w:sz="4" w:space="0" w:color="000000"/>
              <w:left w:val="single" w:sz="4" w:space="0" w:color="000000"/>
              <w:bottom w:val="single" w:sz="4" w:space="0" w:color="000000"/>
              <w:right w:val="single" w:sz="4" w:space="0" w:color="000000"/>
            </w:tcBorders>
          </w:tcPr>
          <w:p w14:paraId="613A34D4" w14:textId="281BAD27" w:rsidR="002F36EF" w:rsidRDefault="003452F0" w:rsidP="00F660AB">
            <w:pPr>
              <w:spacing w:line="360" w:lineRule="auto"/>
              <w:contextualSpacing/>
              <w:rPr>
                <w:rFonts w:ascii="Trebuchet MS" w:eastAsia="Calibri" w:hAnsi="Trebuchet MS"/>
                <w:b/>
                <w:color w:val="000000"/>
                <w:sz w:val="22"/>
                <w:szCs w:val="22"/>
              </w:rPr>
            </w:pPr>
            <w:r>
              <w:rPr>
                <w:rFonts w:ascii="Trebuchet MS" w:eastAsia="Calibri" w:hAnsi="Trebuchet MS"/>
                <w:b/>
                <w:color w:val="000000"/>
                <w:sz w:val="22"/>
                <w:szCs w:val="22"/>
              </w:rPr>
              <w:t>Router (</w:t>
            </w:r>
            <w:proofErr w:type="spellStart"/>
            <w:r w:rsidR="00AF4D24" w:rsidRPr="00AF4D24">
              <w:rPr>
                <w:rFonts w:ascii="Trebuchet MS" w:eastAsia="Calibri" w:hAnsi="Trebuchet MS"/>
                <w:b/>
                <w:color w:val="000000"/>
                <w:sz w:val="22"/>
                <w:szCs w:val="22"/>
              </w:rPr>
              <w:t>MikroTik</w:t>
            </w:r>
            <w:proofErr w:type="spellEnd"/>
            <w:r w:rsidR="00AF4D24" w:rsidRPr="00AF4D24">
              <w:rPr>
                <w:rFonts w:ascii="Trebuchet MS" w:eastAsia="Calibri" w:hAnsi="Trebuchet MS"/>
                <w:b/>
                <w:color w:val="000000"/>
                <w:sz w:val="22"/>
                <w:szCs w:val="22"/>
              </w:rPr>
              <w:t xml:space="preserve"> </w:t>
            </w:r>
            <w:proofErr w:type="spellStart"/>
            <w:r w:rsidR="00AF4D24" w:rsidRPr="00AF4D24">
              <w:rPr>
                <w:rFonts w:ascii="Trebuchet MS" w:eastAsia="Calibri" w:hAnsi="Trebuchet MS"/>
                <w:b/>
                <w:color w:val="000000"/>
                <w:sz w:val="22"/>
                <w:szCs w:val="22"/>
              </w:rPr>
              <w:t>hEX</w:t>
            </w:r>
            <w:proofErr w:type="spellEnd"/>
            <w:r w:rsidR="00AF4D24" w:rsidRPr="00AF4D24">
              <w:rPr>
                <w:rFonts w:ascii="Trebuchet MS" w:eastAsia="Calibri" w:hAnsi="Trebuchet MS"/>
                <w:b/>
                <w:color w:val="000000"/>
                <w:sz w:val="22"/>
                <w:szCs w:val="22"/>
              </w:rPr>
              <w:t xml:space="preserve"> S</w:t>
            </w:r>
            <w:r w:rsidR="00AF4D24">
              <w:rPr>
                <w:rFonts w:ascii="Trebuchet MS" w:eastAsia="Calibri" w:hAnsi="Trebuchet MS"/>
                <w:b/>
                <w:color w:val="000000"/>
                <w:sz w:val="22"/>
                <w:szCs w:val="22"/>
              </w:rPr>
              <w:t>)</w:t>
            </w:r>
          </w:p>
        </w:tc>
        <w:tc>
          <w:tcPr>
            <w:tcW w:w="709" w:type="dxa"/>
            <w:tcBorders>
              <w:top w:val="nil"/>
              <w:left w:val="single" w:sz="4" w:space="0" w:color="auto"/>
              <w:bottom w:val="single" w:sz="4" w:space="0" w:color="auto"/>
              <w:right w:val="single" w:sz="4" w:space="0" w:color="auto"/>
            </w:tcBorders>
            <w:vAlign w:val="center"/>
          </w:tcPr>
          <w:p w14:paraId="11099597" w14:textId="48CE6CD0" w:rsidR="002F36EF" w:rsidRDefault="00AF4D24" w:rsidP="00F660AB">
            <w:pPr>
              <w:spacing w:line="360" w:lineRule="auto"/>
              <w:contextualSpacing/>
              <w:jc w:val="center"/>
              <w:rPr>
                <w:rFonts w:ascii="Arial" w:hAnsi="Arial" w:cs="Arial"/>
                <w:i/>
                <w:iCs/>
                <w:sz w:val="22"/>
                <w:szCs w:val="22"/>
              </w:rPr>
            </w:pPr>
            <w:r>
              <w:rPr>
                <w:rFonts w:ascii="Arial" w:hAnsi="Arial" w:cs="Arial"/>
                <w:i/>
                <w:iCs/>
                <w:sz w:val="22"/>
                <w:szCs w:val="22"/>
              </w:rPr>
              <w:t>2</w:t>
            </w:r>
          </w:p>
        </w:tc>
        <w:tc>
          <w:tcPr>
            <w:tcW w:w="1559" w:type="dxa"/>
            <w:tcBorders>
              <w:top w:val="single" w:sz="4" w:space="0" w:color="auto"/>
            </w:tcBorders>
          </w:tcPr>
          <w:p w14:paraId="37BC7CE6" w14:textId="77777777" w:rsidR="002F36EF" w:rsidRDefault="002F36EF" w:rsidP="00F660AB">
            <w:pPr>
              <w:spacing w:line="360" w:lineRule="auto"/>
              <w:contextualSpacing/>
              <w:rPr>
                <w:rFonts w:ascii="Arial" w:eastAsia="Cambria" w:hAnsi="Arial" w:cs="Arial"/>
                <w:b/>
                <w:bCs/>
                <w:i/>
                <w:iCs/>
                <w:sz w:val="22"/>
                <w:szCs w:val="22"/>
              </w:rPr>
            </w:pPr>
          </w:p>
        </w:tc>
        <w:tc>
          <w:tcPr>
            <w:tcW w:w="1701" w:type="dxa"/>
          </w:tcPr>
          <w:p w14:paraId="5510627D" w14:textId="77777777" w:rsidR="002F36EF" w:rsidRDefault="002F36EF" w:rsidP="00F660AB">
            <w:pPr>
              <w:spacing w:line="360" w:lineRule="auto"/>
              <w:contextualSpacing/>
              <w:rPr>
                <w:rFonts w:ascii="Arial" w:eastAsia="Cambria" w:hAnsi="Arial" w:cs="Arial"/>
                <w:b/>
                <w:bCs/>
                <w:i/>
                <w:iCs/>
                <w:sz w:val="22"/>
                <w:szCs w:val="22"/>
              </w:rPr>
            </w:pPr>
          </w:p>
        </w:tc>
      </w:tr>
      <w:tr w:rsidR="00AF4D24" w:rsidRPr="00032C41" w14:paraId="40CFDC85" w14:textId="77777777" w:rsidTr="0024433A">
        <w:trPr>
          <w:trHeight w:val="395"/>
        </w:trPr>
        <w:tc>
          <w:tcPr>
            <w:tcW w:w="567" w:type="dxa"/>
            <w:tcBorders>
              <w:top w:val="single" w:sz="4" w:space="0" w:color="auto"/>
              <w:left w:val="single" w:sz="4" w:space="0" w:color="auto"/>
              <w:bottom w:val="single" w:sz="4" w:space="0" w:color="auto"/>
              <w:right w:val="single" w:sz="4" w:space="0" w:color="auto"/>
            </w:tcBorders>
            <w:vAlign w:val="center"/>
          </w:tcPr>
          <w:p w14:paraId="274FBD32" w14:textId="014BAACB" w:rsidR="00AF4D24" w:rsidRDefault="00AF4D24" w:rsidP="00F660AB">
            <w:pPr>
              <w:spacing w:line="360" w:lineRule="auto"/>
              <w:contextualSpacing/>
              <w:jc w:val="center"/>
              <w:rPr>
                <w:rFonts w:ascii="Arial" w:hAnsi="Arial" w:cs="Arial"/>
                <w:b/>
                <w:bCs/>
                <w:sz w:val="22"/>
                <w:szCs w:val="22"/>
              </w:rPr>
            </w:pPr>
            <w:r>
              <w:rPr>
                <w:rFonts w:ascii="Arial" w:hAnsi="Arial" w:cs="Arial"/>
                <w:b/>
                <w:bCs/>
                <w:sz w:val="22"/>
                <w:szCs w:val="22"/>
              </w:rPr>
              <w:t>3</w:t>
            </w:r>
          </w:p>
        </w:tc>
        <w:tc>
          <w:tcPr>
            <w:tcW w:w="4111" w:type="dxa"/>
            <w:tcBorders>
              <w:top w:val="single" w:sz="4" w:space="0" w:color="000000"/>
              <w:left w:val="single" w:sz="4" w:space="0" w:color="000000"/>
              <w:bottom w:val="single" w:sz="4" w:space="0" w:color="000000"/>
              <w:right w:val="single" w:sz="4" w:space="0" w:color="000000"/>
            </w:tcBorders>
          </w:tcPr>
          <w:p w14:paraId="3919FAB6" w14:textId="7CAC33C8" w:rsidR="00AF4D24" w:rsidRDefault="00AF4D24" w:rsidP="00F660AB">
            <w:pPr>
              <w:spacing w:line="360" w:lineRule="auto"/>
              <w:contextualSpacing/>
              <w:rPr>
                <w:rFonts w:ascii="Trebuchet MS" w:eastAsia="Calibri" w:hAnsi="Trebuchet MS"/>
                <w:b/>
                <w:color w:val="000000"/>
                <w:sz w:val="22"/>
                <w:szCs w:val="22"/>
              </w:rPr>
            </w:pPr>
            <w:r>
              <w:rPr>
                <w:rFonts w:ascii="Trebuchet MS" w:eastAsia="Calibri" w:hAnsi="Trebuchet MS"/>
                <w:b/>
                <w:color w:val="000000"/>
                <w:sz w:val="22"/>
                <w:szCs w:val="22"/>
              </w:rPr>
              <w:t>Router (</w:t>
            </w:r>
            <w:proofErr w:type="spellStart"/>
            <w:r w:rsidR="0024433A" w:rsidRPr="0024433A">
              <w:rPr>
                <w:rFonts w:ascii="Trebuchet MS" w:eastAsia="Calibri" w:hAnsi="Trebuchet MS"/>
                <w:b/>
                <w:color w:val="000000"/>
                <w:sz w:val="22"/>
                <w:szCs w:val="22"/>
              </w:rPr>
              <w:t>MikroTik</w:t>
            </w:r>
            <w:proofErr w:type="spellEnd"/>
            <w:r w:rsidR="0024433A" w:rsidRPr="0024433A">
              <w:rPr>
                <w:rFonts w:ascii="Trebuchet MS" w:eastAsia="Calibri" w:hAnsi="Trebuchet MS"/>
                <w:b/>
                <w:color w:val="000000"/>
                <w:sz w:val="22"/>
                <w:szCs w:val="22"/>
              </w:rPr>
              <w:t xml:space="preserve"> RB5009UPr+S+IN</w:t>
            </w:r>
            <w:r w:rsidR="0024433A">
              <w:rPr>
                <w:rFonts w:ascii="Trebuchet MS" w:eastAsia="Calibri" w:hAnsi="Trebuchet MS"/>
                <w:b/>
                <w:color w:val="000000"/>
                <w:sz w:val="22"/>
                <w:szCs w:val="22"/>
              </w:rPr>
              <w:t>)</w:t>
            </w:r>
          </w:p>
        </w:tc>
        <w:tc>
          <w:tcPr>
            <w:tcW w:w="709" w:type="dxa"/>
            <w:tcBorders>
              <w:top w:val="nil"/>
              <w:left w:val="single" w:sz="4" w:space="0" w:color="auto"/>
              <w:bottom w:val="single" w:sz="4" w:space="0" w:color="auto"/>
              <w:right w:val="single" w:sz="4" w:space="0" w:color="auto"/>
            </w:tcBorders>
            <w:vAlign w:val="center"/>
          </w:tcPr>
          <w:p w14:paraId="34B3DFE6" w14:textId="16BAC71B" w:rsidR="00AF4D24" w:rsidRDefault="00A8049C" w:rsidP="00F660AB">
            <w:pPr>
              <w:spacing w:line="360" w:lineRule="auto"/>
              <w:contextualSpacing/>
              <w:jc w:val="center"/>
              <w:rPr>
                <w:rFonts w:ascii="Arial" w:hAnsi="Arial" w:cs="Arial"/>
                <w:i/>
                <w:iCs/>
                <w:sz w:val="22"/>
                <w:szCs w:val="22"/>
              </w:rPr>
            </w:pPr>
            <w:r>
              <w:rPr>
                <w:rFonts w:ascii="Arial" w:hAnsi="Arial" w:cs="Arial"/>
                <w:i/>
                <w:iCs/>
                <w:sz w:val="22"/>
                <w:szCs w:val="22"/>
              </w:rPr>
              <w:t>2</w:t>
            </w:r>
          </w:p>
        </w:tc>
        <w:tc>
          <w:tcPr>
            <w:tcW w:w="1559" w:type="dxa"/>
            <w:tcBorders>
              <w:top w:val="single" w:sz="4" w:space="0" w:color="auto"/>
            </w:tcBorders>
          </w:tcPr>
          <w:p w14:paraId="73A154D7" w14:textId="77777777" w:rsidR="00AF4D24" w:rsidRDefault="00AF4D24" w:rsidP="00F660AB">
            <w:pPr>
              <w:spacing w:line="360" w:lineRule="auto"/>
              <w:contextualSpacing/>
              <w:rPr>
                <w:rFonts w:ascii="Arial" w:eastAsia="Cambria" w:hAnsi="Arial" w:cs="Arial"/>
                <w:b/>
                <w:bCs/>
                <w:i/>
                <w:iCs/>
                <w:sz w:val="22"/>
                <w:szCs w:val="22"/>
              </w:rPr>
            </w:pPr>
          </w:p>
        </w:tc>
        <w:tc>
          <w:tcPr>
            <w:tcW w:w="1701" w:type="dxa"/>
          </w:tcPr>
          <w:p w14:paraId="0F40B797" w14:textId="77777777" w:rsidR="00AF4D24" w:rsidRDefault="00AF4D24" w:rsidP="00F660AB">
            <w:pPr>
              <w:spacing w:line="360" w:lineRule="auto"/>
              <w:contextualSpacing/>
              <w:rPr>
                <w:rFonts w:ascii="Arial" w:eastAsia="Cambria" w:hAnsi="Arial" w:cs="Arial"/>
                <w:b/>
                <w:bCs/>
                <w:i/>
                <w:iCs/>
                <w:sz w:val="22"/>
                <w:szCs w:val="22"/>
              </w:rPr>
            </w:pPr>
          </w:p>
        </w:tc>
      </w:tr>
      <w:tr w:rsidR="008077EC" w:rsidRPr="00032C41" w14:paraId="30B7EE46" w14:textId="77777777" w:rsidTr="0024433A">
        <w:trPr>
          <w:trHeight w:val="521"/>
        </w:trPr>
        <w:tc>
          <w:tcPr>
            <w:tcW w:w="5387" w:type="dxa"/>
            <w:gridSpan w:val="3"/>
            <w:vMerge w:val="restart"/>
            <w:tcBorders>
              <w:left w:val="nil"/>
            </w:tcBorders>
          </w:tcPr>
          <w:p w14:paraId="6AE41AD9" w14:textId="7BB6642F" w:rsidR="008077EC" w:rsidRPr="00032C41" w:rsidRDefault="008077EC" w:rsidP="00D92123">
            <w:pPr>
              <w:spacing w:line="360" w:lineRule="auto"/>
              <w:contextualSpacing/>
              <w:jc w:val="both"/>
              <w:rPr>
                <w:rFonts w:ascii="Arial" w:eastAsia="Cambria" w:hAnsi="Arial" w:cs="Arial"/>
                <w:b/>
                <w:bCs/>
                <w:i/>
                <w:iCs/>
                <w:sz w:val="22"/>
                <w:szCs w:val="22"/>
                <w:lang w:val="en-US"/>
              </w:rPr>
            </w:pPr>
          </w:p>
        </w:tc>
        <w:tc>
          <w:tcPr>
            <w:tcW w:w="1559" w:type="dxa"/>
          </w:tcPr>
          <w:p w14:paraId="4BE6E4E7" w14:textId="77777777" w:rsidR="008077EC" w:rsidRPr="00032C41" w:rsidRDefault="008077EC" w:rsidP="00D92123">
            <w:pPr>
              <w:spacing w:line="360" w:lineRule="auto"/>
              <w:contextualSpacing/>
              <w:jc w:val="both"/>
              <w:rPr>
                <w:rFonts w:ascii="Arial" w:eastAsia="Cambria" w:hAnsi="Arial" w:cs="Arial"/>
                <w:b/>
                <w:i/>
                <w:iCs/>
                <w:sz w:val="22"/>
                <w:szCs w:val="22"/>
              </w:rPr>
            </w:pPr>
            <w:r w:rsidRPr="00032C41">
              <w:rPr>
                <w:rFonts w:ascii="Arial" w:eastAsia="Cambria" w:hAnsi="Arial" w:cs="Arial"/>
                <w:b/>
                <w:i/>
                <w:iCs/>
                <w:sz w:val="22"/>
                <w:szCs w:val="22"/>
              </w:rPr>
              <w:t>Sub-Total</w:t>
            </w:r>
          </w:p>
        </w:tc>
        <w:tc>
          <w:tcPr>
            <w:tcW w:w="1701" w:type="dxa"/>
          </w:tcPr>
          <w:p w14:paraId="73E8454F" w14:textId="77777777" w:rsidR="008077EC" w:rsidRPr="00032C41" w:rsidRDefault="008077EC" w:rsidP="00D92123">
            <w:pPr>
              <w:spacing w:line="360" w:lineRule="auto"/>
              <w:contextualSpacing/>
              <w:jc w:val="both"/>
              <w:rPr>
                <w:rFonts w:ascii="Arial" w:eastAsia="Cambria" w:hAnsi="Arial" w:cs="Arial"/>
                <w:b/>
                <w:i/>
                <w:iCs/>
                <w:sz w:val="22"/>
                <w:szCs w:val="22"/>
              </w:rPr>
            </w:pPr>
          </w:p>
        </w:tc>
      </w:tr>
      <w:tr w:rsidR="008077EC" w:rsidRPr="00032C41" w14:paraId="308E15A8" w14:textId="77777777" w:rsidTr="0024433A">
        <w:trPr>
          <w:trHeight w:val="520"/>
        </w:trPr>
        <w:tc>
          <w:tcPr>
            <w:tcW w:w="5387" w:type="dxa"/>
            <w:gridSpan w:val="3"/>
            <w:vMerge/>
            <w:tcBorders>
              <w:left w:val="nil"/>
            </w:tcBorders>
          </w:tcPr>
          <w:p w14:paraId="1B3CAF9A" w14:textId="518E3297" w:rsidR="008077EC" w:rsidRPr="00032C41" w:rsidRDefault="008077EC" w:rsidP="00D92123">
            <w:pPr>
              <w:spacing w:line="360" w:lineRule="auto"/>
              <w:contextualSpacing/>
              <w:jc w:val="both"/>
              <w:rPr>
                <w:rFonts w:ascii="Arial" w:eastAsia="Cambria" w:hAnsi="Arial" w:cs="Arial"/>
                <w:b/>
                <w:bCs/>
                <w:i/>
                <w:iCs/>
                <w:sz w:val="22"/>
                <w:szCs w:val="22"/>
                <w:lang w:val="en-US"/>
              </w:rPr>
            </w:pPr>
          </w:p>
        </w:tc>
        <w:tc>
          <w:tcPr>
            <w:tcW w:w="1559" w:type="dxa"/>
          </w:tcPr>
          <w:p w14:paraId="022954F5" w14:textId="77777777" w:rsidR="008077EC" w:rsidRPr="00032C41" w:rsidRDefault="008077EC" w:rsidP="00D92123">
            <w:pPr>
              <w:spacing w:line="360" w:lineRule="auto"/>
              <w:contextualSpacing/>
              <w:jc w:val="both"/>
              <w:rPr>
                <w:rFonts w:ascii="Arial" w:eastAsia="Cambria" w:hAnsi="Arial" w:cs="Arial"/>
                <w:b/>
                <w:i/>
                <w:iCs/>
                <w:sz w:val="22"/>
                <w:szCs w:val="22"/>
              </w:rPr>
            </w:pPr>
            <w:r w:rsidRPr="00032C41">
              <w:rPr>
                <w:rFonts w:ascii="Arial" w:eastAsia="Cambria" w:hAnsi="Arial" w:cs="Arial"/>
                <w:b/>
                <w:i/>
                <w:iCs/>
                <w:sz w:val="22"/>
                <w:szCs w:val="22"/>
              </w:rPr>
              <w:t>VAT @15%</w:t>
            </w:r>
          </w:p>
        </w:tc>
        <w:tc>
          <w:tcPr>
            <w:tcW w:w="1701" w:type="dxa"/>
          </w:tcPr>
          <w:p w14:paraId="06ACDC5A" w14:textId="77777777" w:rsidR="008077EC" w:rsidRPr="00032C41" w:rsidRDefault="008077EC" w:rsidP="00D92123">
            <w:pPr>
              <w:spacing w:line="360" w:lineRule="auto"/>
              <w:contextualSpacing/>
              <w:jc w:val="both"/>
              <w:rPr>
                <w:rFonts w:ascii="Arial" w:eastAsia="Cambria" w:hAnsi="Arial" w:cs="Arial"/>
                <w:b/>
                <w:i/>
                <w:iCs/>
                <w:sz w:val="22"/>
                <w:szCs w:val="22"/>
              </w:rPr>
            </w:pPr>
          </w:p>
        </w:tc>
      </w:tr>
      <w:tr w:rsidR="008077EC" w:rsidRPr="00032C41" w14:paraId="1E67D30B" w14:textId="77777777" w:rsidTr="0024433A">
        <w:trPr>
          <w:trHeight w:val="520"/>
        </w:trPr>
        <w:tc>
          <w:tcPr>
            <w:tcW w:w="5387" w:type="dxa"/>
            <w:gridSpan w:val="3"/>
            <w:vMerge/>
            <w:tcBorders>
              <w:left w:val="nil"/>
              <w:bottom w:val="nil"/>
            </w:tcBorders>
          </w:tcPr>
          <w:p w14:paraId="55E197E6" w14:textId="0E066335" w:rsidR="008077EC" w:rsidRPr="00032C41" w:rsidRDefault="008077EC" w:rsidP="00D92123">
            <w:pPr>
              <w:spacing w:line="360" w:lineRule="auto"/>
              <w:contextualSpacing/>
              <w:jc w:val="both"/>
              <w:rPr>
                <w:rFonts w:ascii="Arial" w:eastAsia="Cambria" w:hAnsi="Arial" w:cs="Arial"/>
                <w:b/>
                <w:bCs/>
                <w:i/>
                <w:iCs/>
                <w:sz w:val="22"/>
                <w:szCs w:val="22"/>
                <w:lang w:val="en-US"/>
              </w:rPr>
            </w:pPr>
          </w:p>
        </w:tc>
        <w:tc>
          <w:tcPr>
            <w:tcW w:w="1559" w:type="dxa"/>
          </w:tcPr>
          <w:p w14:paraId="4A8D4741" w14:textId="77777777" w:rsidR="008077EC" w:rsidRPr="00032C41" w:rsidRDefault="008077EC" w:rsidP="00D92123">
            <w:pPr>
              <w:spacing w:line="360" w:lineRule="auto"/>
              <w:contextualSpacing/>
              <w:jc w:val="both"/>
              <w:rPr>
                <w:rFonts w:ascii="Arial" w:eastAsia="Cambria" w:hAnsi="Arial" w:cs="Arial"/>
                <w:b/>
                <w:i/>
                <w:iCs/>
                <w:sz w:val="22"/>
                <w:szCs w:val="22"/>
              </w:rPr>
            </w:pPr>
            <w:r w:rsidRPr="00032C41">
              <w:rPr>
                <w:rFonts w:ascii="Arial" w:eastAsia="Cambria" w:hAnsi="Arial" w:cs="Arial"/>
                <w:b/>
                <w:i/>
                <w:iCs/>
                <w:sz w:val="22"/>
                <w:szCs w:val="22"/>
              </w:rPr>
              <w:t>Grand Total</w:t>
            </w:r>
          </w:p>
        </w:tc>
        <w:tc>
          <w:tcPr>
            <w:tcW w:w="1701" w:type="dxa"/>
          </w:tcPr>
          <w:p w14:paraId="28F371F7" w14:textId="77777777" w:rsidR="008077EC" w:rsidRPr="00032C41" w:rsidRDefault="008077EC" w:rsidP="00D92123">
            <w:pPr>
              <w:spacing w:line="360" w:lineRule="auto"/>
              <w:contextualSpacing/>
              <w:jc w:val="both"/>
              <w:rPr>
                <w:rFonts w:ascii="Arial" w:eastAsia="Cambria" w:hAnsi="Arial" w:cs="Arial"/>
                <w:b/>
                <w:i/>
                <w:iCs/>
                <w:sz w:val="22"/>
                <w:szCs w:val="22"/>
              </w:rPr>
            </w:pPr>
          </w:p>
        </w:tc>
      </w:tr>
    </w:tbl>
    <w:p w14:paraId="1B7E7E24" w14:textId="3198E5F4" w:rsidR="00120499" w:rsidRPr="00032C41" w:rsidRDefault="00120499" w:rsidP="00120499">
      <w:pPr>
        <w:spacing w:line="360" w:lineRule="auto"/>
        <w:contextualSpacing/>
        <w:jc w:val="both"/>
        <w:rPr>
          <w:rFonts w:ascii="Arial" w:eastAsia="MS Mincho" w:hAnsi="Arial" w:cs="Arial"/>
          <w:bCs/>
          <w:i/>
          <w:iCs/>
          <w:snapToGrid w:val="0"/>
          <w:sz w:val="22"/>
          <w:szCs w:val="22"/>
        </w:rPr>
      </w:pPr>
      <w:r w:rsidRPr="00032C41">
        <w:rPr>
          <w:rFonts w:ascii="Arial" w:eastAsia="MS Mincho" w:hAnsi="Arial" w:cs="Arial"/>
          <w:b/>
          <w:bCs/>
          <w:i/>
          <w:iCs/>
          <w:snapToGrid w:val="0"/>
          <w:sz w:val="22"/>
          <w:szCs w:val="22"/>
        </w:rPr>
        <w:t xml:space="preserve">NB!! This is a once off supply and deliver. </w:t>
      </w:r>
      <w:r w:rsidR="00A8049C">
        <w:rPr>
          <w:rFonts w:ascii="Arial" w:eastAsia="MS Mincho" w:hAnsi="Arial" w:cs="Arial"/>
          <w:b/>
          <w:bCs/>
          <w:i/>
          <w:iCs/>
          <w:snapToGrid w:val="0"/>
          <w:sz w:val="22"/>
          <w:szCs w:val="22"/>
        </w:rPr>
        <w:t>The pricing above should be in accordance with the specifications</w:t>
      </w:r>
    </w:p>
    <w:p w14:paraId="21FC91A2" w14:textId="40FEF4A8" w:rsidR="00120499" w:rsidRPr="00032C41" w:rsidRDefault="00120499">
      <w:pPr>
        <w:pStyle w:val="ListParagraph"/>
        <w:numPr>
          <w:ilvl w:val="3"/>
          <w:numId w:val="48"/>
        </w:numPr>
        <w:spacing w:line="360" w:lineRule="auto"/>
        <w:ind w:left="709"/>
        <w:jc w:val="both"/>
        <w:rPr>
          <w:rFonts w:ascii="Arial" w:eastAsia="MS Mincho" w:hAnsi="Arial" w:cs="Arial"/>
          <w:bCs/>
          <w:snapToGrid w:val="0"/>
          <w:sz w:val="22"/>
          <w:szCs w:val="22"/>
        </w:rPr>
      </w:pPr>
      <w:r w:rsidRPr="00032C41">
        <w:rPr>
          <w:rFonts w:ascii="Arial" w:eastAsia="MS Mincho" w:hAnsi="Arial" w:cs="Arial"/>
          <w:bCs/>
          <w:snapToGrid w:val="0"/>
          <w:sz w:val="22"/>
          <w:szCs w:val="22"/>
        </w:rPr>
        <w:t>Provide quoted prices which are inclusive of all items</w:t>
      </w:r>
      <w:r w:rsidR="00D02A14">
        <w:rPr>
          <w:rFonts w:ascii="Arial" w:eastAsia="MS Mincho" w:hAnsi="Arial" w:cs="Arial"/>
          <w:bCs/>
          <w:snapToGrid w:val="0"/>
          <w:sz w:val="22"/>
          <w:szCs w:val="22"/>
        </w:rPr>
        <w:t xml:space="preserve"> in the scope of works</w:t>
      </w:r>
      <w:r w:rsidRPr="00032C41">
        <w:rPr>
          <w:rFonts w:ascii="Arial" w:eastAsia="MS Mincho" w:hAnsi="Arial" w:cs="Arial"/>
          <w:bCs/>
          <w:snapToGrid w:val="0"/>
          <w:sz w:val="22"/>
          <w:szCs w:val="22"/>
        </w:rPr>
        <w:t xml:space="preserve"> (preparation, material, labour, and transport costs). </w:t>
      </w:r>
    </w:p>
    <w:p w14:paraId="1FAF3051" w14:textId="30102F08" w:rsidR="00120499" w:rsidRPr="00032C41" w:rsidRDefault="00120499">
      <w:pPr>
        <w:pStyle w:val="ListParagraph"/>
        <w:numPr>
          <w:ilvl w:val="3"/>
          <w:numId w:val="48"/>
        </w:numPr>
        <w:spacing w:line="360" w:lineRule="auto"/>
        <w:ind w:left="709"/>
        <w:jc w:val="both"/>
        <w:rPr>
          <w:rFonts w:ascii="Arial" w:eastAsia="MS Mincho" w:hAnsi="Arial" w:cs="Arial"/>
          <w:bCs/>
          <w:snapToGrid w:val="0"/>
          <w:sz w:val="22"/>
          <w:szCs w:val="22"/>
        </w:rPr>
      </w:pPr>
      <w:r w:rsidRPr="00032C41">
        <w:rPr>
          <w:rFonts w:ascii="Arial" w:eastAsia="MS Mincho" w:hAnsi="Arial" w:cs="Arial"/>
          <w:bCs/>
          <w:snapToGrid w:val="0"/>
          <w:sz w:val="22"/>
          <w:szCs w:val="22"/>
        </w:rPr>
        <w:t xml:space="preserve">Provide quoted price which Include VAT and be valid for </w:t>
      </w:r>
      <w:r w:rsidR="004A58A4">
        <w:rPr>
          <w:rFonts w:ascii="Arial" w:eastAsia="MS Mincho" w:hAnsi="Arial" w:cs="Arial"/>
          <w:bCs/>
          <w:snapToGrid w:val="0"/>
          <w:sz w:val="22"/>
          <w:szCs w:val="22"/>
        </w:rPr>
        <w:t>60</w:t>
      </w:r>
      <w:r w:rsidRPr="00032C41">
        <w:rPr>
          <w:rFonts w:ascii="Arial" w:eastAsia="MS Mincho" w:hAnsi="Arial" w:cs="Arial"/>
          <w:bCs/>
          <w:snapToGrid w:val="0"/>
          <w:sz w:val="22"/>
          <w:szCs w:val="22"/>
        </w:rPr>
        <w:t xml:space="preserve"> days from closing date of the quotation. </w:t>
      </w:r>
    </w:p>
    <w:p w14:paraId="09D5FEA3" w14:textId="05C0807C" w:rsidR="00120499" w:rsidRPr="00032C41" w:rsidRDefault="00120499">
      <w:pPr>
        <w:pStyle w:val="ListParagraph"/>
        <w:numPr>
          <w:ilvl w:val="3"/>
          <w:numId w:val="48"/>
        </w:numPr>
        <w:spacing w:line="360" w:lineRule="auto"/>
        <w:ind w:left="709"/>
        <w:jc w:val="both"/>
        <w:rPr>
          <w:rFonts w:ascii="Arial" w:eastAsia="MS Mincho" w:hAnsi="Arial" w:cs="Arial"/>
          <w:bCs/>
          <w:snapToGrid w:val="0"/>
          <w:sz w:val="22"/>
          <w:szCs w:val="22"/>
        </w:rPr>
      </w:pPr>
      <w:r w:rsidRPr="00032C41">
        <w:rPr>
          <w:rFonts w:ascii="Arial" w:eastAsia="MS Mincho" w:hAnsi="Arial" w:cs="Arial"/>
          <w:bCs/>
          <w:snapToGrid w:val="0"/>
          <w:sz w:val="22"/>
          <w:szCs w:val="22"/>
        </w:rPr>
        <w:t>Quote must be in South African Rands.</w:t>
      </w:r>
    </w:p>
    <w:p w14:paraId="33BDAA7B" w14:textId="77777777" w:rsidR="00B72296" w:rsidRPr="00032C41" w:rsidRDefault="00B72296" w:rsidP="006D7D10">
      <w:pPr>
        <w:spacing w:line="360" w:lineRule="auto"/>
        <w:contextualSpacing/>
        <w:jc w:val="both"/>
        <w:rPr>
          <w:rFonts w:ascii="Arial" w:eastAsia="MS Mincho" w:hAnsi="Arial" w:cs="Arial"/>
          <w:bCs/>
          <w:i/>
          <w:iCs/>
          <w:snapToGrid w:val="0"/>
          <w:sz w:val="22"/>
          <w:szCs w:val="22"/>
        </w:rPr>
      </w:pPr>
    </w:p>
    <w:p w14:paraId="39CE69D0" w14:textId="2CAE3F43" w:rsidR="00C641A0" w:rsidRPr="00032C41" w:rsidRDefault="00C641A0" w:rsidP="006D7D10">
      <w:pPr>
        <w:spacing w:line="360" w:lineRule="auto"/>
        <w:contextualSpacing/>
        <w:jc w:val="both"/>
        <w:rPr>
          <w:rFonts w:ascii="Arial" w:eastAsia="Calibri" w:hAnsi="Arial" w:cs="Arial"/>
          <w:i/>
          <w:iCs/>
          <w:sz w:val="22"/>
          <w:szCs w:val="22"/>
        </w:rPr>
      </w:pPr>
      <w:r w:rsidRPr="00032C41">
        <w:rPr>
          <w:rFonts w:ascii="Arial" w:eastAsia="MS Mincho" w:hAnsi="Arial" w:cs="Arial"/>
          <w:b/>
          <w:i/>
          <w:iCs/>
          <w:snapToGrid w:val="0"/>
          <w:sz w:val="22"/>
          <w:szCs w:val="22"/>
        </w:rPr>
        <w:t>NB: The pricing schedule must be fully completed (100%) and submitted. Failure to comply with this instruction will result in the bid being disqualified.</w:t>
      </w:r>
    </w:p>
    <w:p w14:paraId="3EBE2F33" w14:textId="77777777" w:rsidR="00C641A0" w:rsidRPr="00032C41" w:rsidRDefault="00C641A0" w:rsidP="006D7D10">
      <w:pPr>
        <w:spacing w:line="360" w:lineRule="auto"/>
        <w:jc w:val="both"/>
        <w:rPr>
          <w:rFonts w:ascii="Arial" w:eastAsia="Calibri" w:hAnsi="Arial" w:cs="Arial"/>
          <w:sz w:val="22"/>
          <w:szCs w:val="22"/>
        </w:rPr>
      </w:pPr>
    </w:p>
    <w:p w14:paraId="21257AD1" w14:textId="4FA4B0C1" w:rsidR="00C641A0" w:rsidRPr="00032C41" w:rsidRDefault="00C641A0" w:rsidP="006D7D10">
      <w:pPr>
        <w:spacing w:line="360" w:lineRule="auto"/>
        <w:jc w:val="both"/>
        <w:rPr>
          <w:rFonts w:ascii="Arial" w:eastAsia="Calibri" w:hAnsi="Arial" w:cs="Arial"/>
          <w:sz w:val="22"/>
          <w:szCs w:val="22"/>
        </w:rPr>
      </w:pPr>
      <w:r w:rsidRPr="00032C41">
        <w:rPr>
          <w:rFonts w:ascii="Arial" w:eastAsia="Calibri" w:hAnsi="Arial" w:cs="Arial"/>
          <w:b/>
          <w:bCs/>
          <w:sz w:val="22"/>
          <w:szCs w:val="22"/>
        </w:rPr>
        <w:t>NAME OF THE COMPANY…………………………………………………………………………</w:t>
      </w:r>
    </w:p>
    <w:p w14:paraId="35E55BC0" w14:textId="77777777" w:rsidR="00C641A0" w:rsidRPr="00032C41" w:rsidRDefault="00C641A0" w:rsidP="006D7D10">
      <w:pPr>
        <w:spacing w:after="200" w:line="360" w:lineRule="auto"/>
        <w:jc w:val="both"/>
        <w:rPr>
          <w:rFonts w:ascii="Arial" w:eastAsia="Calibri" w:hAnsi="Arial" w:cs="Arial"/>
          <w:b/>
          <w:bCs/>
          <w:sz w:val="22"/>
          <w:szCs w:val="22"/>
        </w:rPr>
      </w:pPr>
      <w:r w:rsidRPr="00032C41">
        <w:rPr>
          <w:rFonts w:ascii="Arial" w:eastAsia="Calibri" w:hAnsi="Arial" w:cs="Arial"/>
          <w:b/>
          <w:bCs/>
          <w:sz w:val="22"/>
          <w:szCs w:val="22"/>
        </w:rPr>
        <w:t>DESIGNATION…………………………………………………………………………………………</w:t>
      </w:r>
    </w:p>
    <w:p w14:paraId="3AFD9497" w14:textId="7C1DB473" w:rsidR="00C641A0" w:rsidRPr="00032C41" w:rsidRDefault="00C641A0" w:rsidP="006D7D10">
      <w:pPr>
        <w:spacing w:after="200" w:line="360" w:lineRule="auto"/>
        <w:jc w:val="both"/>
        <w:rPr>
          <w:rFonts w:ascii="Arial" w:eastAsia="Calibri" w:hAnsi="Arial" w:cs="Arial"/>
          <w:b/>
          <w:bCs/>
          <w:sz w:val="22"/>
          <w:szCs w:val="22"/>
        </w:rPr>
      </w:pPr>
      <w:r w:rsidRPr="00032C41">
        <w:rPr>
          <w:rFonts w:ascii="Arial" w:eastAsia="Calibri" w:hAnsi="Arial" w:cs="Arial"/>
          <w:b/>
          <w:bCs/>
          <w:sz w:val="22"/>
          <w:szCs w:val="22"/>
        </w:rPr>
        <w:t>SIGNATURE……………………………………………………………………………………………</w:t>
      </w:r>
    </w:p>
    <w:p w14:paraId="2D3A3568" w14:textId="77777777" w:rsidR="00C641A0" w:rsidRPr="00032C41" w:rsidRDefault="00C641A0" w:rsidP="006D7D10">
      <w:pPr>
        <w:spacing w:after="200" w:line="360" w:lineRule="auto"/>
        <w:jc w:val="both"/>
        <w:rPr>
          <w:rFonts w:ascii="Arial" w:eastAsia="Calibri" w:hAnsi="Arial" w:cs="Arial"/>
          <w:b/>
          <w:bCs/>
          <w:sz w:val="22"/>
          <w:szCs w:val="22"/>
        </w:rPr>
      </w:pPr>
      <w:r w:rsidRPr="00032C41">
        <w:rPr>
          <w:rFonts w:ascii="Arial" w:eastAsia="Calibri" w:hAnsi="Arial" w:cs="Arial"/>
          <w:b/>
          <w:bCs/>
          <w:sz w:val="22"/>
          <w:szCs w:val="22"/>
        </w:rPr>
        <w:t>CSD NUMBER………………………………………………………………………………………….</w:t>
      </w:r>
    </w:p>
    <w:p w14:paraId="29D8D7E5" w14:textId="77777777" w:rsidR="008077EC" w:rsidRDefault="008077EC">
      <w:pPr>
        <w:spacing w:after="160" w:line="259" w:lineRule="auto"/>
        <w:rPr>
          <w:rFonts w:ascii="Arial" w:eastAsiaTheme="minorHAnsi" w:hAnsi="Arial" w:cs="Arial"/>
          <w:b/>
          <w:bCs/>
          <w:sz w:val="22"/>
          <w:szCs w:val="22"/>
        </w:rPr>
      </w:pPr>
      <w:r>
        <w:rPr>
          <w:rFonts w:ascii="Arial" w:eastAsiaTheme="minorHAnsi" w:hAnsi="Arial" w:cs="Arial"/>
          <w:b/>
          <w:bCs/>
          <w:sz w:val="22"/>
          <w:szCs w:val="22"/>
        </w:rPr>
        <w:br w:type="page"/>
      </w:r>
    </w:p>
    <w:p w14:paraId="09BDD7E1" w14:textId="44C738BF" w:rsidR="00C641A0" w:rsidRPr="00032C41" w:rsidRDefault="00C050B6">
      <w:pPr>
        <w:pStyle w:val="ListParagraph"/>
        <w:numPr>
          <w:ilvl w:val="2"/>
          <w:numId w:val="48"/>
        </w:numPr>
        <w:spacing w:line="360" w:lineRule="auto"/>
        <w:ind w:left="709"/>
        <w:jc w:val="both"/>
        <w:rPr>
          <w:rFonts w:ascii="Arial" w:eastAsiaTheme="minorHAnsi" w:hAnsi="Arial" w:cs="Arial"/>
          <w:b/>
          <w:bCs/>
          <w:sz w:val="22"/>
          <w:szCs w:val="22"/>
        </w:rPr>
      </w:pPr>
      <w:r w:rsidRPr="00032C41">
        <w:rPr>
          <w:rFonts w:ascii="Arial" w:eastAsiaTheme="minorHAnsi" w:hAnsi="Arial" w:cs="Arial"/>
          <w:b/>
          <w:bCs/>
          <w:sz w:val="22"/>
          <w:szCs w:val="22"/>
        </w:rPr>
        <w:lastRenderedPageBreak/>
        <w:t>Specific Goals</w:t>
      </w:r>
    </w:p>
    <w:p w14:paraId="33DC4AA9" w14:textId="77777777" w:rsidR="00C050B6" w:rsidRPr="00032C41" w:rsidRDefault="00C050B6" w:rsidP="006D7D10">
      <w:pPr>
        <w:keepNext/>
        <w:spacing w:before="120" w:after="60" w:line="360" w:lineRule="auto"/>
        <w:jc w:val="both"/>
        <w:outlineLvl w:val="1"/>
        <w:rPr>
          <w:rFonts w:ascii="Arial" w:hAnsi="Arial" w:cs="Arial"/>
          <w:b/>
          <w:bCs/>
          <w:sz w:val="22"/>
          <w:szCs w:val="22"/>
        </w:rPr>
      </w:pPr>
      <w:bookmarkStart w:id="19" w:name="_Toc142667138"/>
      <w:bookmarkStart w:id="20" w:name="_Toc178916768"/>
      <w:bookmarkStart w:id="21" w:name="_Toc179195930"/>
      <w:r w:rsidRPr="00032C41">
        <w:rPr>
          <w:rFonts w:ascii="Arial" w:hAnsi="Arial" w:cs="Arial"/>
          <w:b/>
          <w:bCs/>
          <w:sz w:val="22"/>
          <w:szCs w:val="22"/>
        </w:rPr>
        <w:t>The Preferential Procurement Regulations, 2022 pertaining to the Preferential Procurement Policy Framework Act, Act No 5 of 2000.</w:t>
      </w:r>
      <w:bookmarkEnd w:id="19"/>
      <w:bookmarkEnd w:id="20"/>
      <w:bookmarkEnd w:id="21"/>
    </w:p>
    <w:p w14:paraId="25290917" w14:textId="77777777" w:rsidR="00C050B6" w:rsidRPr="00032C41" w:rsidRDefault="00C050B6" w:rsidP="006D7D10">
      <w:pPr>
        <w:spacing w:line="360" w:lineRule="auto"/>
        <w:jc w:val="both"/>
        <w:rPr>
          <w:rFonts w:ascii="Arial" w:hAnsi="Arial" w:cs="Arial"/>
          <w:sz w:val="22"/>
          <w:szCs w:val="22"/>
        </w:rPr>
      </w:pPr>
      <w:r w:rsidRPr="00032C41">
        <w:rPr>
          <w:rFonts w:ascii="Arial" w:hAnsi="Arial" w:cs="Arial"/>
          <w:sz w:val="22"/>
          <w:szCs w:val="22"/>
        </w:rPr>
        <w:t>ATNS Preferential Procurement (PP) requirements as per the ATNS Supply Chain Management Policy, states that ATNS shall deal with suppliers in accordance with the ATNS specific goals. The application of the specific goals will be per request, per tender up to the maximum points as per the applicable pricing formula, the 80/20 system.</w:t>
      </w:r>
    </w:p>
    <w:p w14:paraId="324E8D13" w14:textId="77777777" w:rsidR="00C050B6" w:rsidRPr="00032C41" w:rsidRDefault="00C050B6" w:rsidP="006D7D10">
      <w:pPr>
        <w:spacing w:line="360" w:lineRule="auto"/>
        <w:jc w:val="both"/>
        <w:rPr>
          <w:rFonts w:ascii="Arial" w:hAnsi="Arial" w:cs="Arial"/>
          <w:sz w:val="22"/>
          <w:szCs w:val="22"/>
        </w:rPr>
      </w:pPr>
      <w:r w:rsidRPr="00032C41">
        <w:rPr>
          <w:rFonts w:ascii="Arial" w:hAnsi="Arial" w:cs="Arial"/>
          <w:sz w:val="22"/>
          <w:szCs w:val="22"/>
        </w:rPr>
        <w:t>Suppliers not meeting the requirements of the Preferential Procurement are required to clearly identify any possible teaming arrangement which could be established with South African B-BBEE compliant enterprises Any workable plan to train and promote black businesses or individuals through meaningful participation in this project will be considered favourably by the Company during the RFQ evaluation process.</w:t>
      </w:r>
    </w:p>
    <w:p w14:paraId="73E3B724" w14:textId="77777777" w:rsidR="00C050B6" w:rsidRPr="00032C41" w:rsidRDefault="00C050B6" w:rsidP="006D7D10">
      <w:pPr>
        <w:spacing w:line="360" w:lineRule="auto"/>
        <w:jc w:val="both"/>
        <w:rPr>
          <w:rFonts w:ascii="Arial" w:hAnsi="Arial" w:cs="Arial"/>
          <w:sz w:val="22"/>
          <w:szCs w:val="22"/>
        </w:rPr>
      </w:pPr>
      <w:r w:rsidRPr="00032C41">
        <w:rPr>
          <w:rFonts w:ascii="Arial" w:hAnsi="Arial" w:cs="Arial"/>
          <w:sz w:val="22"/>
          <w:szCs w:val="22"/>
        </w:rPr>
        <w:t xml:space="preserve">Partnership must be in the form of Joint Venture Agreement or Consortium Agreement between compliant B-BBEE and non-B-BBEE Organisation/or foreign supplier </w:t>
      </w:r>
      <w:proofErr w:type="gramStart"/>
      <w:r w:rsidRPr="00032C41">
        <w:rPr>
          <w:rFonts w:ascii="Arial" w:hAnsi="Arial" w:cs="Arial"/>
          <w:sz w:val="22"/>
          <w:szCs w:val="22"/>
        </w:rPr>
        <w:t>in order to</w:t>
      </w:r>
      <w:proofErr w:type="gramEnd"/>
      <w:r w:rsidRPr="00032C41">
        <w:rPr>
          <w:rFonts w:ascii="Arial" w:hAnsi="Arial" w:cs="Arial"/>
          <w:sz w:val="22"/>
          <w:szCs w:val="22"/>
        </w:rPr>
        <w:t xml:space="preserve"> meet the policy requirements. </w:t>
      </w:r>
    </w:p>
    <w:p w14:paraId="01F5E66E" w14:textId="77777777" w:rsidR="00C050B6" w:rsidRPr="00032C41" w:rsidRDefault="00C050B6" w:rsidP="006D7D10">
      <w:pPr>
        <w:spacing w:line="360" w:lineRule="auto"/>
        <w:jc w:val="both"/>
        <w:rPr>
          <w:rFonts w:ascii="Arial" w:hAnsi="Arial" w:cs="Arial"/>
          <w:sz w:val="22"/>
          <w:szCs w:val="22"/>
        </w:rPr>
      </w:pPr>
      <w:r w:rsidRPr="00032C41">
        <w:rPr>
          <w:rFonts w:ascii="Arial" w:hAnsi="Arial" w:cs="Arial"/>
          <w:sz w:val="22"/>
          <w:szCs w:val="22"/>
        </w:rPr>
        <w:t>All responsive tender offers shall be evaluated in terms of Price and ATNS specific goals. The 80/20 Preference Point System shall be applicable in accordance with the Preferential Procurement Framework Act (No.5) of 2000.</w:t>
      </w:r>
    </w:p>
    <w:p w14:paraId="447FFF3C" w14:textId="4A838AAC" w:rsidR="006864CA" w:rsidRPr="00032C41" w:rsidRDefault="006864CA" w:rsidP="006D7D10">
      <w:pPr>
        <w:pStyle w:val="ListParagraph"/>
        <w:spacing w:line="360" w:lineRule="auto"/>
        <w:ind w:left="1080"/>
        <w:jc w:val="both"/>
        <w:rPr>
          <w:rFonts w:ascii="Arial" w:eastAsiaTheme="minorHAnsi" w:hAnsi="Arial" w:cs="Arial"/>
          <w:sz w:val="22"/>
          <w:szCs w:val="22"/>
        </w:rPr>
      </w:pPr>
    </w:p>
    <w:p w14:paraId="34565FB1" w14:textId="23771269" w:rsidR="001E016A" w:rsidRPr="00032C41" w:rsidRDefault="001E016A">
      <w:pPr>
        <w:pStyle w:val="ListParagraph"/>
        <w:numPr>
          <w:ilvl w:val="3"/>
          <w:numId w:val="48"/>
        </w:numPr>
        <w:spacing w:line="360" w:lineRule="auto"/>
        <w:ind w:left="709" w:right="188"/>
        <w:jc w:val="both"/>
        <w:rPr>
          <w:rFonts w:ascii="Arial" w:hAnsi="Arial" w:cs="Arial"/>
          <w:sz w:val="22"/>
          <w:szCs w:val="22"/>
        </w:rPr>
      </w:pPr>
      <w:r w:rsidRPr="00032C41">
        <w:rPr>
          <w:rFonts w:ascii="Arial" w:eastAsiaTheme="minorHAnsi" w:hAnsi="Arial" w:cs="Arial"/>
          <w:b/>
          <w:bCs/>
          <w:sz w:val="22"/>
          <w:szCs w:val="22"/>
        </w:rPr>
        <w:t>The following allocation will determine the specific goals (20.00 points) for this tender process</w:t>
      </w:r>
      <w:r w:rsidRPr="00032C41">
        <w:rPr>
          <w:rFonts w:ascii="Arial" w:hAnsi="Arial" w:cs="Arial"/>
          <w:sz w:val="22"/>
          <w:szCs w:val="22"/>
        </w:rPr>
        <w:t>:</w:t>
      </w:r>
      <w:r w:rsidRPr="00032C41">
        <w:rPr>
          <w:rFonts w:ascii="Arial" w:hAnsi="Arial" w:cs="Arial"/>
          <w:sz w:val="22"/>
          <w:szCs w:val="22"/>
        </w:rPr>
        <w:cr/>
      </w:r>
    </w:p>
    <w:tbl>
      <w:tblPr>
        <w:tblStyle w:val="TableGrid"/>
        <w:tblW w:w="8222" w:type="dxa"/>
        <w:tblInd w:w="704" w:type="dxa"/>
        <w:tblLook w:val="04A0" w:firstRow="1" w:lastRow="0" w:firstColumn="1" w:lastColumn="0" w:noHBand="0" w:noVBand="1"/>
      </w:tblPr>
      <w:tblGrid>
        <w:gridCol w:w="6095"/>
        <w:gridCol w:w="2127"/>
      </w:tblGrid>
      <w:tr w:rsidR="00C050B6" w:rsidRPr="00032C41" w14:paraId="36C08851" w14:textId="77777777" w:rsidTr="00A53E08">
        <w:trPr>
          <w:tblHeader/>
        </w:trPr>
        <w:tc>
          <w:tcPr>
            <w:tcW w:w="6095" w:type="dxa"/>
            <w:shd w:val="clear" w:color="auto" w:fill="002060"/>
          </w:tcPr>
          <w:p w14:paraId="70A1DC2B" w14:textId="77777777" w:rsidR="00C050B6" w:rsidRPr="00032C41" w:rsidRDefault="00C050B6" w:rsidP="006D7D10">
            <w:pPr>
              <w:pStyle w:val="ListParagraph"/>
              <w:spacing w:line="360" w:lineRule="auto"/>
              <w:ind w:left="0" w:right="188"/>
              <w:jc w:val="both"/>
              <w:rPr>
                <w:rFonts w:ascii="Arial" w:hAnsi="Arial" w:cs="Arial"/>
                <w:b/>
                <w:bCs/>
                <w:color w:val="FFFFFF" w:themeColor="background1"/>
                <w:sz w:val="22"/>
                <w:szCs w:val="22"/>
              </w:rPr>
            </w:pPr>
            <w:r w:rsidRPr="00032C41">
              <w:rPr>
                <w:rFonts w:ascii="Arial" w:hAnsi="Arial" w:cs="Arial"/>
                <w:b/>
                <w:bCs/>
                <w:color w:val="FFFFFF" w:themeColor="background1"/>
                <w:sz w:val="22"/>
                <w:szCs w:val="22"/>
              </w:rPr>
              <w:t>Category</w:t>
            </w:r>
          </w:p>
        </w:tc>
        <w:tc>
          <w:tcPr>
            <w:tcW w:w="2127" w:type="dxa"/>
            <w:shd w:val="clear" w:color="auto" w:fill="002060"/>
          </w:tcPr>
          <w:p w14:paraId="65E90061" w14:textId="77777777" w:rsidR="00C050B6" w:rsidRPr="00032C41" w:rsidRDefault="00C050B6" w:rsidP="006D7D10">
            <w:pPr>
              <w:pStyle w:val="ListParagraph"/>
              <w:spacing w:line="360" w:lineRule="auto"/>
              <w:ind w:left="0" w:right="188"/>
              <w:jc w:val="both"/>
              <w:rPr>
                <w:rFonts w:ascii="Arial" w:hAnsi="Arial" w:cs="Arial"/>
                <w:b/>
                <w:bCs/>
                <w:color w:val="FFFFFF" w:themeColor="background1"/>
                <w:sz w:val="22"/>
                <w:szCs w:val="22"/>
              </w:rPr>
            </w:pPr>
            <w:r w:rsidRPr="00032C41">
              <w:rPr>
                <w:rFonts w:ascii="Arial" w:hAnsi="Arial" w:cs="Arial"/>
                <w:b/>
                <w:bCs/>
                <w:color w:val="FFFFFF" w:themeColor="background1"/>
                <w:sz w:val="22"/>
                <w:szCs w:val="22"/>
              </w:rPr>
              <w:t>Points allocated</w:t>
            </w:r>
          </w:p>
        </w:tc>
      </w:tr>
      <w:tr w:rsidR="00C050B6" w:rsidRPr="00032C41" w14:paraId="66045C6A" w14:textId="77777777" w:rsidTr="00A53E08">
        <w:tc>
          <w:tcPr>
            <w:tcW w:w="6095" w:type="dxa"/>
          </w:tcPr>
          <w:p w14:paraId="133A67AA" w14:textId="62183AA6" w:rsidR="00C050B6" w:rsidRPr="00032C41" w:rsidRDefault="00C050B6" w:rsidP="006D7D10">
            <w:pPr>
              <w:pStyle w:val="ListParagraph"/>
              <w:spacing w:line="360" w:lineRule="auto"/>
              <w:ind w:left="0" w:right="188"/>
              <w:jc w:val="both"/>
              <w:rPr>
                <w:rFonts w:ascii="Arial" w:hAnsi="Arial" w:cs="Arial"/>
                <w:sz w:val="22"/>
                <w:szCs w:val="22"/>
              </w:rPr>
            </w:pPr>
            <w:r w:rsidRPr="00032C41">
              <w:rPr>
                <w:rFonts w:ascii="Arial" w:hAnsi="Arial" w:cs="Arial"/>
                <w:sz w:val="22"/>
                <w:szCs w:val="22"/>
              </w:rPr>
              <w:t>51% Black Owned Suppliers (Section 2(1)(d)(</w:t>
            </w:r>
            <w:proofErr w:type="spellStart"/>
            <w:r w:rsidRPr="00032C41">
              <w:rPr>
                <w:rFonts w:ascii="Arial" w:hAnsi="Arial" w:cs="Arial"/>
                <w:sz w:val="22"/>
                <w:szCs w:val="22"/>
              </w:rPr>
              <w:t>i</w:t>
            </w:r>
            <w:proofErr w:type="spellEnd"/>
            <w:r w:rsidRPr="00032C41">
              <w:rPr>
                <w:rFonts w:ascii="Arial" w:hAnsi="Arial" w:cs="Arial"/>
                <w:sz w:val="22"/>
                <w:szCs w:val="22"/>
              </w:rPr>
              <w:t>) of the PPPFA)</w:t>
            </w:r>
          </w:p>
        </w:tc>
        <w:tc>
          <w:tcPr>
            <w:tcW w:w="2127" w:type="dxa"/>
          </w:tcPr>
          <w:p w14:paraId="35FA7FC4" w14:textId="7F4E2373" w:rsidR="00C050B6" w:rsidRPr="00032C41" w:rsidRDefault="00D02A14" w:rsidP="006D7D10">
            <w:pPr>
              <w:pStyle w:val="ListParagraph"/>
              <w:spacing w:line="360" w:lineRule="auto"/>
              <w:ind w:left="0" w:right="188"/>
              <w:jc w:val="center"/>
              <w:rPr>
                <w:rFonts w:ascii="Arial" w:hAnsi="Arial" w:cs="Arial"/>
                <w:sz w:val="22"/>
                <w:szCs w:val="22"/>
              </w:rPr>
            </w:pPr>
            <w:r>
              <w:rPr>
                <w:rFonts w:ascii="Arial" w:hAnsi="Arial" w:cs="Arial"/>
                <w:sz w:val="22"/>
                <w:szCs w:val="22"/>
              </w:rPr>
              <w:t>2</w:t>
            </w:r>
            <w:r w:rsidR="00C050B6" w:rsidRPr="00032C41">
              <w:rPr>
                <w:rFonts w:ascii="Arial" w:hAnsi="Arial" w:cs="Arial"/>
                <w:sz w:val="22"/>
                <w:szCs w:val="22"/>
              </w:rPr>
              <w:t>0,00</w:t>
            </w:r>
          </w:p>
        </w:tc>
      </w:tr>
      <w:tr w:rsidR="00C050B6" w:rsidRPr="00032C41" w14:paraId="52FBC829" w14:textId="77777777" w:rsidTr="00A53E08">
        <w:tc>
          <w:tcPr>
            <w:tcW w:w="6095" w:type="dxa"/>
          </w:tcPr>
          <w:p w14:paraId="37E9CC6D" w14:textId="77777777" w:rsidR="00C050B6" w:rsidRPr="00032C41" w:rsidRDefault="00C050B6" w:rsidP="006D7D10">
            <w:pPr>
              <w:pStyle w:val="ListParagraph"/>
              <w:spacing w:line="360" w:lineRule="auto"/>
              <w:ind w:left="0" w:right="188"/>
              <w:jc w:val="both"/>
              <w:rPr>
                <w:rFonts w:ascii="Arial" w:hAnsi="Arial" w:cs="Arial"/>
                <w:b/>
                <w:bCs/>
                <w:sz w:val="22"/>
                <w:szCs w:val="22"/>
              </w:rPr>
            </w:pPr>
            <w:r w:rsidRPr="00032C41">
              <w:rPr>
                <w:rFonts w:ascii="Arial" w:hAnsi="Arial" w:cs="Arial"/>
                <w:b/>
                <w:bCs/>
                <w:sz w:val="22"/>
                <w:szCs w:val="22"/>
              </w:rPr>
              <w:t>Total</w:t>
            </w:r>
          </w:p>
        </w:tc>
        <w:tc>
          <w:tcPr>
            <w:tcW w:w="2127" w:type="dxa"/>
          </w:tcPr>
          <w:p w14:paraId="7D2A1886" w14:textId="77777777" w:rsidR="00C050B6" w:rsidRPr="00032C41" w:rsidRDefault="00C050B6" w:rsidP="006D7D10">
            <w:pPr>
              <w:pStyle w:val="ListParagraph"/>
              <w:spacing w:line="360" w:lineRule="auto"/>
              <w:ind w:left="0" w:right="188"/>
              <w:jc w:val="center"/>
              <w:rPr>
                <w:rFonts w:ascii="Arial" w:hAnsi="Arial" w:cs="Arial"/>
                <w:b/>
                <w:bCs/>
                <w:sz w:val="22"/>
                <w:szCs w:val="22"/>
              </w:rPr>
            </w:pPr>
            <w:r w:rsidRPr="00032C41">
              <w:rPr>
                <w:rFonts w:ascii="Arial" w:hAnsi="Arial" w:cs="Arial"/>
                <w:b/>
                <w:bCs/>
                <w:sz w:val="22"/>
                <w:szCs w:val="22"/>
              </w:rPr>
              <w:t>20,00</w:t>
            </w:r>
          </w:p>
        </w:tc>
      </w:tr>
    </w:tbl>
    <w:p w14:paraId="203AB3EC" w14:textId="77777777" w:rsidR="001E016A" w:rsidRPr="00032C41" w:rsidRDefault="001E016A" w:rsidP="006D7D10">
      <w:pPr>
        <w:pStyle w:val="ListParagraph"/>
        <w:spacing w:line="360" w:lineRule="auto"/>
        <w:ind w:right="188"/>
        <w:jc w:val="both"/>
        <w:rPr>
          <w:rFonts w:ascii="Arial" w:hAnsi="Arial" w:cs="Arial"/>
          <w:sz w:val="22"/>
          <w:szCs w:val="22"/>
        </w:rPr>
      </w:pPr>
    </w:p>
    <w:p w14:paraId="07153536" w14:textId="77777777" w:rsidR="001E016A" w:rsidRPr="00032C41" w:rsidRDefault="001E016A">
      <w:pPr>
        <w:pStyle w:val="ListParagraph"/>
        <w:numPr>
          <w:ilvl w:val="3"/>
          <w:numId w:val="48"/>
        </w:numPr>
        <w:spacing w:line="360" w:lineRule="auto"/>
        <w:ind w:left="709" w:right="187"/>
        <w:jc w:val="both"/>
        <w:rPr>
          <w:rFonts w:ascii="Arial" w:eastAsiaTheme="minorHAnsi" w:hAnsi="Arial" w:cs="Arial"/>
          <w:b/>
          <w:bCs/>
          <w:sz w:val="22"/>
          <w:szCs w:val="22"/>
        </w:rPr>
      </w:pPr>
      <w:r w:rsidRPr="00032C41">
        <w:rPr>
          <w:rFonts w:ascii="Arial" w:eastAsiaTheme="minorHAnsi" w:hAnsi="Arial" w:cs="Arial"/>
          <w:b/>
          <w:bCs/>
          <w:sz w:val="22"/>
          <w:szCs w:val="22"/>
        </w:rPr>
        <w:t>Bidders must submit the following documents as a means of verification for specific goals:</w:t>
      </w:r>
    </w:p>
    <w:p w14:paraId="53A70F3D" w14:textId="7D171879" w:rsidR="001E016A" w:rsidRDefault="001E016A">
      <w:pPr>
        <w:pStyle w:val="ListParagraph"/>
        <w:numPr>
          <w:ilvl w:val="1"/>
          <w:numId w:val="46"/>
        </w:numPr>
        <w:spacing w:line="360" w:lineRule="auto"/>
        <w:ind w:left="1134" w:right="187" w:hanging="425"/>
        <w:jc w:val="both"/>
        <w:rPr>
          <w:rFonts w:ascii="Arial" w:hAnsi="Arial" w:cs="Arial"/>
          <w:sz w:val="22"/>
          <w:szCs w:val="22"/>
        </w:rPr>
      </w:pPr>
      <w:r w:rsidRPr="00032C41">
        <w:rPr>
          <w:rFonts w:ascii="Arial" w:hAnsi="Arial" w:cs="Arial"/>
          <w:sz w:val="22"/>
          <w:szCs w:val="22"/>
        </w:rPr>
        <w:t>CIPC documents (company registration documents),</w:t>
      </w:r>
    </w:p>
    <w:p w14:paraId="507FC096" w14:textId="37F3BFF3" w:rsidR="003665B6" w:rsidRPr="00032C41" w:rsidRDefault="003665B6">
      <w:pPr>
        <w:pStyle w:val="ListParagraph"/>
        <w:numPr>
          <w:ilvl w:val="1"/>
          <w:numId w:val="46"/>
        </w:numPr>
        <w:spacing w:line="360" w:lineRule="auto"/>
        <w:ind w:left="1134" w:right="187" w:hanging="425"/>
        <w:jc w:val="both"/>
        <w:rPr>
          <w:rFonts w:ascii="Arial" w:hAnsi="Arial" w:cs="Arial"/>
          <w:sz w:val="22"/>
          <w:szCs w:val="22"/>
        </w:rPr>
      </w:pPr>
      <w:r>
        <w:rPr>
          <w:rFonts w:ascii="Arial" w:hAnsi="Arial" w:cs="Arial"/>
          <w:sz w:val="22"/>
          <w:szCs w:val="22"/>
        </w:rPr>
        <w:t>Valid CSD (Centralised Supplier Database</w:t>
      </w:r>
      <w:r w:rsidR="00DE697F">
        <w:rPr>
          <w:rFonts w:ascii="Arial" w:hAnsi="Arial" w:cs="Arial"/>
          <w:sz w:val="22"/>
          <w:szCs w:val="22"/>
        </w:rPr>
        <w:t>) Report</w:t>
      </w:r>
    </w:p>
    <w:p w14:paraId="4B0080F5" w14:textId="77777777" w:rsidR="001E016A" w:rsidRPr="00032C41" w:rsidRDefault="001E016A">
      <w:pPr>
        <w:pStyle w:val="ListParagraph"/>
        <w:numPr>
          <w:ilvl w:val="1"/>
          <w:numId w:val="46"/>
        </w:numPr>
        <w:spacing w:line="360" w:lineRule="auto"/>
        <w:ind w:left="1134" w:right="187" w:hanging="425"/>
        <w:jc w:val="both"/>
        <w:rPr>
          <w:rFonts w:ascii="Arial" w:hAnsi="Arial" w:cs="Arial"/>
          <w:sz w:val="22"/>
          <w:szCs w:val="22"/>
        </w:rPr>
      </w:pPr>
      <w:r w:rsidRPr="00032C41">
        <w:rPr>
          <w:rFonts w:ascii="Arial" w:hAnsi="Arial" w:cs="Arial"/>
          <w:sz w:val="22"/>
          <w:szCs w:val="22"/>
        </w:rPr>
        <w:t>Shareholder certificates, and</w:t>
      </w:r>
    </w:p>
    <w:p w14:paraId="6D60231F" w14:textId="7F0AE600" w:rsidR="001E016A" w:rsidRPr="00032C41" w:rsidRDefault="001E016A">
      <w:pPr>
        <w:pStyle w:val="ListParagraph"/>
        <w:numPr>
          <w:ilvl w:val="1"/>
          <w:numId w:val="46"/>
        </w:numPr>
        <w:spacing w:line="360" w:lineRule="auto"/>
        <w:ind w:left="1134" w:right="187" w:hanging="425"/>
        <w:jc w:val="both"/>
        <w:rPr>
          <w:rFonts w:ascii="Arial" w:hAnsi="Arial" w:cs="Arial"/>
          <w:sz w:val="22"/>
          <w:szCs w:val="22"/>
        </w:rPr>
      </w:pPr>
      <w:r w:rsidRPr="00032C41">
        <w:rPr>
          <w:rFonts w:ascii="Arial" w:hAnsi="Arial" w:cs="Arial"/>
          <w:sz w:val="22"/>
          <w:szCs w:val="22"/>
        </w:rPr>
        <w:t>Copy/</w:t>
      </w:r>
      <w:proofErr w:type="spellStart"/>
      <w:r w:rsidRPr="00032C41">
        <w:rPr>
          <w:rFonts w:ascii="Arial" w:hAnsi="Arial" w:cs="Arial"/>
          <w:sz w:val="22"/>
          <w:szCs w:val="22"/>
        </w:rPr>
        <w:t>ies</w:t>
      </w:r>
      <w:proofErr w:type="spellEnd"/>
      <w:r w:rsidRPr="00032C41">
        <w:rPr>
          <w:rFonts w:ascii="Arial" w:hAnsi="Arial" w:cs="Arial"/>
          <w:sz w:val="22"/>
          <w:szCs w:val="22"/>
        </w:rPr>
        <w:t xml:space="preserve"> of Identity document(s) </w:t>
      </w:r>
      <w:r w:rsidR="00405EB5" w:rsidRPr="00032C41">
        <w:rPr>
          <w:rFonts w:ascii="Arial" w:hAnsi="Arial" w:cs="Arial"/>
          <w:sz w:val="22"/>
          <w:szCs w:val="22"/>
        </w:rPr>
        <w:t>of</w:t>
      </w:r>
      <w:r w:rsidRPr="00032C41">
        <w:rPr>
          <w:rFonts w:ascii="Arial" w:hAnsi="Arial" w:cs="Arial"/>
          <w:sz w:val="22"/>
          <w:szCs w:val="22"/>
        </w:rPr>
        <w:t xml:space="preserve"> shareholder(s).</w:t>
      </w:r>
    </w:p>
    <w:p w14:paraId="528B5428" w14:textId="6CDA50AA" w:rsidR="009F52CC" w:rsidRPr="00032C41" w:rsidRDefault="001E016A" w:rsidP="006D7D10">
      <w:pPr>
        <w:pStyle w:val="ListParagraph"/>
        <w:spacing w:line="360" w:lineRule="auto"/>
        <w:ind w:left="0"/>
        <w:jc w:val="both"/>
        <w:rPr>
          <w:rFonts w:ascii="Arial" w:hAnsi="Arial" w:cs="Arial"/>
          <w:sz w:val="22"/>
          <w:szCs w:val="22"/>
        </w:rPr>
      </w:pPr>
      <w:r w:rsidRPr="00032C41">
        <w:rPr>
          <w:rFonts w:ascii="Arial" w:hAnsi="Arial" w:cs="Arial"/>
          <w:sz w:val="22"/>
          <w:szCs w:val="22"/>
        </w:rPr>
        <w:t>Bidders who fail to submit the above</w:t>
      </w:r>
      <w:r w:rsidR="00C76B57" w:rsidRPr="00032C41">
        <w:rPr>
          <w:rFonts w:ascii="Arial" w:hAnsi="Arial" w:cs="Arial"/>
          <w:sz w:val="22"/>
          <w:szCs w:val="22"/>
        </w:rPr>
        <w:t xml:space="preserve"> documents</w:t>
      </w:r>
      <w:r w:rsidRPr="00032C41">
        <w:rPr>
          <w:rFonts w:ascii="Arial" w:hAnsi="Arial" w:cs="Arial"/>
          <w:sz w:val="22"/>
          <w:szCs w:val="22"/>
        </w:rPr>
        <w:t xml:space="preserve"> will not qualify for points allocated for specific </w:t>
      </w:r>
      <w:r w:rsidR="00C76B57" w:rsidRPr="00032C41">
        <w:rPr>
          <w:rFonts w:ascii="Arial" w:hAnsi="Arial" w:cs="Arial"/>
          <w:sz w:val="22"/>
          <w:szCs w:val="22"/>
        </w:rPr>
        <w:t>goals.</w:t>
      </w:r>
    </w:p>
    <w:p w14:paraId="492951D8" w14:textId="151271A7" w:rsidR="009F52CC" w:rsidRPr="00032C41" w:rsidRDefault="00E85AC3" w:rsidP="00DE697F">
      <w:pPr>
        <w:spacing w:after="160" w:line="259" w:lineRule="auto"/>
        <w:rPr>
          <w:rFonts w:eastAsiaTheme="minorHAnsi" w:cs="Arial"/>
          <w:szCs w:val="22"/>
        </w:rPr>
      </w:pPr>
      <w:r w:rsidRPr="00032C41">
        <w:rPr>
          <w:rFonts w:ascii="Arial" w:eastAsiaTheme="minorHAnsi" w:hAnsi="Arial" w:cs="Arial"/>
          <w:sz w:val="22"/>
          <w:szCs w:val="22"/>
        </w:rPr>
        <w:br w:type="page"/>
      </w:r>
      <w:bookmarkStart w:id="22" w:name="_Toc179195931"/>
      <w:r w:rsidR="009F52CC" w:rsidRPr="00032C41">
        <w:rPr>
          <w:rFonts w:eastAsiaTheme="minorHAnsi" w:cs="Arial"/>
          <w:szCs w:val="22"/>
        </w:rPr>
        <w:lastRenderedPageBreak/>
        <w:t>SECTION C: TENDER CONDITIONS AND INSTRUCTIONS TO BID</w:t>
      </w:r>
      <w:bookmarkEnd w:id="22"/>
    </w:p>
    <w:p w14:paraId="7C1F752C" w14:textId="2B087147" w:rsidR="006203E2" w:rsidRPr="00032C41" w:rsidRDefault="00F31FE7">
      <w:pPr>
        <w:pStyle w:val="ListParagraph"/>
        <w:keepNext/>
        <w:numPr>
          <w:ilvl w:val="1"/>
          <w:numId w:val="12"/>
        </w:numPr>
        <w:spacing w:before="240" w:after="240" w:line="360" w:lineRule="auto"/>
        <w:ind w:left="709"/>
        <w:outlineLvl w:val="0"/>
        <w:rPr>
          <w:rFonts w:ascii="Arial" w:hAnsi="Arial" w:cs="Arial"/>
          <w:b/>
          <w:bCs/>
          <w:kern w:val="32"/>
          <w:sz w:val="22"/>
          <w:szCs w:val="22"/>
        </w:rPr>
      </w:pPr>
      <w:bookmarkStart w:id="23" w:name="_Toc522769551"/>
      <w:bookmarkStart w:id="24" w:name="_Toc142667140"/>
      <w:bookmarkStart w:id="25" w:name="_Toc179195932"/>
      <w:r w:rsidRPr="00032C41">
        <w:rPr>
          <w:rFonts w:ascii="Arial" w:hAnsi="Arial" w:cs="Arial"/>
          <w:b/>
          <w:bCs/>
          <w:kern w:val="32"/>
          <w:sz w:val="22"/>
          <w:szCs w:val="22"/>
        </w:rPr>
        <w:t>Disclaimer</w:t>
      </w:r>
      <w:bookmarkEnd w:id="23"/>
      <w:bookmarkEnd w:id="24"/>
      <w:bookmarkEnd w:id="25"/>
    </w:p>
    <w:p w14:paraId="67EEC305" w14:textId="77777777" w:rsidR="00BE2022" w:rsidRPr="00032C41" w:rsidRDefault="00BE2022" w:rsidP="00BE2022">
      <w:pPr>
        <w:pStyle w:val="ListParagraph"/>
        <w:keepNext/>
        <w:spacing w:before="240" w:after="240" w:line="360" w:lineRule="auto"/>
        <w:ind w:left="709"/>
        <w:outlineLvl w:val="0"/>
        <w:rPr>
          <w:rFonts w:ascii="Arial" w:hAnsi="Arial" w:cs="Arial"/>
          <w:b/>
          <w:bCs/>
          <w:kern w:val="32"/>
          <w:sz w:val="22"/>
          <w:szCs w:val="22"/>
        </w:rPr>
      </w:pPr>
    </w:p>
    <w:p w14:paraId="7741D6EF" w14:textId="77777777" w:rsidR="006203E2" w:rsidRPr="00032C41" w:rsidRDefault="006203E2">
      <w:pPr>
        <w:pStyle w:val="ListParagraph"/>
        <w:keepNext/>
        <w:numPr>
          <w:ilvl w:val="2"/>
          <w:numId w:val="12"/>
        </w:numPr>
        <w:spacing w:before="240" w:after="240" w:line="360" w:lineRule="auto"/>
        <w:ind w:left="709"/>
        <w:jc w:val="both"/>
        <w:rPr>
          <w:rFonts w:ascii="Arial" w:eastAsia="Cambria" w:hAnsi="Arial" w:cs="Arial"/>
          <w:sz w:val="22"/>
          <w:szCs w:val="22"/>
        </w:rPr>
      </w:pPr>
      <w:r w:rsidRPr="00032C41">
        <w:rPr>
          <w:rFonts w:ascii="Arial" w:eastAsia="Cambria" w:hAnsi="Arial" w:cs="Arial"/>
          <w:sz w:val="22"/>
          <w:szCs w:val="22"/>
        </w:rPr>
        <w:t>The Bidder shall bear all costs incurred in connection with the preparation and submission of their Bid Response and for finalisation of the contract and the attachments thereof.  ATNS will in no case be responsible for payment to the Bidder for these costs.</w:t>
      </w:r>
    </w:p>
    <w:p w14:paraId="4FCDFB1A" w14:textId="54644E88" w:rsidR="006203E2" w:rsidRPr="00032C41" w:rsidRDefault="006203E2">
      <w:pPr>
        <w:pStyle w:val="ListParagraph"/>
        <w:keepNext/>
        <w:numPr>
          <w:ilvl w:val="2"/>
          <w:numId w:val="12"/>
        </w:numPr>
        <w:spacing w:after="240" w:line="360" w:lineRule="auto"/>
        <w:ind w:left="709"/>
        <w:jc w:val="both"/>
        <w:rPr>
          <w:rFonts w:ascii="Arial" w:eastAsia="Cambria" w:hAnsi="Arial" w:cs="Arial"/>
          <w:sz w:val="22"/>
          <w:szCs w:val="22"/>
        </w:rPr>
      </w:pPr>
      <w:r w:rsidRPr="00032C41">
        <w:rPr>
          <w:rFonts w:ascii="Arial" w:eastAsia="Cambria" w:hAnsi="Arial" w:cs="Arial"/>
          <w:sz w:val="22"/>
          <w:szCs w:val="22"/>
        </w:rPr>
        <w:t>The Company reserves the right to reject any or all Bids, to undertake discussions with one or more Bidders, and to accept that Bid or modified Bid which in its sole judgment, will be most advantageous to the Company, price and other evaluation factors having been considered.</w:t>
      </w:r>
    </w:p>
    <w:p w14:paraId="0DF03D17" w14:textId="77777777" w:rsidR="00BE2022" w:rsidRPr="00032C41" w:rsidRDefault="00BE2022" w:rsidP="00BE2022">
      <w:pPr>
        <w:pStyle w:val="ListParagraph"/>
        <w:keepNext/>
        <w:spacing w:after="240" w:line="360" w:lineRule="auto"/>
        <w:ind w:left="709"/>
        <w:jc w:val="both"/>
        <w:rPr>
          <w:rFonts w:ascii="Arial" w:eastAsia="Cambria" w:hAnsi="Arial" w:cs="Arial"/>
          <w:sz w:val="22"/>
          <w:szCs w:val="22"/>
        </w:rPr>
      </w:pPr>
    </w:p>
    <w:p w14:paraId="10A8E1FD" w14:textId="2B9FAAC8" w:rsidR="00C050B6" w:rsidRPr="00032C41" w:rsidRDefault="00F31FE7">
      <w:pPr>
        <w:pStyle w:val="ListParagraph"/>
        <w:keepNext/>
        <w:numPr>
          <w:ilvl w:val="1"/>
          <w:numId w:val="12"/>
        </w:numPr>
        <w:spacing w:after="240" w:line="360" w:lineRule="auto"/>
        <w:ind w:left="709"/>
        <w:outlineLvl w:val="0"/>
        <w:rPr>
          <w:rFonts w:ascii="Arial" w:hAnsi="Arial" w:cs="Arial"/>
          <w:b/>
          <w:bCs/>
          <w:kern w:val="32"/>
          <w:sz w:val="22"/>
          <w:szCs w:val="22"/>
        </w:rPr>
      </w:pPr>
      <w:bookmarkStart w:id="26" w:name="_Toc142667141"/>
      <w:bookmarkStart w:id="27" w:name="_Toc179195933"/>
      <w:r w:rsidRPr="00032C41">
        <w:rPr>
          <w:rFonts w:ascii="Arial" w:hAnsi="Arial" w:cs="Arial"/>
          <w:b/>
          <w:bCs/>
          <w:kern w:val="32"/>
          <w:sz w:val="22"/>
          <w:szCs w:val="22"/>
        </w:rPr>
        <w:t>Contract Terms</w:t>
      </w:r>
      <w:bookmarkEnd w:id="26"/>
      <w:bookmarkEnd w:id="27"/>
    </w:p>
    <w:p w14:paraId="679B0B8C" w14:textId="77777777" w:rsidR="00BE2022" w:rsidRPr="00032C41" w:rsidRDefault="00BE2022" w:rsidP="00BE2022">
      <w:pPr>
        <w:pStyle w:val="ListParagraph"/>
        <w:keepNext/>
        <w:spacing w:after="240" w:line="360" w:lineRule="auto"/>
        <w:ind w:left="709"/>
        <w:outlineLvl w:val="0"/>
        <w:rPr>
          <w:rFonts w:ascii="Arial" w:hAnsi="Arial" w:cs="Arial"/>
          <w:b/>
          <w:bCs/>
          <w:kern w:val="32"/>
          <w:sz w:val="22"/>
          <w:szCs w:val="22"/>
        </w:rPr>
      </w:pPr>
    </w:p>
    <w:p w14:paraId="4708E1A0" w14:textId="77777777" w:rsidR="006203E2" w:rsidRPr="00032C41" w:rsidRDefault="00C050B6">
      <w:pPr>
        <w:pStyle w:val="ListParagraph"/>
        <w:numPr>
          <w:ilvl w:val="2"/>
          <w:numId w:val="12"/>
        </w:numPr>
        <w:spacing w:after="240" w:line="360" w:lineRule="auto"/>
        <w:ind w:left="709"/>
        <w:jc w:val="both"/>
        <w:rPr>
          <w:rFonts w:ascii="Arial" w:eastAsia="MS Mincho" w:hAnsi="Arial" w:cs="Arial"/>
          <w:sz w:val="22"/>
          <w:szCs w:val="22"/>
        </w:rPr>
      </w:pPr>
      <w:r w:rsidRPr="00032C41">
        <w:rPr>
          <w:rFonts w:ascii="Arial" w:eastAsia="MS Mincho" w:hAnsi="Arial" w:cs="Arial"/>
          <w:sz w:val="22"/>
          <w:szCs w:val="22"/>
        </w:rPr>
        <w:t xml:space="preserve">Whilst ATNS have taken every reasonable step to ensure the accuracy of this brief, the Company accepts no liability in relation to the accuracy of any representations made. </w:t>
      </w:r>
      <w:r w:rsidR="006203E2" w:rsidRPr="00032C41">
        <w:rPr>
          <w:rFonts w:ascii="Arial" w:eastAsia="MS Mincho" w:hAnsi="Arial" w:cs="Arial"/>
          <w:sz w:val="22"/>
          <w:szCs w:val="22"/>
        </w:rPr>
        <w:t xml:space="preserve">Bidders </w:t>
      </w:r>
      <w:r w:rsidRPr="00032C41">
        <w:rPr>
          <w:rFonts w:ascii="Arial" w:eastAsia="MS Mincho" w:hAnsi="Arial" w:cs="Arial"/>
          <w:sz w:val="22"/>
          <w:szCs w:val="22"/>
        </w:rPr>
        <w:t>should accept that their tender response is on the basis and reliance of its own judgment and information. ATNS reserves the right to vary the scope and terms as described in this document. If any variation does take place tenderer will be advised as soon as possible in writing.</w:t>
      </w:r>
    </w:p>
    <w:p w14:paraId="7A3C520C" w14:textId="77777777" w:rsidR="006203E2" w:rsidRPr="00032C41" w:rsidRDefault="00C050B6">
      <w:pPr>
        <w:pStyle w:val="ListParagraph"/>
        <w:numPr>
          <w:ilvl w:val="2"/>
          <w:numId w:val="12"/>
        </w:numPr>
        <w:spacing w:after="240" w:line="360" w:lineRule="auto"/>
        <w:ind w:left="709"/>
        <w:jc w:val="both"/>
        <w:rPr>
          <w:rFonts w:ascii="Arial" w:eastAsia="MS Mincho" w:hAnsi="Arial" w:cs="Arial"/>
          <w:sz w:val="22"/>
          <w:szCs w:val="22"/>
        </w:rPr>
      </w:pPr>
      <w:r w:rsidRPr="00032C41">
        <w:rPr>
          <w:rFonts w:ascii="Arial" w:eastAsia="MS Mincho" w:hAnsi="Arial" w:cs="Arial"/>
          <w:sz w:val="22"/>
          <w:szCs w:val="22"/>
        </w:rPr>
        <w:t>The successful tenderer will be engaged subject to acceptance of a contract containing the standard Terms and Conditions as given. The contract contains standard clauses including a retention clause for non-satisfactory completion, breach of contract and confidentiality clauses and a requirement for the tenderer to have adequate professional indemnity insurance. All Tenderers must bear in mind that if circumstances dictate, ATNS reserves its right to withdraw from any commitments that will be entered into within this statement of work.</w:t>
      </w:r>
    </w:p>
    <w:p w14:paraId="2D8DB7CF" w14:textId="77777777" w:rsidR="006203E2" w:rsidRPr="00032C41" w:rsidRDefault="00C050B6">
      <w:pPr>
        <w:pStyle w:val="ListParagraph"/>
        <w:numPr>
          <w:ilvl w:val="2"/>
          <w:numId w:val="12"/>
        </w:numPr>
        <w:spacing w:after="240" w:line="360" w:lineRule="auto"/>
        <w:ind w:left="709"/>
        <w:jc w:val="both"/>
        <w:rPr>
          <w:rFonts w:ascii="Arial" w:eastAsia="MS Mincho" w:hAnsi="Arial" w:cs="Arial"/>
          <w:sz w:val="22"/>
          <w:szCs w:val="22"/>
        </w:rPr>
      </w:pPr>
      <w:r w:rsidRPr="00032C41">
        <w:rPr>
          <w:rFonts w:ascii="Arial" w:eastAsia="MS Mincho" w:hAnsi="Arial" w:cs="Arial"/>
          <w:sz w:val="22"/>
          <w:szCs w:val="22"/>
        </w:rPr>
        <w:t>All designs and documentation submitted by the tenderer will be treated as confidential.</w:t>
      </w:r>
    </w:p>
    <w:p w14:paraId="7ABEA702" w14:textId="47006532" w:rsidR="00120499" w:rsidRPr="00032C41" w:rsidRDefault="00C050B6">
      <w:pPr>
        <w:pStyle w:val="ListParagraph"/>
        <w:numPr>
          <w:ilvl w:val="2"/>
          <w:numId w:val="12"/>
        </w:numPr>
        <w:spacing w:after="240" w:line="360" w:lineRule="auto"/>
        <w:ind w:left="709"/>
        <w:jc w:val="both"/>
        <w:rPr>
          <w:rFonts w:ascii="Arial" w:eastAsia="MS Mincho" w:hAnsi="Arial" w:cs="Arial"/>
          <w:sz w:val="22"/>
          <w:szCs w:val="22"/>
        </w:rPr>
      </w:pPr>
      <w:r w:rsidRPr="00032C41">
        <w:rPr>
          <w:rFonts w:ascii="Arial" w:eastAsia="MS Mincho" w:hAnsi="Arial" w:cs="Arial"/>
          <w:sz w:val="22"/>
          <w:szCs w:val="22"/>
        </w:rPr>
        <w:t>ATNS reserves the right to reject, withdraw or cancel any or all Proposals/Tenders, to undertake discussions with one or more Tenderers and to accept that tender or modified tender which in its sole judgment, will be most advantageous to the Company, price and other evaluation factors having been considered</w:t>
      </w:r>
      <w:r w:rsidRPr="00032C41">
        <w:rPr>
          <w:rFonts w:ascii="Arial" w:eastAsia="MS Mincho" w:hAnsi="Arial" w:cs="Arial"/>
          <w:b/>
          <w:bCs/>
          <w:i/>
          <w:iCs/>
          <w:sz w:val="22"/>
          <w:szCs w:val="22"/>
        </w:rPr>
        <w:t>.</w:t>
      </w:r>
    </w:p>
    <w:p w14:paraId="5C6F70E1" w14:textId="77777777" w:rsidR="00120499" w:rsidRPr="00032C41" w:rsidRDefault="00120499" w:rsidP="00120499">
      <w:pPr>
        <w:pStyle w:val="ListParagraph"/>
        <w:spacing w:after="240" w:line="360" w:lineRule="auto"/>
        <w:ind w:left="709"/>
        <w:jc w:val="both"/>
        <w:rPr>
          <w:rFonts w:ascii="Arial" w:eastAsia="MS Mincho" w:hAnsi="Arial" w:cs="Arial"/>
          <w:sz w:val="22"/>
          <w:szCs w:val="22"/>
        </w:rPr>
      </w:pPr>
    </w:p>
    <w:p w14:paraId="1AB45A35" w14:textId="3998BF2B" w:rsidR="00F45797" w:rsidRPr="00032C41" w:rsidRDefault="00F31FE7">
      <w:pPr>
        <w:pStyle w:val="ListParagraph"/>
        <w:keepNext/>
        <w:numPr>
          <w:ilvl w:val="1"/>
          <w:numId w:val="12"/>
        </w:numPr>
        <w:spacing w:after="240" w:line="360" w:lineRule="auto"/>
        <w:ind w:left="709"/>
        <w:outlineLvl w:val="0"/>
        <w:rPr>
          <w:rFonts w:ascii="Arial" w:hAnsi="Arial" w:cs="Arial"/>
          <w:b/>
          <w:bCs/>
          <w:kern w:val="32"/>
          <w:sz w:val="22"/>
          <w:szCs w:val="22"/>
        </w:rPr>
      </w:pPr>
      <w:bookmarkStart w:id="28" w:name="_Toc142667142"/>
      <w:bookmarkStart w:id="29" w:name="_Toc179195934"/>
      <w:r w:rsidRPr="00032C41">
        <w:rPr>
          <w:rFonts w:ascii="Arial" w:hAnsi="Arial" w:cs="Arial"/>
          <w:b/>
          <w:bCs/>
          <w:kern w:val="32"/>
          <w:sz w:val="22"/>
          <w:szCs w:val="22"/>
        </w:rPr>
        <w:lastRenderedPageBreak/>
        <w:t>Cancellation Of Procurement Process</w:t>
      </w:r>
      <w:bookmarkEnd w:id="28"/>
      <w:bookmarkEnd w:id="29"/>
    </w:p>
    <w:p w14:paraId="2E01CA6E" w14:textId="77777777" w:rsidR="00BE2022" w:rsidRPr="00032C41" w:rsidRDefault="00BE2022" w:rsidP="00BE2022">
      <w:pPr>
        <w:pStyle w:val="ListParagraph"/>
        <w:keepNext/>
        <w:spacing w:after="240" w:line="360" w:lineRule="auto"/>
        <w:ind w:left="426"/>
        <w:outlineLvl w:val="0"/>
        <w:rPr>
          <w:rFonts w:ascii="Arial" w:hAnsi="Arial" w:cs="Arial"/>
          <w:b/>
          <w:bCs/>
          <w:kern w:val="32"/>
          <w:sz w:val="22"/>
          <w:szCs w:val="22"/>
        </w:rPr>
      </w:pPr>
    </w:p>
    <w:p w14:paraId="1990319C" w14:textId="57C0EA9A" w:rsidR="00BE2022" w:rsidRPr="00032C41" w:rsidRDefault="008C72B8" w:rsidP="00BE2022">
      <w:pPr>
        <w:pStyle w:val="ListParagraph"/>
        <w:keepNext/>
        <w:spacing w:before="240" w:after="240" w:line="360" w:lineRule="auto"/>
        <w:ind w:left="709"/>
        <w:jc w:val="both"/>
        <w:outlineLvl w:val="0"/>
        <w:rPr>
          <w:rFonts w:ascii="Arial" w:eastAsia="MS Mincho" w:hAnsi="Arial" w:cs="Arial"/>
          <w:sz w:val="22"/>
          <w:szCs w:val="22"/>
        </w:rPr>
      </w:pPr>
      <w:bookmarkStart w:id="30" w:name="_Toc178916773"/>
      <w:bookmarkStart w:id="31" w:name="_Toc179195935"/>
      <w:r w:rsidRPr="00032C41">
        <w:rPr>
          <w:rFonts w:ascii="Arial" w:eastAsia="MS Mincho" w:hAnsi="Arial" w:cs="Arial"/>
          <w:sz w:val="22"/>
          <w:szCs w:val="22"/>
        </w:rPr>
        <w:t>This procurement process can be postponed or cancelled at any stage at the sole discretion of ATNS provided that such cancellation or postponement takes place prior to entering a contract with a specific service provider to which the bid relates.</w:t>
      </w:r>
      <w:bookmarkEnd w:id="30"/>
      <w:bookmarkEnd w:id="31"/>
    </w:p>
    <w:p w14:paraId="5528AD08" w14:textId="77777777" w:rsidR="00BE2022" w:rsidRPr="00032C41" w:rsidRDefault="00BE2022" w:rsidP="00BE2022">
      <w:pPr>
        <w:pStyle w:val="ListParagraph"/>
        <w:keepNext/>
        <w:spacing w:before="240" w:after="240" w:line="360" w:lineRule="auto"/>
        <w:ind w:left="426"/>
        <w:jc w:val="both"/>
        <w:outlineLvl w:val="0"/>
        <w:rPr>
          <w:rFonts w:ascii="Arial" w:eastAsia="MS Mincho" w:hAnsi="Arial" w:cs="Arial"/>
          <w:sz w:val="22"/>
          <w:szCs w:val="22"/>
        </w:rPr>
      </w:pPr>
    </w:p>
    <w:p w14:paraId="667056F6" w14:textId="38AA2EAC" w:rsidR="00F45797" w:rsidRPr="00032C41" w:rsidRDefault="00F31FE7">
      <w:pPr>
        <w:pStyle w:val="ListParagraph"/>
        <w:keepNext/>
        <w:numPr>
          <w:ilvl w:val="1"/>
          <w:numId w:val="12"/>
        </w:numPr>
        <w:spacing w:before="240" w:after="240" w:line="360" w:lineRule="auto"/>
        <w:ind w:left="709"/>
        <w:outlineLvl w:val="0"/>
        <w:rPr>
          <w:rFonts w:ascii="Arial" w:hAnsi="Arial" w:cs="Arial"/>
          <w:b/>
          <w:bCs/>
          <w:kern w:val="32"/>
          <w:sz w:val="22"/>
          <w:szCs w:val="22"/>
        </w:rPr>
      </w:pPr>
      <w:bookmarkStart w:id="32" w:name="_Toc142667143"/>
      <w:bookmarkStart w:id="33" w:name="_Toc179195936"/>
      <w:r w:rsidRPr="00032C41">
        <w:rPr>
          <w:rFonts w:ascii="Arial" w:hAnsi="Arial" w:cs="Arial"/>
          <w:b/>
          <w:bCs/>
          <w:kern w:val="32"/>
          <w:sz w:val="22"/>
          <w:szCs w:val="22"/>
        </w:rPr>
        <w:t xml:space="preserve">Bid Submission Conditions, Instruction </w:t>
      </w:r>
      <w:proofErr w:type="gramStart"/>
      <w:r w:rsidRPr="00032C41">
        <w:rPr>
          <w:rFonts w:ascii="Arial" w:hAnsi="Arial" w:cs="Arial"/>
          <w:b/>
          <w:bCs/>
          <w:kern w:val="32"/>
          <w:sz w:val="22"/>
          <w:szCs w:val="22"/>
        </w:rPr>
        <w:t>And</w:t>
      </w:r>
      <w:proofErr w:type="gramEnd"/>
      <w:r w:rsidRPr="00032C41">
        <w:rPr>
          <w:rFonts w:ascii="Arial" w:hAnsi="Arial" w:cs="Arial"/>
          <w:b/>
          <w:bCs/>
          <w:kern w:val="32"/>
          <w:sz w:val="22"/>
          <w:szCs w:val="22"/>
        </w:rPr>
        <w:t xml:space="preserve"> Evaluation Process/Criteria</w:t>
      </w:r>
      <w:bookmarkEnd w:id="32"/>
      <w:bookmarkEnd w:id="33"/>
    </w:p>
    <w:p w14:paraId="7E750DE1" w14:textId="77777777" w:rsidR="00BE2022" w:rsidRPr="00032C41" w:rsidRDefault="00BE2022" w:rsidP="00BE2022">
      <w:pPr>
        <w:pStyle w:val="ListParagraph"/>
        <w:keepNext/>
        <w:spacing w:before="240" w:after="240" w:line="360" w:lineRule="auto"/>
        <w:ind w:left="426"/>
        <w:outlineLvl w:val="0"/>
        <w:rPr>
          <w:rFonts w:ascii="Arial" w:hAnsi="Arial" w:cs="Arial"/>
          <w:b/>
          <w:bCs/>
          <w:kern w:val="32"/>
          <w:sz w:val="22"/>
          <w:szCs w:val="22"/>
        </w:rPr>
      </w:pPr>
    </w:p>
    <w:p w14:paraId="734A73A0" w14:textId="1ADB3441" w:rsidR="008C72B8" w:rsidRPr="00032C41" w:rsidRDefault="008C72B8" w:rsidP="00BE2022">
      <w:pPr>
        <w:pStyle w:val="ListParagraph"/>
        <w:keepNext/>
        <w:spacing w:after="240" w:line="360" w:lineRule="auto"/>
        <w:ind w:left="709"/>
        <w:jc w:val="both"/>
        <w:outlineLvl w:val="0"/>
        <w:rPr>
          <w:rFonts w:ascii="Arial" w:eastAsia="MS Mincho" w:hAnsi="Arial" w:cs="Arial"/>
          <w:sz w:val="22"/>
          <w:szCs w:val="22"/>
        </w:rPr>
      </w:pPr>
      <w:bookmarkStart w:id="34" w:name="_Toc178916775"/>
      <w:bookmarkStart w:id="35" w:name="_Toc179195937"/>
      <w:r w:rsidRPr="00032C41">
        <w:rPr>
          <w:rFonts w:ascii="Arial" w:eastAsia="MS Mincho" w:hAnsi="Arial" w:cs="Arial"/>
          <w:sz w:val="22"/>
          <w:szCs w:val="22"/>
        </w:rPr>
        <w:t>The Bid submission conditions and instructions as well as the evaluation process/criteria have been noted. Noncompliance to any of these will result in a bid being rejected.</w:t>
      </w:r>
      <w:bookmarkEnd w:id="34"/>
      <w:bookmarkEnd w:id="35"/>
    </w:p>
    <w:p w14:paraId="5326D009" w14:textId="77777777" w:rsidR="00BE2022" w:rsidRPr="00032C41" w:rsidRDefault="00BE2022" w:rsidP="006D7D10">
      <w:pPr>
        <w:pStyle w:val="ListParagraph"/>
        <w:keepNext/>
        <w:spacing w:after="240" w:line="360" w:lineRule="auto"/>
        <w:ind w:left="426"/>
        <w:jc w:val="both"/>
        <w:outlineLvl w:val="0"/>
        <w:rPr>
          <w:rFonts w:ascii="Arial" w:hAnsi="Arial" w:cs="Arial"/>
          <w:b/>
          <w:bCs/>
          <w:kern w:val="32"/>
          <w:sz w:val="22"/>
          <w:szCs w:val="22"/>
        </w:rPr>
      </w:pPr>
    </w:p>
    <w:p w14:paraId="0A42BAF6" w14:textId="5D21D0AD" w:rsidR="008C72B8" w:rsidRPr="00032C41" w:rsidRDefault="00F31FE7">
      <w:pPr>
        <w:pStyle w:val="ListParagraph"/>
        <w:keepNext/>
        <w:numPr>
          <w:ilvl w:val="1"/>
          <w:numId w:val="12"/>
        </w:numPr>
        <w:spacing w:after="240" w:line="360" w:lineRule="auto"/>
        <w:ind w:left="709"/>
        <w:jc w:val="both"/>
        <w:outlineLvl w:val="0"/>
        <w:rPr>
          <w:rFonts w:ascii="Arial" w:hAnsi="Arial" w:cs="Arial"/>
          <w:b/>
          <w:bCs/>
          <w:kern w:val="32"/>
          <w:sz w:val="22"/>
          <w:szCs w:val="22"/>
        </w:rPr>
      </w:pPr>
      <w:bookmarkStart w:id="36" w:name="_Toc142667144"/>
      <w:bookmarkStart w:id="37" w:name="_Toc179195938"/>
      <w:r w:rsidRPr="00032C41">
        <w:rPr>
          <w:rFonts w:ascii="Arial" w:hAnsi="Arial" w:cs="Arial"/>
          <w:b/>
          <w:bCs/>
          <w:kern w:val="32"/>
          <w:sz w:val="22"/>
          <w:szCs w:val="22"/>
        </w:rPr>
        <w:t>Negotiation And Contracting</w:t>
      </w:r>
      <w:bookmarkEnd w:id="36"/>
      <w:bookmarkEnd w:id="37"/>
    </w:p>
    <w:p w14:paraId="3D667F6C" w14:textId="77777777" w:rsidR="00BE2022" w:rsidRPr="00032C41" w:rsidRDefault="00BE2022" w:rsidP="00BE2022">
      <w:pPr>
        <w:pStyle w:val="ListParagraph"/>
        <w:keepNext/>
        <w:spacing w:after="240" w:line="360" w:lineRule="auto"/>
        <w:ind w:left="709"/>
        <w:jc w:val="both"/>
        <w:outlineLvl w:val="0"/>
        <w:rPr>
          <w:rFonts w:ascii="Arial" w:hAnsi="Arial" w:cs="Arial"/>
          <w:b/>
          <w:bCs/>
          <w:kern w:val="32"/>
          <w:sz w:val="22"/>
          <w:szCs w:val="22"/>
        </w:rPr>
      </w:pPr>
    </w:p>
    <w:p w14:paraId="3DD77D00" w14:textId="77777777" w:rsidR="0053568A" w:rsidRPr="00032C41" w:rsidRDefault="008C72B8">
      <w:pPr>
        <w:pStyle w:val="ListParagraph"/>
        <w:numPr>
          <w:ilvl w:val="2"/>
          <w:numId w:val="13"/>
        </w:numPr>
        <w:spacing w:after="240" w:line="360" w:lineRule="auto"/>
        <w:ind w:left="709"/>
        <w:jc w:val="both"/>
        <w:rPr>
          <w:rFonts w:ascii="Arial" w:eastAsia="MS Mincho" w:hAnsi="Arial" w:cs="Arial"/>
          <w:sz w:val="22"/>
          <w:szCs w:val="22"/>
        </w:rPr>
      </w:pPr>
      <w:r w:rsidRPr="00032C41">
        <w:rPr>
          <w:rFonts w:ascii="Arial" w:eastAsia="MS Mincho" w:hAnsi="Arial" w:cs="Arial"/>
          <w:sz w:val="22"/>
          <w:szCs w:val="22"/>
        </w:rPr>
        <w:t>ATNS have the right to enter negotiation with one or more Bidders regarding any terms and conditions, including price(s), of a proposed contract.</w:t>
      </w:r>
    </w:p>
    <w:p w14:paraId="51B1D18F" w14:textId="77777777" w:rsidR="0053568A" w:rsidRPr="00032C41" w:rsidRDefault="008C72B8">
      <w:pPr>
        <w:pStyle w:val="ListParagraph"/>
        <w:numPr>
          <w:ilvl w:val="2"/>
          <w:numId w:val="13"/>
        </w:numPr>
        <w:spacing w:after="240" w:line="360" w:lineRule="auto"/>
        <w:ind w:left="709"/>
        <w:jc w:val="both"/>
        <w:rPr>
          <w:rFonts w:ascii="Arial" w:eastAsia="MS Mincho" w:hAnsi="Arial" w:cs="Arial"/>
          <w:sz w:val="22"/>
          <w:szCs w:val="22"/>
        </w:rPr>
      </w:pPr>
      <w:r w:rsidRPr="00032C41">
        <w:rPr>
          <w:rFonts w:ascii="Arial" w:eastAsia="MS Mincho" w:hAnsi="Arial" w:cs="Arial"/>
          <w:sz w:val="22"/>
          <w:szCs w:val="22"/>
        </w:rPr>
        <w:t xml:space="preserve">Under no circumstances will negotiation with any Bidders, including preferred Bidders, constitute an </w:t>
      </w:r>
      <w:r w:rsidR="00081249" w:rsidRPr="00032C41">
        <w:rPr>
          <w:rFonts w:ascii="Arial" w:eastAsia="MS Mincho" w:hAnsi="Arial" w:cs="Arial"/>
          <w:sz w:val="22"/>
          <w:szCs w:val="22"/>
        </w:rPr>
        <w:t>award or</w:t>
      </w:r>
      <w:r w:rsidRPr="00032C41">
        <w:rPr>
          <w:rFonts w:ascii="Arial" w:eastAsia="MS Mincho" w:hAnsi="Arial" w:cs="Arial"/>
          <w:sz w:val="22"/>
          <w:szCs w:val="22"/>
        </w:rPr>
        <w:t xml:space="preserve"> promise/ undertaking to award the contract.</w:t>
      </w:r>
    </w:p>
    <w:p w14:paraId="0A701732" w14:textId="77777777" w:rsidR="0053568A" w:rsidRPr="00032C41" w:rsidRDefault="008C72B8">
      <w:pPr>
        <w:pStyle w:val="ListParagraph"/>
        <w:numPr>
          <w:ilvl w:val="2"/>
          <w:numId w:val="13"/>
        </w:numPr>
        <w:spacing w:after="240" w:line="360" w:lineRule="auto"/>
        <w:ind w:left="709"/>
        <w:jc w:val="both"/>
        <w:rPr>
          <w:rFonts w:ascii="Arial" w:eastAsia="MS Mincho" w:hAnsi="Arial" w:cs="Arial"/>
          <w:sz w:val="22"/>
          <w:szCs w:val="22"/>
        </w:rPr>
      </w:pPr>
      <w:r w:rsidRPr="00032C41">
        <w:rPr>
          <w:rFonts w:ascii="Arial" w:eastAsia="MS Mincho" w:hAnsi="Arial" w:cs="Arial"/>
          <w:sz w:val="22"/>
          <w:szCs w:val="22"/>
        </w:rPr>
        <w:t>ATNS shall not be obliged to accept the lowest or any bid, offer or proposal.</w:t>
      </w:r>
    </w:p>
    <w:p w14:paraId="7ADB33A0" w14:textId="77777777" w:rsidR="0053568A" w:rsidRPr="00032C41" w:rsidRDefault="008C72B8">
      <w:pPr>
        <w:pStyle w:val="ListParagraph"/>
        <w:numPr>
          <w:ilvl w:val="2"/>
          <w:numId w:val="13"/>
        </w:numPr>
        <w:spacing w:after="240" w:line="360" w:lineRule="auto"/>
        <w:ind w:left="709"/>
        <w:jc w:val="both"/>
        <w:rPr>
          <w:rFonts w:ascii="Arial" w:eastAsia="MS Mincho" w:hAnsi="Arial" w:cs="Arial"/>
          <w:sz w:val="22"/>
          <w:szCs w:val="22"/>
        </w:rPr>
      </w:pPr>
      <w:r w:rsidRPr="00032C41">
        <w:rPr>
          <w:rFonts w:ascii="Arial" w:eastAsia="MS Mincho" w:hAnsi="Arial" w:cs="Arial"/>
          <w:sz w:val="22"/>
          <w:szCs w:val="22"/>
        </w:rPr>
        <w:t xml:space="preserve">A contract will only be deemed to be concluded when reduced to writing in a formal contract and Service Level Agreement (if applicable) signed by the designated responsible person of both parties.  </w:t>
      </w:r>
    </w:p>
    <w:p w14:paraId="218AF755" w14:textId="0DE3E52A" w:rsidR="008C72B8" w:rsidRPr="00032C41" w:rsidRDefault="008C72B8">
      <w:pPr>
        <w:pStyle w:val="ListParagraph"/>
        <w:numPr>
          <w:ilvl w:val="2"/>
          <w:numId w:val="13"/>
        </w:numPr>
        <w:spacing w:after="240" w:line="360" w:lineRule="auto"/>
        <w:ind w:left="709"/>
        <w:jc w:val="both"/>
        <w:rPr>
          <w:rFonts w:ascii="Arial" w:eastAsia="MS Mincho" w:hAnsi="Arial" w:cs="Arial"/>
          <w:sz w:val="22"/>
          <w:szCs w:val="22"/>
        </w:rPr>
      </w:pPr>
      <w:r w:rsidRPr="00032C41">
        <w:rPr>
          <w:rFonts w:ascii="Arial" w:eastAsia="MS Mincho" w:hAnsi="Arial" w:cs="Arial"/>
          <w:sz w:val="22"/>
          <w:szCs w:val="22"/>
        </w:rPr>
        <w:t>ATNS also reserves the right to enter one contract with a Bidder for all required functions or into more than one contract with different Bidders for different functions.</w:t>
      </w:r>
    </w:p>
    <w:p w14:paraId="64D895F6" w14:textId="77777777" w:rsidR="00BE2022" w:rsidRPr="00032C41" w:rsidRDefault="00BE2022" w:rsidP="00BE2022">
      <w:pPr>
        <w:pStyle w:val="ListParagraph"/>
        <w:spacing w:after="240" w:line="360" w:lineRule="auto"/>
        <w:ind w:left="709"/>
        <w:jc w:val="both"/>
        <w:rPr>
          <w:rFonts w:ascii="Arial" w:eastAsia="MS Mincho" w:hAnsi="Arial" w:cs="Arial"/>
          <w:sz w:val="22"/>
          <w:szCs w:val="22"/>
        </w:rPr>
      </w:pPr>
    </w:p>
    <w:p w14:paraId="6B3F4C05" w14:textId="42D6ED6F" w:rsidR="008C72B8" w:rsidRPr="00032C41" w:rsidRDefault="00F31FE7">
      <w:pPr>
        <w:pStyle w:val="ListParagraph"/>
        <w:keepNext/>
        <w:numPr>
          <w:ilvl w:val="1"/>
          <w:numId w:val="12"/>
        </w:numPr>
        <w:spacing w:after="240" w:line="360" w:lineRule="auto"/>
        <w:ind w:left="709"/>
        <w:jc w:val="both"/>
        <w:outlineLvl w:val="0"/>
        <w:rPr>
          <w:rFonts w:ascii="Arial" w:hAnsi="Arial" w:cs="Arial"/>
          <w:b/>
          <w:bCs/>
          <w:kern w:val="32"/>
          <w:sz w:val="22"/>
          <w:szCs w:val="22"/>
        </w:rPr>
      </w:pPr>
      <w:bookmarkStart w:id="38" w:name="_Toc142667145"/>
      <w:bookmarkStart w:id="39" w:name="_Toc179195939"/>
      <w:r w:rsidRPr="00032C41">
        <w:rPr>
          <w:rFonts w:ascii="Arial" w:hAnsi="Arial" w:cs="Arial"/>
          <w:b/>
          <w:bCs/>
          <w:kern w:val="32"/>
          <w:sz w:val="22"/>
          <w:szCs w:val="22"/>
        </w:rPr>
        <w:t>Reasons For Rejection</w:t>
      </w:r>
      <w:bookmarkEnd w:id="38"/>
      <w:bookmarkEnd w:id="39"/>
    </w:p>
    <w:p w14:paraId="4C9BDE57" w14:textId="77777777" w:rsidR="00BE2022" w:rsidRPr="00032C41" w:rsidRDefault="00BE2022" w:rsidP="00BE2022">
      <w:pPr>
        <w:pStyle w:val="ListParagraph"/>
        <w:keepNext/>
        <w:spacing w:after="240" w:line="360" w:lineRule="auto"/>
        <w:ind w:left="709"/>
        <w:jc w:val="both"/>
        <w:outlineLvl w:val="0"/>
        <w:rPr>
          <w:rFonts w:ascii="Arial" w:hAnsi="Arial" w:cs="Arial"/>
          <w:b/>
          <w:bCs/>
          <w:kern w:val="32"/>
          <w:sz w:val="22"/>
          <w:szCs w:val="22"/>
        </w:rPr>
      </w:pPr>
    </w:p>
    <w:p w14:paraId="4D6A5720" w14:textId="77777777" w:rsidR="0053568A" w:rsidRPr="00032C41" w:rsidRDefault="008C72B8">
      <w:pPr>
        <w:pStyle w:val="ListParagraph"/>
        <w:numPr>
          <w:ilvl w:val="2"/>
          <w:numId w:val="14"/>
        </w:numPr>
        <w:spacing w:after="240" w:line="360" w:lineRule="auto"/>
        <w:ind w:left="709"/>
        <w:jc w:val="both"/>
        <w:rPr>
          <w:rFonts w:ascii="Arial" w:eastAsia="MS Mincho" w:hAnsi="Arial" w:cs="Arial"/>
          <w:sz w:val="22"/>
          <w:szCs w:val="22"/>
        </w:rPr>
      </w:pPr>
      <w:r w:rsidRPr="00032C41">
        <w:rPr>
          <w:rFonts w:ascii="Arial" w:eastAsia="MS Mincho" w:hAnsi="Arial" w:cs="Arial"/>
          <w:sz w:val="22"/>
          <w:szCs w:val="22"/>
        </w:rPr>
        <w:t>ATNS shall reject a proposal for the award of a contract if the recommended Bidder has committed a proven corrupt or fraudulent act in competing for the particular contract.</w:t>
      </w:r>
    </w:p>
    <w:p w14:paraId="1D411ECE" w14:textId="2DFC9199" w:rsidR="008C72B8" w:rsidRPr="00032C41" w:rsidRDefault="008C72B8">
      <w:pPr>
        <w:pStyle w:val="ListParagraph"/>
        <w:numPr>
          <w:ilvl w:val="2"/>
          <w:numId w:val="14"/>
        </w:numPr>
        <w:spacing w:after="240" w:line="360" w:lineRule="auto"/>
        <w:ind w:left="709"/>
        <w:jc w:val="both"/>
        <w:rPr>
          <w:rFonts w:ascii="Arial" w:eastAsia="MS Mincho" w:hAnsi="Arial" w:cs="Arial"/>
          <w:sz w:val="22"/>
          <w:szCs w:val="22"/>
        </w:rPr>
      </w:pPr>
      <w:r w:rsidRPr="00032C41">
        <w:rPr>
          <w:rFonts w:ascii="Arial" w:eastAsia="MS Mincho" w:hAnsi="Arial" w:cs="Arial"/>
          <w:sz w:val="22"/>
          <w:szCs w:val="22"/>
        </w:rPr>
        <w:t>ATNS may disregard the bid of any bidder if that bidder, or any of its directors:</w:t>
      </w:r>
    </w:p>
    <w:p w14:paraId="24E9AC88" w14:textId="0D3210DB" w:rsidR="0053568A" w:rsidRPr="00032C41" w:rsidRDefault="008C72B8">
      <w:pPr>
        <w:pStyle w:val="ListParagraph"/>
        <w:numPr>
          <w:ilvl w:val="2"/>
          <w:numId w:val="12"/>
        </w:numPr>
        <w:spacing w:after="240" w:line="360" w:lineRule="auto"/>
        <w:ind w:left="709"/>
        <w:jc w:val="both"/>
        <w:rPr>
          <w:rFonts w:ascii="Arial" w:eastAsia="MS Mincho" w:hAnsi="Arial" w:cs="Arial"/>
          <w:sz w:val="22"/>
          <w:szCs w:val="22"/>
        </w:rPr>
      </w:pPr>
      <w:r w:rsidRPr="00032C41">
        <w:rPr>
          <w:rFonts w:ascii="Arial" w:eastAsia="MS Mincho" w:hAnsi="Arial" w:cs="Arial"/>
          <w:sz w:val="22"/>
          <w:szCs w:val="22"/>
        </w:rPr>
        <w:t>Have abused the SCM system of the ATNS.</w:t>
      </w:r>
    </w:p>
    <w:p w14:paraId="77E3C86B" w14:textId="4D6293C8" w:rsidR="0053568A" w:rsidRPr="00032C41" w:rsidRDefault="008C72B8">
      <w:pPr>
        <w:pStyle w:val="ListParagraph"/>
        <w:numPr>
          <w:ilvl w:val="2"/>
          <w:numId w:val="12"/>
        </w:numPr>
        <w:spacing w:after="240" w:line="360" w:lineRule="auto"/>
        <w:ind w:left="709"/>
        <w:jc w:val="both"/>
        <w:rPr>
          <w:rFonts w:ascii="Arial" w:eastAsia="MS Mincho" w:hAnsi="Arial" w:cs="Arial"/>
          <w:sz w:val="22"/>
          <w:szCs w:val="22"/>
        </w:rPr>
      </w:pPr>
      <w:r w:rsidRPr="00032C41">
        <w:rPr>
          <w:rFonts w:ascii="Arial" w:eastAsia="MS Mincho" w:hAnsi="Arial" w:cs="Arial"/>
          <w:sz w:val="22"/>
          <w:szCs w:val="22"/>
        </w:rPr>
        <w:t>Have committed proven fraud or any other improper conduct in relation to such system.</w:t>
      </w:r>
    </w:p>
    <w:p w14:paraId="4038930F" w14:textId="77777777" w:rsidR="00942E8A" w:rsidRPr="00032C41" w:rsidRDefault="008C72B8">
      <w:pPr>
        <w:pStyle w:val="ListParagraph"/>
        <w:numPr>
          <w:ilvl w:val="2"/>
          <w:numId w:val="12"/>
        </w:numPr>
        <w:spacing w:after="240" w:line="360" w:lineRule="auto"/>
        <w:ind w:left="709"/>
        <w:jc w:val="both"/>
        <w:rPr>
          <w:rFonts w:ascii="Arial" w:eastAsia="MS Mincho" w:hAnsi="Arial" w:cs="Arial"/>
          <w:sz w:val="22"/>
          <w:szCs w:val="22"/>
        </w:rPr>
      </w:pPr>
      <w:r w:rsidRPr="00032C41">
        <w:rPr>
          <w:rFonts w:ascii="Arial" w:eastAsia="MS Mincho" w:hAnsi="Arial" w:cs="Arial"/>
          <w:sz w:val="22"/>
          <w:szCs w:val="22"/>
        </w:rPr>
        <w:t>Have failed to perform on any previous contract and the proof exists.</w:t>
      </w:r>
    </w:p>
    <w:p w14:paraId="296CEA55" w14:textId="526696D8" w:rsidR="00BE2022" w:rsidRPr="00032C41" w:rsidRDefault="008C72B8" w:rsidP="006D7D10">
      <w:pPr>
        <w:pStyle w:val="ListParagraph"/>
        <w:spacing w:after="240" w:line="360" w:lineRule="auto"/>
        <w:ind w:left="0"/>
        <w:jc w:val="both"/>
        <w:rPr>
          <w:rFonts w:ascii="Arial" w:eastAsia="MS Mincho" w:hAnsi="Arial" w:cs="Arial"/>
          <w:sz w:val="22"/>
          <w:szCs w:val="22"/>
        </w:rPr>
      </w:pPr>
      <w:r w:rsidRPr="00032C41">
        <w:rPr>
          <w:rFonts w:ascii="Arial" w:eastAsia="MS Mincho" w:hAnsi="Arial" w:cs="Arial"/>
          <w:sz w:val="22"/>
          <w:szCs w:val="22"/>
        </w:rPr>
        <w:t>Such actions shall be communicated to the National Treasury.</w:t>
      </w:r>
    </w:p>
    <w:p w14:paraId="0B89F614" w14:textId="77777777" w:rsidR="00BE2022" w:rsidRPr="00032C41" w:rsidRDefault="00BE2022" w:rsidP="006D7D10">
      <w:pPr>
        <w:pStyle w:val="ListParagraph"/>
        <w:spacing w:after="240" w:line="360" w:lineRule="auto"/>
        <w:ind w:left="0"/>
        <w:jc w:val="both"/>
        <w:rPr>
          <w:rFonts w:ascii="Arial" w:eastAsia="MS Mincho" w:hAnsi="Arial" w:cs="Arial"/>
          <w:sz w:val="22"/>
          <w:szCs w:val="22"/>
        </w:rPr>
      </w:pPr>
    </w:p>
    <w:p w14:paraId="31F3216D" w14:textId="1222613A" w:rsidR="00833A3E" w:rsidRPr="00032C41" w:rsidRDefault="00F31FE7">
      <w:pPr>
        <w:pStyle w:val="ListParagraph"/>
        <w:keepNext/>
        <w:numPr>
          <w:ilvl w:val="1"/>
          <w:numId w:val="12"/>
        </w:numPr>
        <w:spacing w:after="240" w:line="360" w:lineRule="auto"/>
        <w:ind w:left="709"/>
        <w:jc w:val="both"/>
        <w:outlineLvl w:val="0"/>
        <w:rPr>
          <w:rFonts w:ascii="Arial" w:hAnsi="Arial" w:cs="Arial"/>
          <w:b/>
          <w:bCs/>
          <w:kern w:val="32"/>
          <w:sz w:val="22"/>
          <w:szCs w:val="22"/>
        </w:rPr>
      </w:pPr>
      <w:bookmarkStart w:id="40" w:name="_Toc142667146"/>
      <w:bookmarkStart w:id="41" w:name="_Toc179195940"/>
      <w:r w:rsidRPr="00032C41">
        <w:rPr>
          <w:rFonts w:ascii="Arial" w:hAnsi="Arial" w:cs="Arial"/>
          <w:b/>
          <w:bCs/>
          <w:kern w:val="32"/>
          <w:sz w:val="22"/>
          <w:szCs w:val="22"/>
        </w:rPr>
        <w:lastRenderedPageBreak/>
        <w:t>General Conditions of Contract</w:t>
      </w:r>
      <w:bookmarkEnd w:id="40"/>
      <w:bookmarkEnd w:id="41"/>
    </w:p>
    <w:p w14:paraId="00DC9FD3" w14:textId="77777777" w:rsidR="00BE2022" w:rsidRPr="00032C41" w:rsidRDefault="00BE2022" w:rsidP="00BE2022">
      <w:pPr>
        <w:pStyle w:val="ListParagraph"/>
        <w:keepNext/>
        <w:spacing w:after="240" w:line="360" w:lineRule="auto"/>
        <w:ind w:left="709"/>
        <w:jc w:val="both"/>
        <w:outlineLvl w:val="0"/>
        <w:rPr>
          <w:rFonts w:ascii="Arial" w:hAnsi="Arial" w:cs="Arial"/>
          <w:b/>
          <w:bCs/>
          <w:kern w:val="32"/>
          <w:sz w:val="22"/>
          <w:szCs w:val="22"/>
        </w:rPr>
      </w:pPr>
    </w:p>
    <w:p w14:paraId="71631845" w14:textId="085CE614" w:rsidR="00BE2022" w:rsidRPr="00032C41" w:rsidRDefault="008C72B8" w:rsidP="00BE2022">
      <w:pPr>
        <w:pStyle w:val="ListParagraph"/>
        <w:keepNext/>
        <w:spacing w:before="240" w:after="240" w:line="360" w:lineRule="auto"/>
        <w:ind w:left="426" w:firstLine="283"/>
        <w:jc w:val="both"/>
        <w:outlineLvl w:val="0"/>
        <w:rPr>
          <w:rFonts w:ascii="Arial" w:eastAsia="MS Mincho" w:hAnsi="Arial" w:cs="Arial"/>
          <w:sz w:val="22"/>
          <w:szCs w:val="22"/>
        </w:rPr>
      </w:pPr>
      <w:bookmarkStart w:id="42" w:name="_Toc178916779"/>
      <w:bookmarkStart w:id="43" w:name="_Toc179195941"/>
      <w:r w:rsidRPr="00032C41">
        <w:rPr>
          <w:rFonts w:ascii="Arial" w:eastAsia="MS Mincho" w:hAnsi="Arial" w:cs="Arial"/>
          <w:sz w:val="22"/>
          <w:szCs w:val="22"/>
        </w:rPr>
        <w:t>The General Conditions of Contract must be accepted.</w:t>
      </w:r>
      <w:bookmarkEnd w:id="42"/>
      <w:bookmarkEnd w:id="43"/>
    </w:p>
    <w:p w14:paraId="5A00F34D" w14:textId="77777777" w:rsidR="00BE2022" w:rsidRPr="00032C41" w:rsidRDefault="00BE2022" w:rsidP="00BE2022">
      <w:pPr>
        <w:pStyle w:val="ListParagraph"/>
        <w:keepNext/>
        <w:spacing w:before="240" w:after="240" w:line="360" w:lineRule="auto"/>
        <w:ind w:left="709"/>
        <w:jc w:val="both"/>
        <w:outlineLvl w:val="0"/>
        <w:rPr>
          <w:rFonts w:ascii="Arial" w:hAnsi="Arial" w:cs="Arial"/>
          <w:b/>
          <w:bCs/>
          <w:kern w:val="32"/>
          <w:sz w:val="22"/>
          <w:szCs w:val="22"/>
        </w:rPr>
      </w:pPr>
      <w:bookmarkStart w:id="44" w:name="_Toc142667147"/>
    </w:p>
    <w:p w14:paraId="6E0A6283" w14:textId="0BB91EEF" w:rsidR="00833A3E" w:rsidRPr="00032C41" w:rsidRDefault="00F31FE7">
      <w:pPr>
        <w:pStyle w:val="ListParagraph"/>
        <w:keepNext/>
        <w:numPr>
          <w:ilvl w:val="1"/>
          <w:numId w:val="12"/>
        </w:numPr>
        <w:spacing w:before="240" w:after="240" w:line="360" w:lineRule="auto"/>
        <w:ind w:left="709"/>
        <w:jc w:val="both"/>
        <w:outlineLvl w:val="0"/>
        <w:rPr>
          <w:rFonts w:ascii="Arial" w:hAnsi="Arial" w:cs="Arial"/>
          <w:b/>
          <w:bCs/>
          <w:kern w:val="32"/>
          <w:sz w:val="22"/>
          <w:szCs w:val="22"/>
        </w:rPr>
      </w:pPr>
      <w:bookmarkStart w:id="45" w:name="_Toc179195942"/>
      <w:r w:rsidRPr="00032C41">
        <w:rPr>
          <w:rFonts w:ascii="Arial" w:hAnsi="Arial" w:cs="Arial"/>
          <w:b/>
          <w:bCs/>
          <w:kern w:val="32"/>
          <w:sz w:val="22"/>
          <w:szCs w:val="22"/>
        </w:rPr>
        <w:t>Additional Information Requirements</w:t>
      </w:r>
      <w:bookmarkEnd w:id="44"/>
      <w:bookmarkEnd w:id="45"/>
    </w:p>
    <w:p w14:paraId="41690AFD" w14:textId="77777777" w:rsidR="00BE2022" w:rsidRPr="00032C41" w:rsidRDefault="00BE2022" w:rsidP="00BE2022">
      <w:pPr>
        <w:pStyle w:val="ListParagraph"/>
        <w:keepNext/>
        <w:spacing w:before="240" w:after="240" w:line="360" w:lineRule="auto"/>
        <w:ind w:left="709"/>
        <w:jc w:val="both"/>
        <w:outlineLvl w:val="0"/>
        <w:rPr>
          <w:rFonts w:ascii="Arial" w:hAnsi="Arial" w:cs="Arial"/>
          <w:b/>
          <w:bCs/>
          <w:kern w:val="32"/>
          <w:sz w:val="22"/>
          <w:szCs w:val="22"/>
        </w:rPr>
      </w:pPr>
    </w:p>
    <w:p w14:paraId="59F8835C" w14:textId="042E973B" w:rsidR="008C72B8" w:rsidRPr="00032C41" w:rsidRDefault="008C72B8">
      <w:pPr>
        <w:pStyle w:val="ListParagraph"/>
        <w:keepNext/>
        <w:numPr>
          <w:ilvl w:val="2"/>
          <w:numId w:val="12"/>
        </w:numPr>
        <w:spacing w:after="240" w:line="360" w:lineRule="auto"/>
        <w:ind w:left="709"/>
        <w:jc w:val="both"/>
        <w:outlineLvl w:val="0"/>
        <w:rPr>
          <w:rFonts w:ascii="Arial" w:hAnsi="Arial" w:cs="Arial"/>
          <w:b/>
          <w:bCs/>
          <w:kern w:val="32"/>
          <w:sz w:val="22"/>
          <w:szCs w:val="22"/>
        </w:rPr>
      </w:pPr>
      <w:bookmarkStart w:id="46" w:name="_Toc178916781"/>
      <w:bookmarkStart w:id="47" w:name="_Toc179195943"/>
      <w:r w:rsidRPr="00032C41">
        <w:rPr>
          <w:rFonts w:ascii="Arial" w:eastAsia="MS Mincho" w:hAnsi="Arial" w:cs="Arial"/>
          <w:sz w:val="22"/>
          <w:szCs w:val="22"/>
        </w:rPr>
        <w:t>During evaluation of the bids, additional information may be requested in writing from Bidders.  Replies to such request must be submitted, within 7 working days or as otherwise indicated.  Failure to comply, may lead to your bid being disregarded.</w:t>
      </w:r>
      <w:bookmarkEnd w:id="46"/>
      <w:bookmarkEnd w:id="47"/>
    </w:p>
    <w:p w14:paraId="2DD43C96" w14:textId="753200F7" w:rsidR="008C72B8" w:rsidRPr="00032C41" w:rsidRDefault="008C72B8">
      <w:pPr>
        <w:pStyle w:val="ListParagraph"/>
        <w:numPr>
          <w:ilvl w:val="2"/>
          <w:numId w:val="12"/>
        </w:numPr>
        <w:spacing w:after="240" w:line="360" w:lineRule="auto"/>
        <w:ind w:left="709"/>
        <w:jc w:val="both"/>
        <w:rPr>
          <w:rFonts w:ascii="Arial" w:eastAsia="MS Mincho" w:hAnsi="Arial" w:cs="Arial"/>
          <w:sz w:val="22"/>
          <w:szCs w:val="22"/>
        </w:rPr>
      </w:pPr>
      <w:r w:rsidRPr="00032C41">
        <w:rPr>
          <w:rFonts w:ascii="Arial" w:eastAsia="MS Mincho" w:hAnsi="Arial" w:cs="Arial"/>
          <w:sz w:val="22"/>
          <w:szCs w:val="22"/>
        </w:rPr>
        <w:t xml:space="preserve">No additional information will be accepted from any individual Bidder without such information having been </w:t>
      </w:r>
      <w:r w:rsidR="00833A3E" w:rsidRPr="00032C41">
        <w:rPr>
          <w:rFonts w:ascii="Arial" w:eastAsia="MS Mincho" w:hAnsi="Arial" w:cs="Arial"/>
          <w:sz w:val="22"/>
          <w:szCs w:val="22"/>
        </w:rPr>
        <w:t>requested.</w:t>
      </w:r>
    </w:p>
    <w:p w14:paraId="06FD493C" w14:textId="77777777" w:rsidR="00120499" w:rsidRPr="00032C41" w:rsidRDefault="00120499" w:rsidP="00120499">
      <w:pPr>
        <w:pStyle w:val="ListParagraph"/>
        <w:spacing w:after="240" w:line="360" w:lineRule="auto"/>
        <w:ind w:left="709"/>
        <w:jc w:val="both"/>
        <w:rPr>
          <w:rFonts w:ascii="Arial" w:eastAsia="MS Mincho" w:hAnsi="Arial" w:cs="Arial"/>
          <w:sz w:val="22"/>
          <w:szCs w:val="22"/>
        </w:rPr>
      </w:pPr>
    </w:p>
    <w:p w14:paraId="070F333B" w14:textId="5BFFB7A9" w:rsidR="00833A3E" w:rsidRPr="00032C41" w:rsidRDefault="00F31FE7">
      <w:pPr>
        <w:pStyle w:val="ListParagraph"/>
        <w:keepNext/>
        <w:numPr>
          <w:ilvl w:val="1"/>
          <w:numId w:val="12"/>
        </w:numPr>
        <w:spacing w:after="240" w:line="360" w:lineRule="auto"/>
        <w:ind w:left="709"/>
        <w:jc w:val="both"/>
        <w:outlineLvl w:val="0"/>
        <w:rPr>
          <w:rFonts w:ascii="Arial" w:hAnsi="Arial" w:cs="Arial"/>
          <w:b/>
          <w:bCs/>
          <w:kern w:val="32"/>
          <w:sz w:val="22"/>
          <w:szCs w:val="22"/>
        </w:rPr>
      </w:pPr>
      <w:bookmarkStart w:id="48" w:name="_Toc142667148"/>
      <w:bookmarkStart w:id="49" w:name="_Toc179195944"/>
      <w:r w:rsidRPr="00032C41">
        <w:rPr>
          <w:rFonts w:ascii="Arial" w:hAnsi="Arial" w:cs="Arial"/>
          <w:b/>
          <w:bCs/>
          <w:kern w:val="32"/>
          <w:sz w:val="22"/>
          <w:szCs w:val="22"/>
        </w:rPr>
        <w:t>Confidentiality</w:t>
      </w:r>
      <w:bookmarkEnd w:id="48"/>
      <w:bookmarkEnd w:id="49"/>
    </w:p>
    <w:p w14:paraId="57F3F832" w14:textId="77777777" w:rsidR="00BE2022" w:rsidRPr="00032C41" w:rsidRDefault="00BE2022" w:rsidP="00BE2022">
      <w:pPr>
        <w:pStyle w:val="ListParagraph"/>
        <w:keepNext/>
        <w:spacing w:after="240" w:line="360" w:lineRule="auto"/>
        <w:ind w:left="709"/>
        <w:jc w:val="both"/>
        <w:outlineLvl w:val="0"/>
        <w:rPr>
          <w:rFonts w:ascii="Arial" w:hAnsi="Arial" w:cs="Arial"/>
          <w:b/>
          <w:bCs/>
          <w:kern w:val="32"/>
          <w:sz w:val="22"/>
          <w:szCs w:val="22"/>
        </w:rPr>
      </w:pPr>
    </w:p>
    <w:p w14:paraId="21FD9518" w14:textId="7A8979B6" w:rsidR="008C72B8" w:rsidRPr="00032C41" w:rsidRDefault="008C72B8" w:rsidP="00BE2022">
      <w:pPr>
        <w:pStyle w:val="ListParagraph"/>
        <w:keepNext/>
        <w:spacing w:after="240" w:line="360" w:lineRule="auto"/>
        <w:ind w:left="709"/>
        <w:jc w:val="both"/>
        <w:outlineLvl w:val="0"/>
        <w:rPr>
          <w:rFonts w:ascii="Arial" w:eastAsia="MS Mincho" w:hAnsi="Arial" w:cs="Arial"/>
          <w:sz w:val="22"/>
          <w:szCs w:val="22"/>
        </w:rPr>
      </w:pPr>
      <w:bookmarkStart w:id="50" w:name="_Toc178916783"/>
      <w:bookmarkStart w:id="51" w:name="_Toc179195945"/>
      <w:r w:rsidRPr="00032C41">
        <w:rPr>
          <w:rFonts w:ascii="Arial" w:eastAsia="MS Mincho" w:hAnsi="Arial" w:cs="Arial"/>
          <w:sz w:val="22"/>
          <w:szCs w:val="22"/>
        </w:rPr>
        <w:t>The bid and all information in connection therewith shall be held in strict confidence by Bidders and usage of such information shall be limited to the preparation of the bid.  Bidders shall undertake to limit the number of copies of this document.</w:t>
      </w:r>
      <w:bookmarkEnd w:id="50"/>
      <w:bookmarkEnd w:id="51"/>
    </w:p>
    <w:p w14:paraId="0B702A43" w14:textId="77777777" w:rsidR="00BE2022" w:rsidRPr="00032C41" w:rsidRDefault="00BE2022" w:rsidP="00BE2022">
      <w:pPr>
        <w:pStyle w:val="ListParagraph"/>
        <w:keepNext/>
        <w:spacing w:after="240" w:line="360" w:lineRule="auto"/>
        <w:ind w:left="709"/>
        <w:jc w:val="both"/>
        <w:outlineLvl w:val="0"/>
        <w:rPr>
          <w:rFonts w:ascii="Arial" w:hAnsi="Arial" w:cs="Arial"/>
          <w:b/>
          <w:bCs/>
          <w:kern w:val="32"/>
          <w:sz w:val="22"/>
          <w:szCs w:val="22"/>
        </w:rPr>
      </w:pPr>
    </w:p>
    <w:p w14:paraId="272ABA30" w14:textId="36855B41" w:rsidR="00833A3E" w:rsidRPr="00032C41" w:rsidRDefault="00F31FE7">
      <w:pPr>
        <w:pStyle w:val="ListParagraph"/>
        <w:keepNext/>
        <w:numPr>
          <w:ilvl w:val="1"/>
          <w:numId w:val="12"/>
        </w:numPr>
        <w:spacing w:after="240" w:line="360" w:lineRule="auto"/>
        <w:ind w:left="709"/>
        <w:jc w:val="both"/>
        <w:outlineLvl w:val="0"/>
        <w:rPr>
          <w:rFonts w:ascii="Arial" w:hAnsi="Arial" w:cs="Arial"/>
          <w:b/>
          <w:bCs/>
          <w:kern w:val="32"/>
          <w:sz w:val="22"/>
          <w:szCs w:val="22"/>
        </w:rPr>
      </w:pPr>
      <w:bookmarkStart w:id="52" w:name="_Toc142667149"/>
      <w:bookmarkStart w:id="53" w:name="_Toc179195946"/>
      <w:r w:rsidRPr="00032C41">
        <w:rPr>
          <w:rFonts w:ascii="Arial" w:hAnsi="Arial" w:cs="Arial"/>
          <w:b/>
          <w:bCs/>
          <w:kern w:val="32"/>
          <w:sz w:val="22"/>
          <w:szCs w:val="22"/>
        </w:rPr>
        <w:t>Intellectual Property, Inventions and Copyright</w:t>
      </w:r>
      <w:bookmarkEnd w:id="52"/>
      <w:bookmarkEnd w:id="53"/>
    </w:p>
    <w:p w14:paraId="3DFF5348" w14:textId="77777777" w:rsidR="00BE2022" w:rsidRPr="00032C41" w:rsidRDefault="00BE2022" w:rsidP="00BE2022">
      <w:pPr>
        <w:pStyle w:val="ListParagraph"/>
        <w:keepNext/>
        <w:spacing w:after="240" w:line="360" w:lineRule="auto"/>
        <w:ind w:left="709"/>
        <w:jc w:val="both"/>
        <w:outlineLvl w:val="0"/>
        <w:rPr>
          <w:rFonts w:ascii="Arial" w:hAnsi="Arial" w:cs="Arial"/>
          <w:b/>
          <w:bCs/>
          <w:kern w:val="32"/>
          <w:sz w:val="22"/>
          <w:szCs w:val="22"/>
        </w:rPr>
      </w:pPr>
    </w:p>
    <w:p w14:paraId="6D62E8D5" w14:textId="0A6BAA1E" w:rsidR="008C72B8" w:rsidRPr="00032C41" w:rsidRDefault="008C72B8">
      <w:pPr>
        <w:pStyle w:val="ListParagraph"/>
        <w:keepNext/>
        <w:numPr>
          <w:ilvl w:val="2"/>
          <w:numId w:val="12"/>
        </w:numPr>
        <w:spacing w:after="240" w:line="360" w:lineRule="auto"/>
        <w:ind w:left="709"/>
        <w:jc w:val="both"/>
        <w:outlineLvl w:val="0"/>
        <w:rPr>
          <w:rFonts w:ascii="Arial" w:hAnsi="Arial" w:cs="Arial"/>
          <w:b/>
          <w:bCs/>
          <w:kern w:val="32"/>
          <w:sz w:val="22"/>
          <w:szCs w:val="22"/>
        </w:rPr>
      </w:pPr>
      <w:bookmarkStart w:id="54" w:name="_Toc178916785"/>
      <w:bookmarkStart w:id="55" w:name="_Toc179195947"/>
      <w:r w:rsidRPr="00032C41">
        <w:rPr>
          <w:rFonts w:ascii="Arial" w:eastAsia="MS Mincho" w:hAnsi="Arial" w:cs="Arial"/>
          <w:sz w:val="22"/>
          <w:szCs w:val="22"/>
        </w:rPr>
        <w:t>Copyright of all documentation relating to this contract belongs to the client.  The successful Bidder may not disclose any information, documentation, or products to other clients without the written approval of the accounting authority or the delegate.</w:t>
      </w:r>
      <w:bookmarkEnd w:id="54"/>
      <w:bookmarkEnd w:id="55"/>
    </w:p>
    <w:p w14:paraId="068B3323" w14:textId="6677BF48" w:rsidR="008C72B8" w:rsidRPr="00032C41" w:rsidRDefault="008C72B8">
      <w:pPr>
        <w:pStyle w:val="ListParagraph"/>
        <w:numPr>
          <w:ilvl w:val="2"/>
          <w:numId w:val="12"/>
        </w:numPr>
        <w:spacing w:after="240" w:line="360" w:lineRule="auto"/>
        <w:ind w:left="709"/>
        <w:jc w:val="both"/>
        <w:rPr>
          <w:rFonts w:ascii="Arial" w:eastAsia="MS Mincho" w:hAnsi="Arial" w:cs="Arial"/>
          <w:sz w:val="22"/>
          <w:szCs w:val="22"/>
        </w:rPr>
      </w:pPr>
      <w:r w:rsidRPr="00032C41">
        <w:rPr>
          <w:rFonts w:ascii="Arial" w:eastAsia="MS Mincho" w:hAnsi="Arial" w:cs="Arial"/>
          <w:sz w:val="22"/>
          <w:szCs w:val="22"/>
        </w:rPr>
        <w:t>This paragraph shall survive termination of this contract.</w:t>
      </w:r>
    </w:p>
    <w:p w14:paraId="103604C0" w14:textId="77777777" w:rsidR="00BE2022" w:rsidRPr="00032C41" w:rsidRDefault="00BE2022" w:rsidP="00BE2022">
      <w:pPr>
        <w:pStyle w:val="ListParagraph"/>
        <w:spacing w:after="240" w:line="360" w:lineRule="auto"/>
        <w:ind w:left="709"/>
        <w:jc w:val="both"/>
        <w:rPr>
          <w:rFonts w:ascii="Arial" w:eastAsia="MS Mincho" w:hAnsi="Arial" w:cs="Arial"/>
          <w:sz w:val="22"/>
          <w:szCs w:val="22"/>
        </w:rPr>
      </w:pPr>
    </w:p>
    <w:p w14:paraId="679967F2" w14:textId="0147F0C5" w:rsidR="00833A3E" w:rsidRPr="00032C41" w:rsidRDefault="00F31FE7">
      <w:pPr>
        <w:pStyle w:val="ListParagraph"/>
        <w:keepNext/>
        <w:numPr>
          <w:ilvl w:val="1"/>
          <w:numId w:val="12"/>
        </w:numPr>
        <w:spacing w:after="240" w:line="360" w:lineRule="auto"/>
        <w:ind w:left="709"/>
        <w:jc w:val="both"/>
        <w:outlineLvl w:val="0"/>
        <w:rPr>
          <w:rFonts w:ascii="Arial" w:hAnsi="Arial" w:cs="Arial"/>
          <w:b/>
          <w:bCs/>
          <w:kern w:val="32"/>
          <w:sz w:val="22"/>
          <w:szCs w:val="22"/>
        </w:rPr>
      </w:pPr>
      <w:bookmarkStart w:id="56" w:name="_Toc142667150"/>
      <w:bookmarkStart w:id="57" w:name="_Toc179195948"/>
      <w:r w:rsidRPr="00032C41">
        <w:rPr>
          <w:rFonts w:ascii="Arial" w:hAnsi="Arial" w:cs="Arial"/>
          <w:b/>
          <w:bCs/>
          <w:kern w:val="32"/>
          <w:sz w:val="22"/>
          <w:szCs w:val="22"/>
        </w:rPr>
        <w:t xml:space="preserve">Non-Compliance </w:t>
      </w:r>
      <w:r>
        <w:rPr>
          <w:rFonts w:ascii="Arial" w:hAnsi="Arial" w:cs="Arial"/>
          <w:b/>
          <w:bCs/>
          <w:kern w:val="32"/>
          <w:sz w:val="22"/>
          <w:szCs w:val="22"/>
        </w:rPr>
        <w:t>w</w:t>
      </w:r>
      <w:r w:rsidRPr="00032C41">
        <w:rPr>
          <w:rFonts w:ascii="Arial" w:hAnsi="Arial" w:cs="Arial"/>
          <w:b/>
          <w:bCs/>
          <w:kern w:val="32"/>
          <w:sz w:val="22"/>
          <w:szCs w:val="22"/>
        </w:rPr>
        <w:t>ith Delivery Terms</w:t>
      </w:r>
      <w:bookmarkEnd w:id="56"/>
      <w:bookmarkEnd w:id="57"/>
    </w:p>
    <w:p w14:paraId="3A968653" w14:textId="77777777" w:rsidR="00BE2022" w:rsidRPr="00032C41" w:rsidRDefault="00BE2022" w:rsidP="00BE2022">
      <w:pPr>
        <w:pStyle w:val="ListParagraph"/>
        <w:keepNext/>
        <w:spacing w:after="240" w:line="360" w:lineRule="auto"/>
        <w:ind w:left="709"/>
        <w:jc w:val="both"/>
        <w:outlineLvl w:val="0"/>
        <w:rPr>
          <w:rFonts w:ascii="Arial" w:hAnsi="Arial" w:cs="Arial"/>
          <w:b/>
          <w:bCs/>
          <w:kern w:val="32"/>
          <w:sz w:val="22"/>
          <w:szCs w:val="22"/>
        </w:rPr>
      </w:pPr>
    </w:p>
    <w:p w14:paraId="0DBC7264" w14:textId="279A5AC8" w:rsidR="008C72B8" w:rsidRPr="00032C41" w:rsidRDefault="008C72B8" w:rsidP="00BE2022">
      <w:pPr>
        <w:pStyle w:val="ListParagraph"/>
        <w:keepNext/>
        <w:spacing w:after="240" w:line="360" w:lineRule="auto"/>
        <w:ind w:left="709"/>
        <w:jc w:val="both"/>
        <w:outlineLvl w:val="0"/>
        <w:rPr>
          <w:rFonts w:ascii="Arial" w:eastAsia="MS Mincho" w:hAnsi="Arial" w:cs="Arial"/>
          <w:sz w:val="22"/>
          <w:szCs w:val="22"/>
        </w:rPr>
      </w:pPr>
      <w:bookmarkStart w:id="58" w:name="_Toc178916787"/>
      <w:bookmarkStart w:id="59" w:name="_Toc179195949"/>
      <w:r w:rsidRPr="00032C41">
        <w:rPr>
          <w:rFonts w:ascii="Arial" w:eastAsia="MS Mincho" w:hAnsi="Arial" w:cs="Arial"/>
          <w:sz w:val="22"/>
          <w:szCs w:val="22"/>
        </w:rPr>
        <w:t xml:space="preserve">As soon as it becomes known to the contractor that he/she will not be able to deliver the services within the delivery period and/or against the quoted price and/or as </w:t>
      </w:r>
      <w:r w:rsidRPr="00032C41">
        <w:rPr>
          <w:rFonts w:ascii="Arial" w:eastAsia="MS Mincho" w:hAnsi="Arial" w:cs="Arial"/>
          <w:sz w:val="22"/>
          <w:szCs w:val="22"/>
        </w:rPr>
        <w:lastRenderedPageBreak/>
        <w:t>specified, ATNS must be given immediate written notice to this effect. ATNS reserves the right to implement remedies as provided for in the GCC.</w:t>
      </w:r>
      <w:bookmarkEnd w:id="58"/>
      <w:bookmarkEnd w:id="59"/>
    </w:p>
    <w:p w14:paraId="7A752FE5" w14:textId="77777777" w:rsidR="00BE2022" w:rsidRPr="00032C41" w:rsidRDefault="00BE2022" w:rsidP="00BE2022">
      <w:pPr>
        <w:pStyle w:val="ListParagraph"/>
        <w:keepNext/>
        <w:spacing w:after="240" w:line="360" w:lineRule="auto"/>
        <w:ind w:left="709"/>
        <w:jc w:val="both"/>
        <w:outlineLvl w:val="0"/>
        <w:rPr>
          <w:rFonts w:ascii="Arial" w:hAnsi="Arial" w:cs="Arial"/>
          <w:b/>
          <w:bCs/>
          <w:kern w:val="32"/>
          <w:sz w:val="22"/>
          <w:szCs w:val="22"/>
        </w:rPr>
      </w:pPr>
    </w:p>
    <w:p w14:paraId="60E64018" w14:textId="683D4D6E" w:rsidR="00833A3E" w:rsidRPr="00032C41" w:rsidRDefault="00F31FE7">
      <w:pPr>
        <w:pStyle w:val="ListParagraph"/>
        <w:keepNext/>
        <w:numPr>
          <w:ilvl w:val="1"/>
          <w:numId w:val="12"/>
        </w:numPr>
        <w:spacing w:after="240" w:line="360" w:lineRule="auto"/>
        <w:ind w:left="709"/>
        <w:jc w:val="both"/>
        <w:outlineLvl w:val="0"/>
        <w:rPr>
          <w:rFonts w:ascii="Arial" w:hAnsi="Arial" w:cs="Arial"/>
          <w:b/>
          <w:bCs/>
          <w:kern w:val="32"/>
          <w:sz w:val="22"/>
          <w:szCs w:val="22"/>
        </w:rPr>
      </w:pPr>
      <w:bookmarkStart w:id="60" w:name="_Toc142667151"/>
      <w:bookmarkStart w:id="61" w:name="_Toc179195950"/>
      <w:r w:rsidRPr="00032C41">
        <w:rPr>
          <w:rFonts w:ascii="Arial" w:hAnsi="Arial" w:cs="Arial"/>
          <w:b/>
          <w:bCs/>
          <w:kern w:val="32"/>
          <w:sz w:val="22"/>
          <w:szCs w:val="22"/>
        </w:rPr>
        <w:t>Warrants</w:t>
      </w:r>
      <w:bookmarkEnd w:id="60"/>
      <w:bookmarkEnd w:id="61"/>
    </w:p>
    <w:p w14:paraId="522563B2" w14:textId="77777777" w:rsidR="00BE2022" w:rsidRPr="00032C41" w:rsidRDefault="00BE2022" w:rsidP="006D7D10">
      <w:pPr>
        <w:pStyle w:val="ListParagraph"/>
        <w:keepNext/>
        <w:spacing w:after="240" w:line="360" w:lineRule="auto"/>
        <w:ind w:left="426"/>
        <w:jc w:val="both"/>
        <w:outlineLvl w:val="0"/>
        <w:rPr>
          <w:rFonts w:ascii="Arial" w:eastAsia="MS Mincho" w:hAnsi="Arial" w:cs="Arial"/>
          <w:sz w:val="22"/>
          <w:szCs w:val="22"/>
        </w:rPr>
      </w:pPr>
    </w:p>
    <w:p w14:paraId="0A61A256" w14:textId="329D2872" w:rsidR="008C72B8" w:rsidRPr="00032C41" w:rsidRDefault="008C72B8" w:rsidP="00BE2022">
      <w:pPr>
        <w:pStyle w:val="ListParagraph"/>
        <w:keepNext/>
        <w:spacing w:after="240" w:line="360" w:lineRule="auto"/>
        <w:ind w:left="426" w:firstLine="283"/>
        <w:jc w:val="both"/>
        <w:outlineLvl w:val="0"/>
        <w:rPr>
          <w:rFonts w:ascii="Arial" w:eastAsia="MS Mincho" w:hAnsi="Arial" w:cs="Arial"/>
          <w:sz w:val="22"/>
          <w:szCs w:val="22"/>
        </w:rPr>
      </w:pPr>
      <w:bookmarkStart w:id="62" w:name="_Toc178916789"/>
      <w:bookmarkStart w:id="63" w:name="_Toc179195951"/>
      <w:r w:rsidRPr="00032C41">
        <w:rPr>
          <w:rFonts w:ascii="Arial" w:eastAsia="MS Mincho" w:hAnsi="Arial" w:cs="Arial"/>
          <w:sz w:val="22"/>
          <w:szCs w:val="22"/>
        </w:rPr>
        <w:t>The bidder warrants that it can conclude this Agreement to the satisfaction of ATNS.</w:t>
      </w:r>
      <w:bookmarkEnd w:id="62"/>
      <w:bookmarkEnd w:id="63"/>
    </w:p>
    <w:p w14:paraId="4EFF3672" w14:textId="77777777" w:rsidR="00BE2022" w:rsidRPr="00032C41" w:rsidRDefault="00BE2022" w:rsidP="00BE2022">
      <w:pPr>
        <w:pStyle w:val="ListParagraph"/>
        <w:keepNext/>
        <w:spacing w:after="240" w:line="360" w:lineRule="auto"/>
        <w:ind w:left="426" w:firstLine="283"/>
        <w:jc w:val="both"/>
        <w:outlineLvl w:val="0"/>
        <w:rPr>
          <w:rFonts w:ascii="Arial" w:hAnsi="Arial" w:cs="Arial"/>
          <w:b/>
          <w:bCs/>
          <w:kern w:val="32"/>
          <w:sz w:val="22"/>
          <w:szCs w:val="22"/>
        </w:rPr>
      </w:pPr>
    </w:p>
    <w:p w14:paraId="5E9D67E0" w14:textId="1DC853A0" w:rsidR="008C72B8" w:rsidRPr="00032C41" w:rsidRDefault="00F31FE7">
      <w:pPr>
        <w:pStyle w:val="ListParagraph"/>
        <w:keepNext/>
        <w:numPr>
          <w:ilvl w:val="1"/>
          <w:numId w:val="12"/>
        </w:numPr>
        <w:spacing w:after="240" w:line="360" w:lineRule="auto"/>
        <w:ind w:left="709"/>
        <w:jc w:val="both"/>
        <w:outlineLvl w:val="0"/>
        <w:rPr>
          <w:rFonts w:ascii="Arial" w:hAnsi="Arial" w:cs="Arial"/>
          <w:b/>
          <w:bCs/>
          <w:kern w:val="32"/>
          <w:sz w:val="22"/>
          <w:szCs w:val="22"/>
        </w:rPr>
      </w:pPr>
      <w:bookmarkStart w:id="64" w:name="_Toc142667152"/>
      <w:bookmarkStart w:id="65" w:name="_Toc179195952"/>
      <w:r w:rsidRPr="00032C41">
        <w:rPr>
          <w:rFonts w:ascii="Arial" w:hAnsi="Arial" w:cs="Arial"/>
          <w:b/>
          <w:bCs/>
          <w:kern w:val="32"/>
          <w:sz w:val="22"/>
          <w:szCs w:val="22"/>
        </w:rPr>
        <w:t xml:space="preserve">Parties Not Affected by Waiver </w:t>
      </w:r>
      <w:r>
        <w:rPr>
          <w:rFonts w:ascii="Arial" w:hAnsi="Arial" w:cs="Arial"/>
          <w:b/>
          <w:bCs/>
          <w:kern w:val="32"/>
          <w:sz w:val="22"/>
          <w:szCs w:val="22"/>
        </w:rPr>
        <w:t>o</w:t>
      </w:r>
      <w:r w:rsidRPr="00032C41">
        <w:rPr>
          <w:rFonts w:ascii="Arial" w:hAnsi="Arial" w:cs="Arial"/>
          <w:b/>
          <w:bCs/>
          <w:kern w:val="32"/>
          <w:sz w:val="22"/>
          <w:szCs w:val="22"/>
        </w:rPr>
        <w:t>r Breaches</w:t>
      </w:r>
      <w:bookmarkEnd w:id="64"/>
      <w:bookmarkEnd w:id="65"/>
    </w:p>
    <w:p w14:paraId="01ED8E7A" w14:textId="77777777" w:rsidR="00BE2022" w:rsidRPr="00032C41" w:rsidRDefault="00BE2022" w:rsidP="00BE2022">
      <w:pPr>
        <w:pStyle w:val="ListParagraph"/>
        <w:keepNext/>
        <w:spacing w:after="240" w:line="360" w:lineRule="auto"/>
        <w:ind w:left="709"/>
        <w:jc w:val="both"/>
        <w:outlineLvl w:val="0"/>
        <w:rPr>
          <w:rFonts w:ascii="Arial" w:hAnsi="Arial" w:cs="Arial"/>
          <w:b/>
          <w:bCs/>
          <w:kern w:val="32"/>
          <w:sz w:val="22"/>
          <w:szCs w:val="22"/>
        </w:rPr>
      </w:pPr>
    </w:p>
    <w:p w14:paraId="604ECE9C" w14:textId="77777777" w:rsidR="0053568A" w:rsidRPr="00032C41" w:rsidRDefault="008C72B8">
      <w:pPr>
        <w:pStyle w:val="ListParagraph"/>
        <w:numPr>
          <w:ilvl w:val="2"/>
          <w:numId w:val="15"/>
        </w:numPr>
        <w:spacing w:after="240" w:line="360" w:lineRule="auto"/>
        <w:ind w:left="709"/>
        <w:jc w:val="both"/>
        <w:rPr>
          <w:rFonts w:ascii="Arial" w:eastAsia="MS Mincho" w:hAnsi="Arial" w:cs="Arial"/>
          <w:sz w:val="22"/>
          <w:szCs w:val="22"/>
        </w:rPr>
      </w:pPr>
      <w:r w:rsidRPr="00032C41">
        <w:rPr>
          <w:rFonts w:ascii="Arial" w:eastAsia="MS Mincho" w:hAnsi="Arial" w:cs="Arial"/>
          <w:sz w:val="22"/>
          <w:szCs w:val="22"/>
        </w:rPr>
        <w:t>The waiver (whether express or implied) by any Party of any breach of the terms or conditions of this contract by the other Party shall not prejudice any remedy of the waiving party in respect of any continuing or other breach of the terms and conditions hereof.</w:t>
      </w:r>
    </w:p>
    <w:p w14:paraId="387D163F" w14:textId="1D8A5E42" w:rsidR="008C72B8" w:rsidRPr="00032C41" w:rsidRDefault="008C72B8">
      <w:pPr>
        <w:pStyle w:val="ListParagraph"/>
        <w:numPr>
          <w:ilvl w:val="2"/>
          <w:numId w:val="15"/>
        </w:numPr>
        <w:spacing w:after="240" w:line="360" w:lineRule="auto"/>
        <w:ind w:left="709"/>
        <w:jc w:val="both"/>
        <w:rPr>
          <w:rFonts w:ascii="Arial" w:eastAsia="MS Mincho" w:hAnsi="Arial" w:cs="Arial"/>
          <w:sz w:val="22"/>
          <w:szCs w:val="22"/>
        </w:rPr>
      </w:pPr>
      <w:r w:rsidRPr="00032C41">
        <w:rPr>
          <w:rFonts w:ascii="Arial" w:eastAsia="MS Mincho" w:hAnsi="Arial" w:cs="Arial"/>
          <w:sz w:val="22"/>
          <w:szCs w:val="22"/>
        </w:rPr>
        <w:t>No favour, delay, relaxation or indulgence on the part of any Party in exercising any power or right conferred on such Party in terms of this contract shall operate as a waiver of such power or right nor shall any single or partial exercise of any such power or right under this agreement.</w:t>
      </w:r>
    </w:p>
    <w:p w14:paraId="3C20565F" w14:textId="77777777" w:rsidR="00120499" w:rsidRPr="00032C41" w:rsidRDefault="00120499" w:rsidP="00120499">
      <w:pPr>
        <w:pStyle w:val="ListParagraph"/>
        <w:spacing w:after="240" w:line="360" w:lineRule="auto"/>
        <w:ind w:left="709"/>
        <w:jc w:val="both"/>
        <w:rPr>
          <w:rFonts w:ascii="Arial" w:eastAsia="MS Mincho" w:hAnsi="Arial" w:cs="Arial"/>
          <w:sz w:val="22"/>
          <w:szCs w:val="22"/>
        </w:rPr>
      </w:pPr>
    </w:p>
    <w:p w14:paraId="31CB3745" w14:textId="2D2BA717" w:rsidR="008C72B8" w:rsidRPr="00032C41" w:rsidRDefault="00F31FE7">
      <w:pPr>
        <w:pStyle w:val="ListParagraph"/>
        <w:keepNext/>
        <w:numPr>
          <w:ilvl w:val="1"/>
          <w:numId w:val="12"/>
        </w:numPr>
        <w:spacing w:after="240" w:line="360" w:lineRule="auto"/>
        <w:ind w:left="709"/>
        <w:jc w:val="both"/>
        <w:outlineLvl w:val="0"/>
        <w:rPr>
          <w:rFonts w:ascii="Arial" w:hAnsi="Arial" w:cs="Arial"/>
          <w:b/>
          <w:bCs/>
          <w:kern w:val="32"/>
          <w:sz w:val="22"/>
          <w:szCs w:val="22"/>
        </w:rPr>
      </w:pPr>
      <w:bookmarkStart w:id="66" w:name="_Toc142667153"/>
      <w:bookmarkStart w:id="67" w:name="_Toc179195953"/>
      <w:r w:rsidRPr="00032C41">
        <w:rPr>
          <w:rFonts w:ascii="Arial" w:hAnsi="Arial" w:cs="Arial"/>
          <w:b/>
          <w:bCs/>
          <w:kern w:val="32"/>
          <w:sz w:val="22"/>
          <w:szCs w:val="22"/>
        </w:rPr>
        <w:t>Retention</w:t>
      </w:r>
      <w:bookmarkEnd w:id="66"/>
      <w:bookmarkEnd w:id="67"/>
    </w:p>
    <w:p w14:paraId="4EAB8711" w14:textId="77777777" w:rsidR="00BE2022" w:rsidRPr="00032C41" w:rsidRDefault="00BE2022" w:rsidP="00BE2022">
      <w:pPr>
        <w:pStyle w:val="ListParagraph"/>
        <w:keepNext/>
        <w:spacing w:after="240" w:line="360" w:lineRule="auto"/>
        <w:ind w:left="709"/>
        <w:jc w:val="both"/>
        <w:outlineLvl w:val="0"/>
        <w:rPr>
          <w:rFonts w:ascii="Arial" w:hAnsi="Arial" w:cs="Arial"/>
          <w:b/>
          <w:bCs/>
          <w:kern w:val="32"/>
          <w:sz w:val="22"/>
          <w:szCs w:val="22"/>
        </w:rPr>
      </w:pPr>
    </w:p>
    <w:p w14:paraId="5C8FE011" w14:textId="77777777" w:rsidR="0053568A" w:rsidRPr="00032C41" w:rsidRDefault="008C72B8">
      <w:pPr>
        <w:pStyle w:val="ListParagraph"/>
        <w:numPr>
          <w:ilvl w:val="2"/>
          <w:numId w:val="16"/>
        </w:numPr>
        <w:spacing w:after="240" w:line="360" w:lineRule="auto"/>
        <w:ind w:left="709"/>
        <w:jc w:val="both"/>
        <w:rPr>
          <w:rFonts w:ascii="Arial" w:eastAsia="MS Mincho" w:hAnsi="Arial" w:cs="Arial"/>
          <w:sz w:val="22"/>
          <w:szCs w:val="22"/>
        </w:rPr>
      </w:pPr>
      <w:r w:rsidRPr="00032C41">
        <w:rPr>
          <w:rFonts w:ascii="Arial" w:eastAsia="MS Mincho" w:hAnsi="Arial" w:cs="Arial"/>
          <w:sz w:val="22"/>
          <w:szCs w:val="22"/>
        </w:rPr>
        <w:t>On termination of this agreement, the bidder shall, on demand hand over all documentation provided as part of the project and all deliverables, etc., without the right of retention, to ATNS.</w:t>
      </w:r>
    </w:p>
    <w:p w14:paraId="09D19864" w14:textId="4F1A4928" w:rsidR="008C72B8" w:rsidRPr="00032C41" w:rsidRDefault="008C72B8">
      <w:pPr>
        <w:pStyle w:val="ListParagraph"/>
        <w:numPr>
          <w:ilvl w:val="2"/>
          <w:numId w:val="16"/>
        </w:numPr>
        <w:spacing w:after="240" w:line="360" w:lineRule="auto"/>
        <w:ind w:left="709"/>
        <w:jc w:val="both"/>
        <w:rPr>
          <w:rFonts w:ascii="Arial" w:eastAsia="MS Mincho" w:hAnsi="Arial" w:cs="Arial"/>
          <w:sz w:val="22"/>
          <w:szCs w:val="22"/>
        </w:rPr>
      </w:pPr>
      <w:r w:rsidRPr="00032C41">
        <w:rPr>
          <w:rFonts w:ascii="Arial" w:eastAsia="MS Mincho" w:hAnsi="Arial" w:cs="Arial"/>
          <w:sz w:val="22"/>
          <w:szCs w:val="22"/>
        </w:rPr>
        <w:t>No agreement to amend or vary a contract or order or the conditions, stipulations or provisions thereof shall be valid and of any force and effect unless such agreement to amend or vary is entered into in writing and signed by the contracting parties.  Any waiver of the requirement that the agreement to amend or vary shall be in writing.</w:t>
      </w:r>
    </w:p>
    <w:p w14:paraId="59D96FD9" w14:textId="77777777" w:rsidR="00BE2022" w:rsidRPr="00032C41" w:rsidRDefault="00BE2022" w:rsidP="00BE2022">
      <w:pPr>
        <w:pStyle w:val="ListParagraph"/>
        <w:spacing w:after="240" w:line="360" w:lineRule="auto"/>
        <w:ind w:left="709"/>
        <w:jc w:val="both"/>
        <w:rPr>
          <w:rFonts w:ascii="Arial" w:eastAsia="MS Mincho" w:hAnsi="Arial" w:cs="Arial"/>
          <w:sz w:val="22"/>
          <w:szCs w:val="22"/>
        </w:rPr>
      </w:pPr>
    </w:p>
    <w:p w14:paraId="48CFF7FD" w14:textId="018CEEF8" w:rsidR="008C72B8" w:rsidRPr="00032C41" w:rsidRDefault="00F31FE7">
      <w:pPr>
        <w:pStyle w:val="ListParagraph"/>
        <w:keepNext/>
        <w:numPr>
          <w:ilvl w:val="1"/>
          <w:numId w:val="12"/>
        </w:numPr>
        <w:spacing w:after="240" w:line="360" w:lineRule="auto"/>
        <w:ind w:left="709"/>
        <w:jc w:val="both"/>
        <w:outlineLvl w:val="0"/>
        <w:rPr>
          <w:rFonts w:ascii="Arial" w:hAnsi="Arial" w:cs="Arial"/>
          <w:b/>
          <w:bCs/>
          <w:kern w:val="32"/>
          <w:sz w:val="22"/>
          <w:szCs w:val="22"/>
        </w:rPr>
      </w:pPr>
      <w:bookmarkStart w:id="68" w:name="_Toc142667154"/>
      <w:bookmarkStart w:id="69" w:name="_Toc179195954"/>
      <w:r w:rsidRPr="00032C41">
        <w:rPr>
          <w:rFonts w:ascii="Arial" w:hAnsi="Arial" w:cs="Arial"/>
          <w:b/>
          <w:bCs/>
          <w:kern w:val="32"/>
          <w:sz w:val="22"/>
          <w:szCs w:val="22"/>
        </w:rPr>
        <w:t>Central Supplier Database</w:t>
      </w:r>
      <w:bookmarkEnd w:id="68"/>
      <w:bookmarkEnd w:id="69"/>
    </w:p>
    <w:p w14:paraId="0837893D" w14:textId="77777777" w:rsidR="00BE2022" w:rsidRPr="00032C41" w:rsidRDefault="00BE2022" w:rsidP="00BE2022">
      <w:pPr>
        <w:pStyle w:val="ListParagraph"/>
        <w:keepNext/>
        <w:spacing w:after="240" w:line="360" w:lineRule="auto"/>
        <w:ind w:left="709"/>
        <w:jc w:val="both"/>
        <w:outlineLvl w:val="0"/>
        <w:rPr>
          <w:rFonts w:ascii="Arial" w:hAnsi="Arial" w:cs="Arial"/>
          <w:b/>
          <w:bCs/>
          <w:kern w:val="32"/>
          <w:sz w:val="22"/>
          <w:szCs w:val="22"/>
        </w:rPr>
      </w:pPr>
    </w:p>
    <w:p w14:paraId="7A411B28" w14:textId="77777777" w:rsidR="0053568A" w:rsidRPr="00032C41" w:rsidRDefault="008C72B8">
      <w:pPr>
        <w:pStyle w:val="ListParagraph"/>
        <w:numPr>
          <w:ilvl w:val="2"/>
          <w:numId w:val="17"/>
        </w:numPr>
        <w:spacing w:after="240" w:line="360" w:lineRule="auto"/>
        <w:ind w:left="709"/>
        <w:jc w:val="both"/>
        <w:rPr>
          <w:rFonts w:ascii="Arial" w:eastAsia="MS Mincho" w:hAnsi="Arial" w:cs="Arial"/>
          <w:sz w:val="22"/>
          <w:szCs w:val="22"/>
        </w:rPr>
      </w:pPr>
      <w:r w:rsidRPr="00032C41">
        <w:rPr>
          <w:rFonts w:ascii="Arial" w:eastAsia="MS Mincho" w:hAnsi="Arial" w:cs="Arial"/>
          <w:sz w:val="22"/>
          <w:szCs w:val="22"/>
        </w:rPr>
        <w:t xml:space="preserve">It is a requirement that all suppliers/ services providers to </w:t>
      </w:r>
      <w:r w:rsidR="006653A4" w:rsidRPr="00032C41">
        <w:rPr>
          <w:rFonts w:ascii="Arial" w:eastAsia="MS Mincho" w:hAnsi="Arial" w:cs="Arial"/>
          <w:sz w:val="22"/>
          <w:szCs w:val="22"/>
        </w:rPr>
        <w:t>ATNS</w:t>
      </w:r>
      <w:r w:rsidRPr="00032C41">
        <w:rPr>
          <w:rFonts w:ascii="Arial" w:eastAsia="MS Mincho" w:hAnsi="Arial" w:cs="Arial"/>
          <w:sz w:val="22"/>
          <w:szCs w:val="22"/>
        </w:rPr>
        <w:t xml:space="preserve"> shall be registered on the National Treasury Central Supplier Database (CSD)</w:t>
      </w:r>
      <w:r w:rsidR="0053568A" w:rsidRPr="00032C41">
        <w:rPr>
          <w:rFonts w:ascii="Arial" w:eastAsia="MS Mincho" w:hAnsi="Arial" w:cs="Arial"/>
          <w:sz w:val="22"/>
          <w:szCs w:val="22"/>
        </w:rPr>
        <w:t xml:space="preserve">. </w:t>
      </w:r>
    </w:p>
    <w:p w14:paraId="65E4F6AF" w14:textId="77777777" w:rsidR="0053568A" w:rsidRPr="00032C41" w:rsidRDefault="008C72B8">
      <w:pPr>
        <w:pStyle w:val="ListParagraph"/>
        <w:numPr>
          <w:ilvl w:val="2"/>
          <w:numId w:val="17"/>
        </w:numPr>
        <w:spacing w:after="240" w:line="360" w:lineRule="auto"/>
        <w:ind w:left="709"/>
        <w:jc w:val="both"/>
        <w:rPr>
          <w:rFonts w:ascii="Arial" w:eastAsia="MS Mincho" w:hAnsi="Arial" w:cs="Arial"/>
          <w:sz w:val="22"/>
          <w:szCs w:val="22"/>
        </w:rPr>
      </w:pPr>
      <w:r w:rsidRPr="00032C41">
        <w:rPr>
          <w:rFonts w:ascii="Arial" w:eastAsia="MS Mincho" w:hAnsi="Arial" w:cs="Arial"/>
          <w:sz w:val="22"/>
          <w:szCs w:val="22"/>
        </w:rPr>
        <w:t xml:space="preserve">Bidders are therefore required to register as a supplier on the CSD before submitting a bid. The CSD website can be accessed on the following link:  </w:t>
      </w:r>
      <w:hyperlink r:id="rId14" w:history="1">
        <w:r w:rsidR="006653A4" w:rsidRPr="00032C41">
          <w:rPr>
            <w:rStyle w:val="Hyperlink"/>
            <w:rFonts w:ascii="Arial" w:eastAsia="MS Mincho" w:hAnsi="Arial" w:cs="Arial"/>
            <w:sz w:val="22"/>
            <w:szCs w:val="22"/>
          </w:rPr>
          <w:t>http://ocpo.treasury.gov.za/Pages/default.aspx</w:t>
        </w:r>
      </w:hyperlink>
      <w:r w:rsidR="0053568A" w:rsidRPr="00032C41">
        <w:rPr>
          <w:rFonts w:ascii="Arial" w:eastAsia="MS Mincho" w:hAnsi="Arial" w:cs="Arial"/>
          <w:sz w:val="22"/>
          <w:szCs w:val="22"/>
        </w:rPr>
        <w:t>.</w:t>
      </w:r>
    </w:p>
    <w:p w14:paraId="50EC8DD3" w14:textId="77777777" w:rsidR="0053568A" w:rsidRPr="00032C41" w:rsidRDefault="008C72B8">
      <w:pPr>
        <w:pStyle w:val="ListParagraph"/>
        <w:numPr>
          <w:ilvl w:val="2"/>
          <w:numId w:val="17"/>
        </w:numPr>
        <w:spacing w:after="240" w:line="360" w:lineRule="auto"/>
        <w:ind w:left="709"/>
        <w:jc w:val="both"/>
        <w:rPr>
          <w:rFonts w:ascii="Arial" w:eastAsia="MS Mincho" w:hAnsi="Arial" w:cs="Arial"/>
          <w:sz w:val="22"/>
          <w:szCs w:val="22"/>
        </w:rPr>
      </w:pPr>
      <w:r w:rsidRPr="00032C41">
        <w:rPr>
          <w:rFonts w:ascii="Arial" w:eastAsia="MS Mincho" w:hAnsi="Arial" w:cs="Arial"/>
          <w:sz w:val="22"/>
          <w:szCs w:val="22"/>
        </w:rPr>
        <w:lastRenderedPageBreak/>
        <w:t xml:space="preserve">Bidders are therefore required to submit proof of their registration on the CSD, or if not yet registered, provide proof of their application to be registered, with their bid. </w:t>
      </w:r>
    </w:p>
    <w:p w14:paraId="54A3CB66" w14:textId="1604CB00" w:rsidR="008C72B8" w:rsidRPr="00032C41" w:rsidRDefault="008C72B8">
      <w:pPr>
        <w:pStyle w:val="ListParagraph"/>
        <w:numPr>
          <w:ilvl w:val="2"/>
          <w:numId w:val="17"/>
        </w:numPr>
        <w:spacing w:after="240" w:line="360" w:lineRule="auto"/>
        <w:ind w:left="709"/>
        <w:jc w:val="both"/>
        <w:rPr>
          <w:rFonts w:ascii="Arial" w:eastAsia="MS Mincho" w:hAnsi="Arial" w:cs="Arial"/>
          <w:sz w:val="22"/>
          <w:szCs w:val="22"/>
        </w:rPr>
      </w:pPr>
      <w:r w:rsidRPr="00032C41">
        <w:rPr>
          <w:rFonts w:ascii="Arial" w:eastAsia="MS Mincho" w:hAnsi="Arial" w:cs="Arial"/>
          <w:sz w:val="22"/>
          <w:szCs w:val="22"/>
        </w:rPr>
        <w:t>No bid will be awarded, and a contract concluded with a bidder who is not registered on the CSD.</w:t>
      </w:r>
    </w:p>
    <w:p w14:paraId="5A28719C" w14:textId="77777777" w:rsidR="00BE2022" w:rsidRPr="00032C41" w:rsidRDefault="00BE2022" w:rsidP="00BE2022">
      <w:pPr>
        <w:pStyle w:val="ListParagraph"/>
        <w:spacing w:after="240" w:line="360" w:lineRule="auto"/>
        <w:ind w:left="709"/>
        <w:jc w:val="both"/>
        <w:rPr>
          <w:rFonts w:ascii="Arial" w:eastAsia="MS Mincho" w:hAnsi="Arial" w:cs="Arial"/>
          <w:sz w:val="22"/>
          <w:szCs w:val="22"/>
        </w:rPr>
      </w:pPr>
    </w:p>
    <w:p w14:paraId="2ABEF53A" w14:textId="68761ECF" w:rsidR="008C72B8" w:rsidRPr="00032C41" w:rsidRDefault="00F31FE7">
      <w:pPr>
        <w:pStyle w:val="ListParagraph"/>
        <w:keepNext/>
        <w:numPr>
          <w:ilvl w:val="1"/>
          <w:numId w:val="12"/>
        </w:numPr>
        <w:spacing w:after="240" w:line="360" w:lineRule="auto"/>
        <w:ind w:left="709"/>
        <w:jc w:val="both"/>
        <w:outlineLvl w:val="0"/>
        <w:rPr>
          <w:rFonts w:ascii="Arial" w:hAnsi="Arial" w:cs="Arial"/>
          <w:b/>
          <w:bCs/>
          <w:kern w:val="32"/>
          <w:sz w:val="22"/>
          <w:szCs w:val="22"/>
        </w:rPr>
      </w:pPr>
      <w:bookmarkStart w:id="70" w:name="_Toc142667155"/>
      <w:bookmarkStart w:id="71" w:name="_Toc179195955"/>
      <w:r w:rsidRPr="00032C41">
        <w:rPr>
          <w:rFonts w:ascii="Arial" w:hAnsi="Arial" w:cs="Arial"/>
          <w:b/>
          <w:bCs/>
          <w:kern w:val="32"/>
          <w:sz w:val="22"/>
          <w:szCs w:val="22"/>
        </w:rPr>
        <w:t xml:space="preserve">Format </w:t>
      </w:r>
      <w:r>
        <w:rPr>
          <w:rFonts w:ascii="Arial" w:hAnsi="Arial" w:cs="Arial"/>
          <w:b/>
          <w:bCs/>
          <w:kern w:val="32"/>
          <w:sz w:val="22"/>
          <w:szCs w:val="22"/>
        </w:rPr>
        <w:t>o</w:t>
      </w:r>
      <w:r w:rsidRPr="00032C41">
        <w:rPr>
          <w:rFonts w:ascii="Arial" w:hAnsi="Arial" w:cs="Arial"/>
          <w:b/>
          <w:bCs/>
          <w:kern w:val="32"/>
          <w:sz w:val="22"/>
          <w:szCs w:val="22"/>
        </w:rPr>
        <w:t>f Bids</w:t>
      </w:r>
      <w:bookmarkEnd w:id="70"/>
      <w:bookmarkEnd w:id="71"/>
    </w:p>
    <w:p w14:paraId="26B3DB6A" w14:textId="77777777" w:rsidR="00BE2022" w:rsidRPr="00032C41" w:rsidRDefault="00BE2022" w:rsidP="00BE2022">
      <w:pPr>
        <w:pStyle w:val="ListParagraph"/>
        <w:keepNext/>
        <w:spacing w:after="240" w:line="360" w:lineRule="auto"/>
        <w:ind w:left="709"/>
        <w:jc w:val="both"/>
        <w:outlineLvl w:val="0"/>
        <w:rPr>
          <w:rFonts w:ascii="Arial" w:hAnsi="Arial" w:cs="Arial"/>
          <w:b/>
          <w:bCs/>
          <w:kern w:val="32"/>
          <w:sz w:val="22"/>
          <w:szCs w:val="22"/>
        </w:rPr>
      </w:pPr>
    </w:p>
    <w:p w14:paraId="05179A09" w14:textId="77777777" w:rsidR="0053568A" w:rsidRPr="00032C41" w:rsidRDefault="008C72B8">
      <w:pPr>
        <w:pStyle w:val="ListParagraph"/>
        <w:numPr>
          <w:ilvl w:val="2"/>
          <w:numId w:val="18"/>
        </w:numPr>
        <w:spacing w:after="240" w:line="360" w:lineRule="auto"/>
        <w:ind w:left="709"/>
        <w:jc w:val="both"/>
        <w:rPr>
          <w:rFonts w:ascii="Arial" w:eastAsia="MS Mincho" w:hAnsi="Arial" w:cs="Arial"/>
          <w:sz w:val="22"/>
          <w:szCs w:val="22"/>
        </w:rPr>
      </w:pPr>
      <w:r w:rsidRPr="00032C41">
        <w:rPr>
          <w:rFonts w:ascii="Arial" w:eastAsia="MS Mincho" w:hAnsi="Arial" w:cs="Arial"/>
          <w:sz w:val="22"/>
          <w:szCs w:val="22"/>
        </w:rPr>
        <w:t xml:space="preserve">Bidders must complete all the necessary bid documents and undertakings required in this bid document.  Bidders are advised that their proposal should be concise, written in plain English and simply presented.  </w:t>
      </w:r>
    </w:p>
    <w:p w14:paraId="7A037EAD" w14:textId="2076B557" w:rsidR="008C72B8" w:rsidRPr="00032C41" w:rsidRDefault="008C72B8">
      <w:pPr>
        <w:pStyle w:val="ListParagraph"/>
        <w:numPr>
          <w:ilvl w:val="2"/>
          <w:numId w:val="18"/>
        </w:numPr>
        <w:spacing w:after="240" w:line="360" w:lineRule="auto"/>
        <w:ind w:left="709"/>
        <w:jc w:val="both"/>
        <w:rPr>
          <w:rFonts w:ascii="Arial" w:eastAsia="MS Mincho" w:hAnsi="Arial" w:cs="Arial"/>
          <w:sz w:val="22"/>
          <w:szCs w:val="22"/>
        </w:rPr>
      </w:pPr>
      <w:r w:rsidRPr="00032C41">
        <w:rPr>
          <w:rFonts w:ascii="Arial" w:eastAsia="MS Mincho" w:hAnsi="Arial" w:cs="Arial"/>
          <w:sz w:val="22"/>
          <w:szCs w:val="22"/>
        </w:rPr>
        <w:t>If applicable, Bidders are to set out their proposal in the format prescribed hereunder.  This means that the proposal must be structured in the parts noted below.  Information not submitted in the relevant part, may not be considered for evaluation purposes.</w:t>
      </w:r>
    </w:p>
    <w:p w14:paraId="454D9590" w14:textId="77777777" w:rsidR="00BE2022" w:rsidRPr="00032C41" w:rsidRDefault="00BE2022" w:rsidP="00BE2022">
      <w:pPr>
        <w:pStyle w:val="ListParagraph"/>
        <w:spacing w:after="240" w:line="360" w:lineRule="auto"/>
        <w:ind w:left="709"/>
        <w:jc w:val="both"/>
        <w:rPr>
          <w:rFonts w:ascii="Arial" w:eastAsia="MS Mincho" w:hAnsi="Arial" w:cs="Arial"/>
          <w:sz w:val="22"/>
          <w:szCs w:val="22"/>
        </w:rPr>
      </w:pPr>
    </w:p>
    <w:p w14:paraId="731FAAA8" w14:textId="06D36D26" w:rsidR="008C72B8" w:rsidRPr="00032C41" w:rsidRDefault="00F31FE7">
      <w:pPr>
        <w:pStyle w:val="ListParagraph"/>
        <w:keepNext/>
        <w:numPr>
          <w:ilvl w:val="1"/>
          <w:numId w:val="12"/>
        </w:numPr>
        <w:spacing w:after="240" w:line="360" w:lineRule="auto"/>
        <w:ind w:left="709"/>
        <w:jc w:val="both"/>
        <w:outlineLvl w:val="0"/>
        <w:rPr>
          <w:rFonts w:ascii="Arial" w:hAnsi="Arial" w:cs="Arial"/>
          <w:b/>
          <w:bCs/>
          <w:kern w:val="32"/>
          <w:sz w:val="22"/>
          <w:szCs w:val="22"/>
        </w:rPr>
      </w:pPr>
      <w:bookmarkStart w:id="72" w:name="_Toc142667156"/>
      <w:bookmarkStart w:id="73" w:name="_Toc179195956"/>
      <w:r w:rsidRPr="00032C41">
        <w:rPr>
          <w:rFonts w:ascii="Arial" w:hAnsi="Arial" w:cs="Arial"/>
          <w:b/>
          <w:bCs/>
          <w:kern w:val="32"/>
          <w:sz w:val="22"/>
          <w:szCs w:val="22"/>
        </w:rPr>
        <w:t>Sars Tax Clearance Certificate(</w:t>
      </w:r>
      <w:r>
        <w:rPr>
          <w:rFonts w:ascii="Arial" w:hAnsi="Arial" w:cs="Arial"/>
          <w:b/>
          <w:bCs/>
          <w:kern w:val="32"/>
          <w:sz w:val="22"/>
          <w:szCs w:val="22"/>
        </w:rPr>
        <w:t>s</w:t>
      </w:r>
      <w:r w:rsidRPr="00032C41">
        <w:rPr>
          <w:rFonts w:ascii="Arial" w:hAnsi="Arial" w:cs="Arial"/>
          <w:b/>
          <w:bCs/>
          <w:kern w:val="32"/>
          <w:sz w:val="22"/>
          <w:szCs w:val="22"/>
        </w:rPr>
        <w:t>)</w:t>
      </w:r>
      <w:bookmarkEnd w:id="72"/>
      <w:bookmarkEnd w:id="73"/>
    </w:p>
    <w:p w14:paraId="0C332828" w14:textId="77777777" w:rsidR="00BE2022" w:rsidRPr="00032C41" w:rsidRDefault="00BE2022" w:rsidP="00BE2022">
      <w:pPr>
        <w:pStyle w:val="ListParagraph"/>
        <w:keepNext/>
        <w:spacing w:after="240" w:line="360" w:lineRule="auto"/>
        <w:ind w:left="709"/>
        <w:jc w:val="both"/>
        <w:outlineLvl w:val="0"/>
        <w:rPr>
          <w:rFonts w:ascii="Arial" w:hAnsi="Arial" w:cs="Arial"/>
          <w:b/>
          <w:bCs/>
          <w:kern w:val="32"/>
          <w:sz w:val="22"/>
          <w:szCs w:val="22"/>
        </w:rPr>
      </w:pPr>
    </w:p>
    <w:p w14:paraId="506465A7" w14:textId="77777777" w:rsidR="0053568A" w:rsidRPr="00032C41" w:rsidRDefault="008C72B8">
      <w:pPr>
        <w:pStyle w:val="ListParagraph"/>
        <w:numPr>
          <w:ilvl w:val="2"/>
          <w:numId w:val="19"/>
        </w:numPr>
        <w:spacing w:after="240" w:line="360" w:lineRule="auto"/>
        <w:ind w:left="709"/>
        <w:jc w:val="both"/>
        <w:rPr>
          <w:rFonts w:ascii="Arial" w:eastAsia="MS Mincho" w:hAnsi="Arial" w:cs="Arial"/>
          <w:sz w:val="22"/>
          <w:szCs w:val="22"/>
        </w:rPr>
      </w:pPr>
      <w:r w:rsidRPr="00032C41">
        <w:rPr>
          <w:rFonts w:ascii="Arial" w:eastAsia="MS Mincho" w:hAnsi="Arial" w:cs="Arial"/>
          <w:sz w:val="22"/>
          <w:szCs w:val="22"/>
        </w:rPr>
        <w:t xml:space="preserve">Bidde must ensure compliance with their tax obligations. </w:t>
      </w:r>
    </w:p>
    <w:p w14:paraId="7AF8B626" w14:textId="77777777" w:rsidR="0053568A" w:rsidRPr="00032C41" w:rsidRDefault="008C72B8">
      <w:pPr>
        <w:pStyle w:val="ListParagraph"/>
        <w:numPr>
          <w:ilvl w:val="2"/>
          <w:numId w:val="19"/>
        </w:numPr>
        <w:spacing w:after="240" w:line="360" w:lineRule="auto"/>
        <w:ind w:left="709"/>
        <w:jc w:val="both"/>
        <w:rPr>
          <w:rFonts w:ascii="Arial" w:eastAsia="MS Mincho" w:hAnsi="Arial" w:cs="Arial"/>
          <w:sz w:val="22"/>
          <w:szCs w:val="22"/>
        </w:rPr>
      </w:pPr>
      <w:r w:rsidRPr="00032C41">
        <w:rPr>
          <w:rFonts w:ascii="Arial" w:eastAsia="MS Mincho" w:hAnsi="Arial" w:cs="Arial"/>
          <w:sz w:val="22"/>
          <w:szCs w:val="22"/>
        </w:rPr>
        <w:t>Bidders are required to submit their unique personal identification number (PIN) issued by SARS to enable the organ of state to view the taxpayer’s profile and tax status.</w:t>
      </w:r>
    </w:p>
    <w:p w14:paraId="65F1A700" w14:textId="77777777" w:rsidR="0053568A" w:rsidRPr="00032C41" w:rsidRDefault="008C72B8">
      <w:pPr>
        <w:pStyle w:val="ListParagraph"/>
        <w:numPr>
          <w:ilvl w:val="2"/>
          <w:numId w:val="19"/>
        </w:numPr>
        <w:spacing w:after="240" w:line="360" w:lineRule="auto"/>
        <w:ind w:left="709"/>
        <w:jc w:val="both"/>
        <w:rPr>
          <w:rFonts w:ascii="Arial" w:eastAsia="MS Mincho" w:hAnsi="Arial" w:cs="Arial"/>
          <w:sz w:val="22"/>
          <w:szCs w:val="22"/>
        </w:rPr>
      </w:pPr>
      <w:r w:rsidRPr="00032C41">
        <w:rPr>
          <w:rFonts w:ascii="Arial" w:eastAsia="MS Mincho" w:hAnsi="Arial" w:cs="Arial"/>
          <w:sz w:val="22"/>
          <w:szCs w:val="22"/>
        </w:rPr>
        <w:t xml:space="preserve">Application for tax compliance status (TCS) or PIN may also be made via e-filing.  To use this provision, taxpayers will need to register with SARS as e-filers through the website </w:t>
      </w:r>
      <w:hyperlink r:id="rId15" w:history="1">
        <w:r w:rsidR="00081249" w:rsidRPr="00032C41">
          <w:rPr>
            <w:rStyle w:val="Hyperlink"/>
            <w:rFonts w:ascii="Arial" w:eastAsia="MS Mincho" w:hAnsi="Arial" w:cs="Arial"/>
            <w:sz w:val="22"/>
            <w:szCs w:val="22"/>
          </w:rPr>
          <w:t>www.sars.gov.za</w:t>
        </w:r>
      </w:hyperlink>
      <w:r w:rsidR="00081249" w:rsidRPr="00032C41">
        <w:rPr>
          <w:rFonts w:ascii="Arial" w:eastAsia="MS Mincho" w:hAnsi="Arial" w:cs="Arial"/>
          <w:sz w:val="22"/>
          <w:szCs w:val="22"/>
        </w:rPr>
        <w:t xml:space="preserve"> </w:t>
      </w:r>
      <w:r w:rsidRPr="00032C41">
        <w:rPr>
          <w:rFonts w:ascii="Arial" w:eastAsia="MS Mincho" w:hAnsi="Arial" w:cs="Arial"/>
          <w:sz w:val="22"/>
          <w:szCs w:val="22"/>
        </w:rPr>
        <w:t>.</w:t>
      </w:r>
    </w:p>
    <w:p w14:paraId="3351F605" w14:textId="77777777" w:rsidR="0053568A" w:rsidRPr="00032C41" w:rsidRDefault="008C72B8">
      <w:pPr>
        <w:pStyle w:val="ListParagraph"/>
        <w:numPr>
          <w:ilvl w:val="2"/>
          <w:numId w:val="19"/>
        </w:numPr>
        <w:spacing w:after="240" w:line="360" w:lineRule="auto"/>
        <w:ind w:left="709"/>
        <w:jc w:val="both"/>
        <w:rPr>
          <w:rFonts w:ascii="Arial" w:eastAsia="MS Mincho" w:hAnsi="Arial" w:cs="Arial"/>
          <w:sz w:val="22"/>
          <w:szCs w:val="22"/>
        </w:rPr>
      </w:pPr>
      <w:r w:rsidRPr="00032C41">
        <w:rPr>
          <w:rFonts w:ascii="Arial" w:eastAsia="MS Mincho" w:hAnsi="Arial" w:cs="Arial"/>
          <w:sz w:val="22"/>
          <w:szCs w:val="22"/>
        </w:rPr>
        <w:t xml:space="preserve">Bidders may also submit a printed TCS together with the bid. </w:t>
      </w:r>
    </w:p>
    <w:p w14:paraId="250F15C5" w14:textId="77777777" w:rsidR="0053568A" w:rsidRPr="00032C41" w:rsidRDefault="008C72B8">
      <w:pPr>
        <w:pStyle w:val="ListParagraph"/>
        <w:numPr>
          <w:ilvl w:val="2"/>
          <w:numId w:val="19"/>
        </w:numPr>
        <w:spacing w:after="240" w:line="360" w:lineRule="auto"/>
        <w:ind w:left="709"/>
        <w:jc w:val="both"/>
        <w:rPr>
          <w:rFonts w:ascii="Arial" w:eastAsia="MS Mincho" w:hAnsi="Arial" w:cs="Arial"/>
          <w:sz w:val="22"/>
          <w:szCs w:val="22"/>
        </w:rPr>
      </w:pPr>
      <w:r w:rsidRPr="00032C41">
        <w:rPr>
          <w:rFonts w:ascii="Arial" w:eastAsia="MS Mincho" w:hAnsi="Arial" w:cs="Arial"/>
          <w:sz w:val="22"/>
          <w:szCs w:val="22"/>
        </w:rPr>
        <w:t>In bids where consortia/ joint ventures/ sub-contractors are involved; each party must submit a separate proof of TCS/ PIN/ CSD number.</w:t>
      </w:r>
    </w:p>
    <w:p w14:paraId="34E4C7C6" w14:textId="77777777" w:rsidR="0053568A" w:rsidRPr="00032C41" w:rsidRDefault="008C72B8">
      <w:pPr>
        <w:pStyle w:val="ListParagraph"/>
        <w:numPr>
          <w:ilvl w:val="2"/>
          <w:numId w:val="19"/>
        </w:numPr>
        <w:spacing w:after="240" w:line="360" w:lineRule="auto"/>
        <w:ind w:left="709"/>
        <w:jc w:val="both"/>
        <w:rPr>
          <w:rFonts w:ascii="Arial" w:eastAsia="MS Mincho" w:hAnsi="Arial" w:cs="Arial"/>
          <w:sz w:val="22"/>
          <w:szCs w:val="22"/>
        </w:rPr>
      </w:pPr>
      <w:r w:rsidRPr="00032C41">
        <w:rPr>
          <w:rFonts w:ascii="Arial" w:eastAsia="MS Mincho" w:hAnsi="Arial" w:cs="Arial"/>
          <w:sz w:val="22"/>
          <w:szCs w:val="22"/>
        </w:rPr>
        <w:t>Where no TCS is available, but the bidder is registered on the Central Supplier Database (CSD), a CSD number must be provided.</w:t>
      </w:r>
    </w:p>
    <w:p w14:paraId="1BEA3C26" w14:textId="57E2DA7D" w:rsidR="008C72B8" w:rsidRPr="00032C41" w:rsidRDefault="008C72B8">
      <w:pPr>
        <w:pStyle w:val="ListParagraph"/>
        <w:numPr>
          <w:ilvl w:val="2"/>
          <w:numId w:val="19"/>
        </w:numPr>
        <w:spacing w:after="240" w:line="360" w:lineRule="auto"/>
        <w:ind w:left="709"/>
        <w:jc w:val="both"/>
        <w:rPr>
          <w:rFonts w:ascii="Arial" w:eastAsia="MS Mincho" w:hAnsi="Arial" w:cs="Arial"/>
          <w:sz w:val="22"/>
          <w:szCs w:val="22"/>
        </w:rPr>
      </w:pPr>
      <w:r w:rsidRPr="00032C41">
        <w:rPr>
          <w:rFonts w:ascii="Arial" w:eastAsia="MS Mincho" w:hAnsi="Arial" w:cs="Arial"/>
          <w:sz w:val="22"/>
          <w:szCs w:val="22"/>
        </w:rPr>
        <w:t>Bids submitted without any one of the above, will be deemed to be non-responsive.</w:t>
      </w:r>
    </w:p>
    <w:p w14:paraId="0D39CDC3" w14:textId="162524D9" w:rsidR="00833A3E" w:rsidRPr="00032C41" w:rsidRDefault="00F31FE7">
      <w:pPr>
        <w:pStyle w:val="ListParagraph"/>
        <w:keepNext/>
        <w:numPr>
          <w:ilvl w:val="1"/>
          <w:numId w:val="12"/>
        </w:numPr>
        <w:spacing w:after="240" w:line="360" w:lineRule="auto"/>
        <w:ind w:left="709"/>
        <w:jc w:val="both"/>
        <w:outlineLvl w:val="0"/>
        <w:rPr>
          <w:rFonts w:ascii="Arial" w:hAnsi="Arial" w:cs="Arial"/>
          <w:b/>
          <w:bCs/>
          <w:kern w:val="32"/>
          <w:sz w:val="22"/>
          <w:szCs w:val="22"/>
        </w:rPr>
      </w:pPr>
      <w:bookmarkStart w:id="74" w:name="_Toc142667157"/>
      <w:bookmarkStart w:id="75" w:name="_Toc179195957"/>
      <w:r w:rsidRPr="00032C41">
        <w:rPr>
          <w:rFonts w:ascii="Arial" w:hAnsi="Arial" w:cs="Arial"/>
          <w:b/>
          <w:bCs/>
          <w:kern w:val="32"/>
          <w:sz w:val="22"/>
          <w:szCs w:val="22"/>
        </w:rPr>
        <w:lastRenderedPageBreak/>
        <w:t xml:space="preserve">Declaration </w:t>
      </w:r>
      <w:r>
        <w:rPr>
          <w:rFonts w:ascii="Arial" w:hAnsi="Arial" w:cs="Arial"/>
          <w:b/>
          <w:bCs/>
          <w:kern w:val="32"/>
          <w:sz w:val="22"/>
          <w:szCs w:val="22"/>
        </w:rPr>
        <w:t>o</w:t>
      </w:r>
      <w:r w:rsidRPr="00032C41">
        <w:rPr>
          <w:rFonts w:ascii="Arial" w:hAnsi="Arial" w:cs="Arial"/>
          <w:b/>
          <w:bCs/>
          <w:kern w:val="32"/>
          <w:sz w:val="22"/>
          <w:szCs w:val="22"/>
        </w:rPr>
        <w:t>f Interest</w:t>
      </w:r>
      <w:bookmarkEnd w:id="74"/>
      <w:bookmarkEnd w:id="75"/>
    </w:p>
    <w:p w14:paraId="0319EE45" w14:textId="77777777" w:rsidR="00BE2022" w:rsidRPr="00032C41" w:rsidRDefault="00BE2022" w:rsidP="006D7D10">
      <w:pPr>
        <w:pStyle w:val="ListParagraph"/>
        <w:keepNext/>
        <w:spacing w:after="240" w:line="360" w:lineRule="auto"/>
        <w:ind w:left="426"/>
        <w:jc w:val="both"/>
        <w:outlineLvl w:val="0"/>
        <w:rPr>
          <w:rFonts w:ascii="Arial" w:eastAsia="MS Mincho" w:hAnsi="Arial" w:cs="Arial"/>
          <w:sz w:val="22"/>
          <w:szCs w:val="22"/>
        </w:rPr>
      </w:pPr>
    </w:p>
    <w:p w14:paraId="4B6F7BFA" w14:textId="077E430E" w:rsidR="00BE2022" w:rsidRPr="00032C41" w:rsidRDefault="008C72B8" w:rsidP="00BE2022">
      <w:pPr>
        <w:pStyle w:val="ListParagraph"/>
        <w:keepNext/>
        <w:spacing w:after="240" w:line="360" w:lineRule="auto"/>
        <w:ind w:left="709"/>
        <w:jc w:val="both"/>
        <w:outlineLvl w:val="0"/>
        <w:rPr>
          <w:rFonts w:ascii="Arial" w:eastAsia="MS Mincho" w:hAnsi="Arial" w:cs="Arial"/>
          <w:sz w:val="22"/>
          <w:szCs w:val="22"/>
        </w:rPr>
      </w:pPr>
      <w:bookmarkStart w:id="76" w:name="_Toc178916796"/>
      <w:bookmarkStart w:id="77" w:name="_Toc179195958"/>
      <w:r w:rsidRPr="00032C41">
        <w:rPr>
          <w:rFonts w:ascii="Arial" w:eastAsia="MS Mincho" w:hAnsi="Arial" w:cs="Arial"/>
          <w:sz w:val="22"/>
          <w:szCs w:val="22"/>
        </w:rPr>
        <w:t xml:space="preserve">Each party to the bid must complete and return the “Declaration of </w:t>
      </w:r>
      <w:r w:rsidR="006653A4" w:rsidRPr="00032C41">
        <w:rPr>
          <w:rFonts w:ascii="Arial" w:eastAsia="MS Mincho" w:hAnsi="Arial" w:cs="Arial"/>
          <w:sz w:val="22"/>
          <w:szCs w:val="22"/>
        </w:rPr>
        <w:t>Interest”.</w:t>
      </w:r>
      <w:r w:rsidRPr="00032C41">
        <w:rPr>
          <w:rFonts w:ascii="Arial" w:eastAsia="MS Mincho" w:hAnsi="Arial" w:cs="Arial"/>
          <w:sz w:val="22"/>
          <w:szCs w:val="22"/>
        </w:rPr>
        <w:t xml:space="preserve"> Bids submitted without a complete and signed Declaration of Interest will be deemed to be </w:t>
      </w:r>
      <w:r w:rsidR="00081249" w:rsidRPr="00032C41">
        <w:rPr>
          <w:rFonts w:ascii="Arial" w:eastAsia="MS Mincho" w:hAnsi="Arial" w:cs="Arial"/>
          <w:sz w:val="22"/>
          <w:szCs w:val="22"/>
        </w:rPr>
        <w:t>non-responsive</w:t>
      </w:r>
      <w:r w:rsidRPr="00032C41">
        <w:rPr>
          <w:rFonts w:ascii="Arial" w:eastAsia="MS Mincho" w:hAnsi="Arial" w:cs="Arial"/>
          <w:sz w:val="22"/>
          <w:szCs w:val="22"/>
        </w:rPr>
        <w:t>.</w:t>
      </w:r>
      <w:bookmarkEnd w:id="76"/>
      <w:bookmarkEnd w:id="77"/>
    </w:p>
    <w:p w14:paraId="3792466D" w14:textId="77777777" w:rsidR="00BE2022" w:rsidRPr="00032C41" w:rsidRDefault="00BE2022" w:rsidP="00BE2022">
      <w:pPr>
        <w:pStyle w:val="ListParagraph"/>
        <w:keepNext/>
        <w:spacing w:after="240" w:line="360" w:lineRule="auto"/>
        <w:ind w:left="709"/>
        <w:jc w:val="both"/>
        <w:outlineLvl w:val="0"/>
        <w:rPr>
          <w:rFonts w:ascii="Arial" w:eastAsia="MS Mincho" w:hAnsi="Arial" w:cs="Arial"/>
          <w:sz w:val="22"/>
          <w:szCs w:val="22"/>
        </w:rPr>
      </w:pPr>
    </w:p>
    <w:p w14:paraId="2AABE623" w14:textId="768C0E9D" w:rsidR="00833A3E" w:rsidRPr="00032C41" w:rsidRDefault="00F31FE7">
      <w:pPr>
        <w:pStyle w:val="ListParagraph"/>
        <w:keepNext/>
        <w:numPr>
          <w:ilvl w:val="1"/>
          <w:numId w:val="12"/>
        </w:numPr>
        <w:spacing w:after="240" w:line="360" w:lineRule="auto"/>
        <w:ind w:left="709"/>
        <w:jc w:val="both"/>
        <w:outlineLvl w:val="0"/>
        <w:rPr>
          <w:rFonts w:ascii="Arial" w:hAnsi="Arial" w:cs="Arial"/>
          <w:b/>
          <w:bCs/>
          <w:kern w:val="32"/>
          <w:sz w:val="22"/>
          <w:szCs w:val="22"/>
        </w:rPr>
      </w:pPr>
      <w:bookmarkStart w:id="78" w:name="_Toc142667158"/>
      <w:bookmarkStart w:id="79" w:name="_Toc179195959"/>
      <w:r w:rsidRPr="00032C41">
        <w:rPr>
          <w:rFonts w:ascii="Arial" w:hAnsi="Arial" w:cs="Arial"/>
          <w:b/>
          <w:bCs/>
          <w:kern w:val="32"/>
          <w:sz w:val="22"/>
          <w:szCs w:val="22"/>
        </w:rPr>
        <w:t xml:space="preserve">Invitation </w:t>
      </w:r>
      <w:r>
        <w:rPr>
          <w:rFonts w:ascii="Arial" w:hAnsi="Arial" w:cs="Arial"/>
          <w:b/>
          <w:bCs/>
          <w:kern w:val="32"/>
          <w:sz w:val="22"/>
          <w:szCs w:val="22"/>
        </w:rPr>
        <w:t>t</w:t>
      </w:r>
      <w:r w:rsidRPr="00032C41">
        <w:rPr>
          <w:rFonts w:ascii="Arial" w:hAnsi="Arial" w:cs="Arial"/>
          <w:b/>
          <w:bCs/>
          <w:kern w:val="32"/>
          <w:sz w:val="22"/>
          <w:szCs w:val="22"/>
        </w:rPr>
        <w:t>o Bid</w:t>
      </w:r>
      <w:bookmarkEnd w:id="78"/>
      <w:bookmarkEnd w:id="79"/>
    </w:p>
    <w:p w14:paraId="48F9A1D1" w14:textId="77777777" w:rsidR="00BE2022" w:rsidRPr="00032C41" w:rsidRDefault="00BE2022" w:rsidP="00BE2022">
      <w:pPr>
        <w:pStyle w:val="ListParagraph"/>
        <w:keepNext/>
        <w:spacing w:after="240" w:line="360" w:lineRule="auto"/>
        <w:ind w:left="709"/>
        <w:jc w:val="both"/>
        <w:outlineLvl w:val="0"/>
        <w:rPr>
          <w:rFonts w:ascii="Arial" w:hAnsi="Arial" w:cs="Arial"/>
          <w:b/>
          <w:bCs/>
          <w:kern w:val="32"/>
          <w:sz w:val="22"/>
          <w:szCs w:val="22"/>
        </w:rPr>
      </w:pPr>
    </w:p>
    <w:p w14:paraId="1DBDC068" w14:textId="6C379068" w:rsidR="008C72B8" w:rsidRPr="00032C41" w:rsidRDefault="008C72B8" w:rsidP="00BE2022">
      <w:pPr>
        <w:pStyle w:val="ListParagraph"/>
        <w:keepNext/>
        <w:spacing w:after="240" w:line="360" w:lineRule="auto"/>
        <w:ind w:left="709"/>
        <w:jc w:val="both"/>
        <w:outlineLvl w:val="0"/>
        <w:rPr>
          <w:rFonts w:ascii="Arial" w:eastAsia="MS Mincho" w:hAnsi="Arial" w:cs="Arial"/>
          <w:sz w:val="22"/>
          <w:szCs w:val="22"/>
        </w:rPr>
      </w:pPr>
      <w:bookmarkStart w:id="80" w:name="_Toc178916798"/>
      <w:bookmarkStart w:id="81" w:name="_Toc179195960"/>
      <w:r w:rsidRPr="00032C41">
        <w:rPr>
          <w:rFonts w:ascii="Arial" w:eastAsia="MS Mincho" w:hAnsi="Arial" w:cs="Arial"/>
          <w:sz w:val="22"/>
          <w:szCs w:val="22"/>
        </w:rPr>
        <w:t>Bidders must complete, sign and return the full “Invitation to Bid” document.</w:t>
      </w:r>
      <w:r w:rsidR="00B16F66" w:rsidRPr="00032C41">
        <w:rPr>
          <w:rFonts w:ascii="Arial" w:eastAsia="MS Mincho" w:hAnsi="Arial" w:cs="Arial"/>
          <w:sz w:val="22"/>
          <w:szCs w:val="22"/>
        </w:rPr>
        <w:t xml:space="preserve"> </w:t>
      </w:r>
      <w:r w:rsidRPr="00032C41">
        <w:rPr>
          <w:rFonts w:ascii="Arial" w:eastAsia="MS Mincho" w:hAnsi="Arial" w:cs="Arial"/>
          <w:sz w:val="22"/>
          <w:szCs w:val="22"/>
        </w:rPr>
        <w:t>Bids submitted without a completed and signed Invitation to Bid will be deemed to be non-responsive.</w:t>
      </w:r>
      <w:bookmarkEnd w:id="80"/>
      <w:bookmarkEnd w:id="81"/>
    </w:p>
    <w:p w14:paraId="11237894" w14:textId="77777777" w:rsidR="00BE2022" w:rsidRPr="00032C41" w:rsidRDefault="00BE2022" w:rsidP="00BE2022">
      <w:pPr>
        <w:pStyle w:val="ListParagraph"/>
        <w:keepNext/>
        <w:spacing w:after="240" w:line="360" w:lineRule="auto"/>
        <w:ind w:left="709"/>
        <w:jc w:val="both"/>
        <w:outlineLvl w:val="0"/>
        <w:rPr>
          <w:rFonts w:ascii="Arial" w:hAnsi="Arial" w:cs="Arial"/>
          <w:b/>
          <w:bCs/>
          <w:kern w:val="32"/>
          <w:sz w:val="22"/>
          <w:szCs w:val="22"/>
        </w:rPr>
      </w:pPr>
    </w:p>
    <w:p w14:paraId="138B2941" w14:textId="4D0FEE54" w:rsidR="008C72B8" w:rsidRPr="00032C41" w:rsidRDefault="00F31FE7">
      <w:pPr>
        <w:pStyle w:val="ListParagraph"/>
        <w:keepNext/>
        <w:numPr>
          <w:ilvl w:val="1"/>
          <w:numId w:val="12"/>
        </w:numPr>
        <w:spacing w:after="240" w:line="360" w:lineRule="auto"/>
        <w:ind w:left="709"/>
        <w:jc w:val="both"/>
        <w:outlineLvl w:val="0"/>
        <w:rPr>
          <w:rFonts w:ascii="Arial" w:hAnsi="Arial" w:cs="Arial"/>
          <w:b/>
          <w:bCs/>
          <w:kern w:val="32"/>
          <w:sz w:val="22"/>
          <w:szCs w:val="22"/>
        </w:rPr>
      </w:pPr>
      <w:bookmarkStart w:id="82" w:name="_Toc142667159"/>
      <w:bookmarkStart w:id="83" w:name="_Toc179195961"/>
      <w:r w:rsidRPr="00032C41">
        <w:rPr>
          <w:rFonts w:ascii="Arial" w:hAnsi="Arial" w:cs="Arial"/>
          <w:b/>
          <w:bCs/>
          <w:kern w:val="32"/>
          <w:sz w:val="22"/>
          <w:szCs w:val="22"/>
        </w:rPr>
        <w:t>Pricing Schedule</w:t>
      </w:r>
      <w:bookmarkEnd w:id="82"/>
      <w:bookmarkEnd w:id="83"/>
    </w:p>
    <w:p w14:paraId="3888754A" w14:textId="77777777" w:rsidR="00BE2022" w:rsidRPr="00032C41" w:rsidRDefault="00BE2022" w:rsidP="00BE2022">
      <w:pPr>
        <w:pStyle w:val="ListParagraph"/>
        <w:keepNext/>
        <w:spacing w:after="240" w:line="360" w:lineRule="auto"/>
        <w:ind w:left="709"/>
        <w:jc w:val="both"/>
        <w:outlineLvl w:val="0"/>
        <w:rPr>
          <w:rFonts w:ascii="Arial" w:hAnsi="Arial" w:cs="Arial"/>
          <w:b/>
          <w:bCs/>
          <w:kern w:val="32"/>
          <w:sz w:val="22"/>
          <w:szCs w:val="22"/>
        </w:rPr>
      </w:pPr>
    </w:p>
    <w:p w14:paraId="0C36A074" w14:textId="77777777" w:rsidR="00B16F66" w:rsidRPr="00032C41" w:rsidRDefault="008C72B8">
      <w:pPr>
        <w:pStyle w:val="ListParagraph"/>
        <w:numPr>
          <w:ilvl w:val="2"/>
          <w:numId w:val="20"/>
        </w:numPr>
        <w:spacing w:after="240" w:line="360" w:lineRule="auto"/>
        <w:ind w:left="709"/>
        <w:jc w:val="both"/>
        <w:rPr>
          <w:rFonts w:ascii="Arial" w:eastAsia="MS Mincho" w:hAnsi="Arial" w:cs="Arial"/>
          <w:sz w:val="22"/>
          <w:szCs w:val="22"/>
        </w:rPr>
      </w:pPr>
      <w:r w:rsidRPr="00032C41">
        <w:rPr>
          <w:rFonts w:ascii="Arial" w:eastAsia="MS Mincho" w:hAnsi="Arial" w:cs="Arial"/>
          <w:sz w:val="22"/>
          <w:szCs w:val="22"/>
        </w:rPr>
        <w:t>Any budget amount that may be indicated in this document shall be deemed to be a guide only and Bidders are expected to submit a costing that is fair and reasonable.</w:t>
      </w:r>
    </w:p>
    <w:p w14:paraId="351A3841" w14:textId="77777777" w:rsidR="00B16F66" w:rsidRPr="00032C41" w:rsidRDefault="008C72B8">
      <w:pPr>
        <w:pStyle w:val="ListParagraph"/>
        <w:numPr>
          <w:ilvl w:val="2"/>
          <w:numId w:val="20"/>
        </w:numPr>
        <w:spacing w:after="240" w:line="360" w:lineRule="auto"/>
        <w:ind w:left="709"/>
        <w:jc w:val="both"/>
        <w:rPr>
          <w:rFonts w:ascii="Arial" w:eastAsia="MS Mincho" w:hAnsi="Arial" w:cs="Arial"/>
          <w:sz w:val="22"/>
          <w:szCs w:val="22"/>
        </w:rPr>
      </w:pPr>
      <w:r w:rsidRPr="00032C41">
        <w:rPr>
          <w:rFonts w:ascii="Arial" w:eastAsia="MS Mincho" w:hAnsi="Arial" w:cs="Arial"/>
          <w:sz w:val="22"/>
          <w:szCs w:val="22"/>
        </w:rPr>
        <w:t xml:space="preserve">All costs related to this assignment are to be allowed for in the pricing schedule and in the formats prescribed and must be returned as part of the submission.  </w:t>
      </w:r>
    </w:p>
    <w:p w14:paraId="45A7F5EC" w14:textId="77777777" w:rsidR="00B16F66" w:rsidRPr="00032C41" w:rsidRDefault="008C72B8">
      <w:pPr>
        <w:pStyle w:val="ListParagraph"/>
        <w:numPr>
          <w:ilvl w:val="2"/>
          <w:numId w:val="20"/>
        </w:numPr>
        <w:spacing w:after="240" w:line="360" w:lineRule="auto"/>
        <w:ind w:left="709"/>
        <w:jc w:val="both"/>
        <w:rPr>
          <w:rFonts w:ascii="Arial" w:eastAsia="MS Mincho" w:hAnsi="Arial" w:cs="Arial"/>
          <w:sz w:val="22"/>
          <w:szCs w:val="22"/>
        </w:rPr>
      </w:pPr>
      <w:r w:rsidRPr="00032C41">
        <w:rPr>
          <w:rFonts w:ascii="Arial" w:eastAsia="MS Mincho" w:hAnsi="Arial" w:cs="Arial"/>
          <w:sz w:val="22"/>
          <w:szCs w:val="22"/>
        </w:rPr>
        <w:t>Bids submitted without a price or with an incomplete price, will be deemed to be non-responsive.</w:t>
      </w:r>
    </w:p>
    <w:p w14:paraId="75D43EDC" w14:textId="48A1786C" w:rsidR="00B16F66" w:rsidRPr="00032C41" w:rsidRDefault="008C72B8">
      <w:pPr>
        <w:pStyle w:val="ListParagraph"/>
        <w:numPr>
          <w:ilvl w:val="2"/>
          <w:numId w:val="20"/>
        </w:numPr>
        <w:spacing w:after="240" w:line="360" w:lineRule="auto"/>
        <w:ind w:left="709"/>
        <w:jc w:val="both"/>
        <w:rPr>
          <w:rFonts w:ascii="Arial" w:eastAsia="MS Mincho" w:hAnsi="Arial" w:cs="Arial"/>
          <w:sz w:val="22"/>
          <w:szCs w:val="22"/>
        </w:rPr>
      </w:pPr>
      <w:r w:rsidRPr="00032C41">
        <w:rPr>
          <w:rFonts w:ascii="Arial" w:eastAsia="MS Mincho" w:hAnsi="Arial" w:cs="Arial"/>
          <w:sz w:val="22"/>
          <w:szCs w:val="22"/>
        </w:rPr>
        <w:t>A pricing schedule with one of the specified elements (fees and reimbursable costs) omitted from the costing, may be considered non-responsive.</w:t>
      </w:r>
    </w:p>
    <w:p w14:paraId="361169A6" w14:textId="77777777" w:rsidR="00120499" w:rsidRPr="00032C41" w:rsidRDefault="00120499" w:rsidP="00120499">
      <w:pPr>
        <w:pStyle w:val="ListParagraph"/>
        <w:spacing w:after="240" w:line="360" w:lineRule="auto"/>
        <w:ind w:left="709"/>
        <w:jc w:val="both"/>
        <w:rPr>
          <w:rFonts w:ascii="Arial" w:eastAsia="MS Mincho" w:hAnsi="Arial" w:cs="Arial"/>
          <w:sz w:val="22"/>
          <w:szCs w:val="22"/>
        </w:rPr>
      </w:pPr>
    </w:p>
    <w:p w14:paraId="53F33725" w14:textId="2B57D2E0" w:rsidR="00942E8A" w:rsidRPr="00032C41" w:rsidRDefault="00F31FE7">
      <w:pPr>
        <w:pStyle w:val="ListParagraph"/>
        <w:keepNext/>
        <w:numPr>
          <w:ilvl w:val="1"/>
          <w:numId w:val="12"/>
        </w:numPr>
        <w:spacing w:after="240" w:line="360" w:lineRule="auto"/>
        <w:ind w:left="709"/>
        <w:jc w:val="both"/>
        <w:outlineLvl w:val="0"/>
        <w:rPr>
          <w:rFonts w:ascii="Arial" w:hAnsi="Arial" w:cs="Arial"/>
          <w:b/>
          <w:bCs/>
          <w:kern w:val="32"/>
          <w:sz w:val="22"/>
          <w:szCs w:val="22"/>
        </w:rPr>
      </w:pPr>
      <w:bookmarkStart w:id="84" w:name="_Toc142667160"/>
      <w:bookmarkStart w:id="85" w:name="_Toc179195962"/>
      <w:r w:rsidRPr="00032C41">
        <w:rPr>
          <w:rFonts w:ascii="Arial" w:hAnsi="Arial" w:cs="Arial"/>
          <w:b/>
          <w:bCs/>
          <w:kern w:val="32"/>
          <w:sz w:val="22"/>
          <w:szCs w:val="22"/>
        </w:rPr>
        <w:t xml:space="preserve">Registration </w:t>
      </w:r>
      <w:r>
        <w:rPr>
          <w:rFonts w:ascii="Arial" w:hAnsi="Arial" w:cs="Arial"/>
          <w:b/>
          <w:bCs/>
          <w:kern w:val="32"/>
          <w:sz w:val="22"/>
          <w:szCs w:val="22"/>
        </w:rPr>
        <w:t>o</w:t>
      </w:r>
      <w:r w:rsidRPr="00032C41">
        <w:rPr>
          <w:rFonts w:ascii="Arial" w:hAnsi="Arial" w:cs="Arial"/>
          <w:b/>
          <w:bCs/>
          <w:kern w:val="32"/>
          <w:sz w:val="22"/>
          <w:szCs w:val="22"/>
        </w:rPr>
        <w:t xml:space="preserve">n </w:t>
      </w:r>
      <w:r>
        <w:rPr>
          <w:rFonts w:ascii="Arial" w:hAnsi="Arial" w:cs="Arial"/>
          <w:b/>
          <w:bCs/>
          <w:kern w:val="32"/>
          <w:sz w:val="22"/>
          <w:szCs w:val="22"/>
        </w:rPr>
        <w:t>t</w:t>
      </w:r>
      <w:r w:rsidRPr="00032C41">
        <w:rPr>
          <w:rFonts w:ascii="Arial" w:hAnsi="Arial" w:cs="Arial"/>
          <w:b/>
          <w:bCs/>
          <w:kern w:val="32"/>
          <w:sz w:val="22"/>
          <w:szCs w:val="22"/>
        </w:rPr>
        <w:t>he CSD</w:t>
      </w:r>
      <w:bookmarkEnd w:id="84"/>
      <w:bookmarkEnd w:id="85"/>
    </w:p>
    <w:p w14:paraId="692E43D9" w14:textId="77777777" w:rsidR="00BE2022" w:rsidRPr="00032C41" w:rsidRDefault="00BE2022" w:rsidP="00BE2022">
      <w:pPr>
        <w:pStyle w:val="ListParagraph"/>
        <w:keepNext/>
        <w:spacing w:after="240" w:line="360" w:lineRule="auto"/>
        <w:ind w:left="426"/>
        <w:jc w:val="both"/>
        <w:outlineLvl w:val="0"/>
        <w:rPr>
          <w:rFonts w:ascii="Arial" w:hAnsi="Arial" w:cs="Arial"/>
          <w:b/>
          <w:bCs/>
          <w:kern w:val="32"/>
          <w:sz w:val="22"/>
          <w:szCs w:val="22"/>
        </w:rPr>
      </w:pPr>
    </w:p>
    <w:p w14:paraId="5C9A7615" w14:textId="50BBE955" w:rsidR="00833A3E" w:rsidRPr="00032C41" w:rsidRDefault="008C72B8" w:rsidP="00BE2022">
      <w:pPr>
        <w:pStyle w:val="ListParagraph"/>
        <w:keepNext/>
        <w:spacing w:after="240" w:line="360" w:lineRule="auto"/>
        <w:ind w:left="709"/>
        <w:jc w:val="both"/>
        <w:outlineLvl w:val="0"/>
        <w:rPr>
          <w:rFonts w:ascii="Arial" w:eastAsia="MS Mincho" w:hAnsi="Arial" w:cs="Arial"/>
          <w:sz w:val="22"/>
          <w:szCs w:val="22"/>
        </w:rPr>
      </w:pPr>
      <w:bookmarkStart w:id="86" w:name="_Toc178916801"/>
      <w:bookmarkStart w:id="87" w:name="_Toc179195963"/>
      <w:r w:rsidRPr="00032C41">
        <w:rPr>
          <w:rFonts w:ascii="Arial" w:eastAsia="MS Mincho" w:hAnsi="Arial" w:cs="Arial"/>
          <w:sz w:val="22"/>
          <w:szCs w:val="22"/>
        </w:rPr>
        <w:t>In this part, bidders must submit proof of their registration, or proof that they have applied for registration on the Central Supplier Database.  Bids submitted without the required proof, will be deemed to be non-responsive.</w:t>
      </w:r>
      <w:bookmarkStart w:id="88" w:name="_Toc142667161"/>
      <w:bookmarkEnd w:id="86"/>
      <w:bookmarkEnd w:id="87"/>
    </w:p>
    <w:p w14:paraId="283CB235" w14:textId="77777777" w:rsidR="00BE2022" w:rsidRPr="00032C41" w:rsidRDefault="00BE2022" w:rsidP="00BE2022">
      <w:pPr>
        <w:pStyle w:val="ListParagraph"/>
        <w:keepNext/>
        <w:spacing w:after="240" w:line="360" w:lineRule="auto"/>
        <w:ind w:left="709"/>
        <w:jc w:val="both"/>
        <w:outlineLvl w:val="0"/>
        <w:rPr>
          <w:rFonts w:ascii="Arial" w:hAnsi="Arial" w:cs="Arial"/>
          <w:b/>
          <w:bCs/>
          <w:kern w:val="32"/>
          <w:sz w:val="22"/>
          <w:szCs w:val="22"/>
        </w:rPr>
      </w:pPr>
    </w:p>
    <w:p w14:paraId="313BD17A" w14:textId="4981BE95" w:rsidR="00942E8A" w:rsidRPr="00032C41" w:rsidRDefault="00F31FE7">
      <w:pPr>
        <w:pStyle w:val="ListParagraph"/>
        <w:numPr>
          <w:ilvl w:val="1"/>
          <w:numId w:val="12"/>
        </w:numPr>
        <w:spacing w:after="240" w:line="360" w:lineRule="auto"/>
        <w:ind w:left="709"/>
        <w:jc w:val="both"/>
        <w:rPr>
          <w:rFonts w:ascii="Arial" w:hAnsi="Arial" w:cs="Arial"/>
          <w:b/>
          <w:bCs/>
          <w:kern w:val="32"/>
          <w:sz w:val="22"/>
          <w:szCs w:val="22"/>
        </w:rPr>
      </w:pPr>
      <w:r w:rsidRPr="00032C41">
        <w:rPr>
          <w:rFonts w:ascii="Arial" w:hAnsi="Arial" w:cs="Arial"/>
          <w:b/>
          <w:bCs/>
          <w:kern w:val="32"/>
          <w:sz w:val="22"/>
          <w:szCs w:val="22"/>
        </w:rPr>
        <w:t xml:space="preserve">Registration Certificates and Accreditation </w:t>
      </w:r>
      <w:r>
        <w:rPr>
          <w:rFonts w:ascii="Arial" w:hAnsi="Arial" w:cs="Arial"/>
          <w:b/>
          <w:bCs/>
          <w:kern w:val="32"/>
          <w:sz w:val="22"/>
          <w:szCs w:val="22"/>
        </w:rPr>
        <w:t>w</w:t>
      </w:r>
      <w:r w:rsidRPr="00032C41">
        <w:rPr>
          <w:rFonts w:ascii="Arial" w:hAnsi="Arial" w:cs="Arial"/>
          <w:b/>
          <w:bCs/>
          <w:kern w:val="32"/>
          <w:sz w:val="22"/>
          <w:szCs w:val="22"/>
        </w:rPr>
        <w:t xml:space="preserve">ith OEMS </w:t>
      </w:r>
      <w:r>
        <w:rPr>
          <w:rFonts w:ascii="Arial" w:hAnsi="Arial" w:cs="Arial"/>
          <w:b/>
          <w:bCs/>
          <w:kern w:val="32"/>
          <w:sz w:val="22"/>
          <w:szCs w:val="22"/>
        </w:rPr>
        <w:t>o</w:t>
      </w:r>
      <w:r w:rsidRPr="00032C41">
        <w:rPr>
          <w:rFonts w:ascii="Arial" w:hAnsi="Arial" w:cs="Arial"/>
          <w:b/>
          <w:bCs/>
          <w:kern w:val="32"/>
          <w:sz w:val="22"/>
          <w:szCs w:val="22"/>
        </w:rPr>
        <w:t>r Professional Bodies</w:t>
      </w:r>
      <w:bookmarkEnd w:id="88"/>
    </w:p>
    <w:p w14:paraId="3A84CF2D" w14:textId="77777777" w:rsidR="00BE2022" w:rsidRPr="00032C41" w:rsidRDefault="00BE2022" w:rsidP="00BE2022">
      <w:pPr>
        <w:pStyle w:val="ListParagraph"/>
        <w:spacing w:after="240" w:line="360" w:lineRule="auto"/>
        <w:ind w:left="709"/>
        <w:jc w:val="both"/>
        <w:rPr>
          <w:rFonts w:ascii="Arial" w:hAnsi="Arial" w:cs="Arial"/>
          <w:b/>
          <w:bCs/>
          <w:kern w:val="32"/>
          <w:sz w:val="22"/>
          <w:szCs w:val="22"/>
        </w:rPr>
      </w:pPr>
    </w:p>
    <w:p w14:paraId="79D98005" w14:textId="77777777" w:rsidR="00A120D1" w:rsidRPr="00032C41" w:rsidRDefault="00A120D1">
      <w:pPr>
        <w:pStyle w:val="ListParagraph"/>
        <w:numPr>
          <w:ilvl w:val="2"/>
          <w:numId w:val="49"/>
        </w:numPr>
        <w:spacing w:after="240" w:line="360" w:lineRule="auto"/>
        <w:jc w:val="both"/>
        <w:rPr>
          <w:rFonts w:ascii="Arial" w:eastAsia="MS Mincho" w:hAnsi="Arial" w:cs="Arial"/>
          <w:sz w:val="22"/>
          <w:szCs w:val="22"/>
        </w:rPr>
      </w:pPr>
      <w:r w:rsidRPr="00032C41">
        <w:rPr>
          <w:rFonts w:ascii="Arial" w:eastAsia="MS Mincho" w:hAnsi="Arial" w:cs="Arial"/>
          <w:sz w:val="22"/>
          <w:szCs w:val="22"/>
        </w:rPr>
        <w:t>In this part, bidders must submit proof of their registration with professional bodies and if applicable certification with an OEM.</w:t>
      </w:r>
    </w:p>
    <w:p w14:paraId="5B414A61" w14:textId="36F4BC62" w:rsidR="00A120D1" w:rsidRPr="00032C41" w:rsidRDefault="00A120D1">
      <w:pPr>
        <w:pStyle w:val="ListParagraph"/>
        <w:numPr>
          <w:ilvl w:val="2"/>
          <w:numId w:val="49"/>
        </w:numPr>
        <w:spacing w:after="240" w:line="360" w:lineRule="auto"/>
        <w:jc w:val="both"/>
        <w:rPr>
          <w:rFonts w:ascii="Arial" w:eastAsia="MS Mincho" w:hAnsi="Arial" w:cs="Arial"/>
          <w:sz w:val="22"/>
          <w:szCs w:val="22"/>
        </w:rPr>
      </w:pPr>
      <w:r w:rsidRPr="00032C41">
        <w:rPr>
          <w:rFonts w:ascii="Arial" w:eastAsia="MS Mincho" w:hAnsi="Arial" w:cs="Arial"/>
          <w:sz w:val="22"/>
          <w:szCs w:val="22"/>
        </w:rPr>
        <w:t>Bids submitted without proof will be deemed to be non-responsive.</w:t>
      </w:r>
    </w:p>
    <w:p w14:paraId="24EEA72C" w14:textId="235B94BB" w:rsidR="009F52CC" w:rsidRPr="00032C41" w:rsidRDefault="009F52CC">
      <w:pPr>
        <w:pStyle w:val="Heading1"/>
        <w:numPr>
          <w:ilvl w:val="0"/>
          <w:numId w:val="12"/>
        </w:numPr>
        <w:pBdr>
          <w:bottom w:val="single" w:sz="4" w:space="1" w:color="auto"/>
        </w:pBdr>
        <w:spacing w:after="240" w:line="360" w:lineRule="auto"/>
        <w:ind w:left="300" w:hanging="357"/>
        <w:rPr>
          <w:rFonts w:eastAsiaTheme="minorHAnsi" w:cs="Arial"/>
          <w:szCs w:val="22"/>
        </w:rPr>
      </w:pPr>
      <w:bookmarkStart w:id="89" w:name="_Toc179195964"/>
      <w:r w:rsidRPr="00032C41">
        <w:rPr>
          <w:rFonts w:eastAsiaTheme="minorHAnsi" w:cs="Arial"/>
          <w:szCs w:val="22"/>
        </w:rPr>
        <w:lastRenderedPageBreak/>
        <w:t>SECTION D: STANDARD BIDDING DOCUMENTS</w:t>
      </w:r>
      <w:bookmarkEnd w:id="89"/>
      <w:r w:rsidRPr="00032C41">
        <w:rPr>
          <w:rFonts w:eastAsiaTheme="minorHAnsi" w:cs="Arial"/>
          <w:szCs w:val="22"/>
        </w:rPr>
        <w:t xml:space="preserve"> </w:t>
      </w:r>
    </w:p>
    <w:p w14:paraId="1FC0CC38" w14:textId="77777777" w:rsidR="0056283D" w:rsidRPr="00032C41" w:rsidRDefault="0056283D" w:rsidP="006D7D10">
      <w:pPr>
        <w:pStyle w:val="Heading1"/>
        <w:spacing w:line="360" w:lineRule="auto"/>
        <w:jc w:val="center"/>
        <w:rPr>
          <w:rFonts w:cs="Arial"/>
          <w:szCs w:val="22"/>
        </w:rPr>
      </w:pPr>
      <w:bookmarkStart w:id="90" w:name="_Toc179195965"/>
      <w:r w:rsidRPr="00032C41">
        <w:rPr>
          <w:rFonts w:cs="Arial"/>
          <w:szCs w:val="22"/>
        </w:rPr>
        <w:t xml:space="preserve">SBD1: </w:t>
      </w:r>
      <w:r w:rsidRPr="00032C41">
        <w:rPr>
          <w:rFonts w:cs="Arial"/>
          <w:snapToGrid w:val="0"/>
          <w:szCs w:val="22"/>
        </w:rPr>
        <w:t>INVITATION TO BID</w:t>
      </w:r>
      <w:bookmarkEnd w:id="90"/>
    </w:p>
    <w:p w14:paraId="42675636" w14:textId="77777777" w:rsidR="0056283D" w:rsidRPr="00032C41" w:rsidRDefault="0056283D" w:rsidP="006D7D10">
      <w:pPr>
        <w:widowControl w:val="0"/>
        <w:tabs>
          <w:tab w:val="left" w:pos="720"/>
          <w:tab w:val="left" w:pos="1944"/>
          <w:tab w:val="left" w:pos="3384"/>
          <w:tab w:val="left" w:pos="3744"/>
          <w:tab w:val="left" w:pos="4644"/>
          <w:tab w:val="left" w:pos="5760"/>
          <w:tab w:val="left" w:pos="7920"/>
        </w:tabs>
        <w:spacing w:line="360" w:lineRule="auto"/>
        <w:jc w:val="center"/>
        <w:rPr>
          <w:rFonts w:ascii="Arial" w:hAnsi="Arial" w:cs="Arial"/>
          <w:b/>
          <w:snapToGrid w:val="0"/>
          <w:sz w:val="22"/>
          <w:szCs w:val="22"/>
        </w:rPr>
      </w:pPr>
      <w:r w:rsidRPr="00032C41">
        <w:rPr>
          <w:rFonts w:ascii="Arial" w:hAnsi="Arial" w:cs="Arial"/>
          <w:b/>
          <w:snapToGrid w:val="0"/>
          <w:sz w:val="22"/>
          <w:szCs w:val="22"/>
        </w:rPr>
        <w:t>PART A</w:t>
      </w:r>
    </w:p>
    <w:p w14:paraId="1163359A" w14:textId="77777777" w:rsidR="0056283D" w:rsidRPr="00032C41" w:rsidRDefault="0056283D" w:rsidP="006D7D10">
      <w:pPr>
        <w:widowControl w:val="0"/>
        <w:tabs>
          <w:tab w:val="left" w:pos="720"/>
          <w:tab w:val="left" w:pos="1944"/>
          <w:tab w:val="left" w:pos="3384"/>
          <w:tab w:val="left" w:pos="3744"/>
          <w:tab w:val="left" w:pos="4644"/>
          <w:tab w:val="left" w:pos="5760"/>
          <w:tab w:val="left" w:pos="7920"/>
        </w:tabs>
        <w:spacing w:line="360" w:lineRule="auto"/>
        <w:jc w:val="center"/>
        <w:rPr>
          <w:rFonts w:ascii="Arial" w:hAnsi="Arial" w:cs="Arial"/>
          <w:b/>
          <w:snapToGrid w:val="0"/>
          <w:sz w:val="22"/>
          <w:szCs w:val="22"/>
        </w:rPr>
      </w:pPr>
    </w:p>
    <w:tbl>
      <w:tblPr>
        <w:tblW w:w="10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552"/>
        <w:gridCol w:w="28"/>
        <w:gridCol w:w="1643"/>
        <w:gridCol w:w="1383"/>
        <w:gridCol w:w="177"/>
        <w:gridCol w:w="682"/>
        <w:gridCol w:w="1390"/>
        <w:gridCol w:w="515"/>
        <w:gridCol w:w="434"/>
        <w:gridCol w:w="705"/>
        <w:gridCol w:w="1197"/>
      </w:tblGrid>
      <w:tr w:rsidR="0056283D" w:rsidRPr="00032C41" w14:paraId="3A971BC6" w14:textId="77777777" w:rsidTr="00B47AA6">
        <w:trPr>
          <w:trHeight w:val="228"/>
          <w:jc w:val="center"/>
        </w:trPr>
        <w:tc>
          <w:tcPr>
            <w:tcW w:w="10427" w:type="dxa"/>
            <w:gridSpan w:val="12"/>
            <w:shd w:val="clear" w:color="auto" w:fill="DDD9C3"/>
            <w:vAlign w:val="bottom"/>
          </w:tcPr>
          <w:p w14:paraId="260C2293"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32C41">
              <w:rPr>
                <w:rFonts w:ascii="Arial" w:hAnsi="Arial" w:cs="Arial"/>
                <w:b/>
                <w:snapToGrid w:val="0"/>
                <w:sz w:val="22"/>
                <w:szCs w:val="22"/>
              </w:rPr>
              <w:t>YOU ARE HEREBY INVITED TO BID FOR REQUIREMENTS OF THE AIR TRAFFIC AND NAVIGATION SERVICES SOC LIMITED (ATNS)</w:t>
            </w:r>
          </w:p>
        </w:tc>
      </w:tr>
      <w:tr w:rsidR="0056283D" w:rsidRPr="00032C41" w14:paraId="292EE1AE" w14:textId="77777777" w:rsidTr="00B47AA6">
        <w:trPr>
          <w:trHeight w:val="228"/>
          <w:jc w:val="center"/>
        </w:trPr>
        <w:tc>
          <w:tcPr>
            <w:tcW w:w="1021" w:type="dxa"/>
          </w:tcPr>
          <w:p w14:paraId="52114183"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22"/>
                <w:szCs w:val="22"/>
              </w:rPr>
            </w:pPr>
            <w:r w:rsidRPr="00032C41">
              <w:rPr>
                <w:rFonts w:ascii="Arial" w:hAnsi="Arial" w:cs="Arial"/>
                <w:snapToGrid w:val="0"/>
                <w:sz w:val="22"/>
                <w:szCs w:val="22"/>
              </w:rPr>
              <w:t>BID NUMBER:</w:t>
            </w:r>
          </w:p>
        </w:tc>
        <w:tc>
          <w:tcPr>
            <w:tcW w:w="2163" w:type="dxa"/>
            <w:gridSpan w:val="3"/>
          </w:tcPr>
          <w:p w14:paraId="7B0B1C79"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22"/>
                <w:szCs w:val="22"/>
              </w:rPr>
            </w:pPr>
          </w:p>
        </w:tc>
        <w:tc>
          <w:tcPr>
            <w:tcW w:w="1778" w:type="dxa"/>
            <w:gridSpan w:val="2"/>
          </w:tcPr>
          <w:p w14:paraId="74503EA5"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22"/>
                <w:szCs w:val="22"/>
              </w:rPr>
            </w:pPr>
            <w:r w:rsidRPr="00032C41">
              <w:rPr>
                <w:rFonts w:ascii="Arial" w:hAnsi="Arial" w:cs="Arial"/>
                <w:snapToGrid w:val="0"/>
                <w:sz w:val="22"/>
                <w:szCs w:val="22"/>
              </w:rPr>
              <w:t>CLOSING DATE:</w:t>
            </w:r>
          </w:p>
        </w:tc>
        <w:tc>
          <w:tcPr>
            <w:tcW w:w="2302" w:type="dxa"/>
            <w:gridSpan w:val="2"/>
          </w:tcPr>
          <w:p w14:paraId="45804756"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color w:val="FF0000"/>
                <w:sz w:val="22"/>
                <w:szCs w:val="22"/>
              </w:rPr>
            </w:pPr>
          </w:p>
        </w:tc>
        <w:tc>
          <w:tcPr>
            <w:tcW w:w="1782" w:type="dxa"/>
            <w:gridSpan w:val="3"/>
          </w:tcPr>
          <w:p w14:paraId="653D90C5"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22"/>
                <w:szCs w:val="22"/>
              </w:rPr>
            </w:pPr>
            <w:r w:rsidRPr="00032C41">
              <w:rPr>
                <w:rFonts w:ascii="Arial" w:hAnsi="Arial" w:cs="Arial"/>
                <w:snapToGrid w:val="0"/>
                <w:sz w:val="22"/>
                <w:szCs w:val="22"/>
              </w:rPr>
              <w:t>CLOSING TIME:</w:t>
            </w:r>
          </w:p>
        </w:tc>
        <w:tc>
          <w:tcPr>
            <w:tcW w:w="1381" w:type="dxa"/>
          </w:tcPr>
          <w:p w14:paraId="05E7D04E"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22"/>
                <w:szCs w:val="22"/>
              </w:rPr>
            </w:pPr>
            <w:r w:rsidRPr="00032C41">
              <w:rPr>
                <w:rFonts w:ascii="Arial" w:hAnsi="Arial" w:cs="Arial"/>
                <w:snapToGrid w:val="0"/>
                <w:sz w:val="22"/>
                <w:szCs w:val="22"/>
              </w:rPr>
              <w:t>11:00 am</w:t>
            </w:r>
          </w:p>
        </w:tc>
      </w:tr>
      <w:tr w:rsidR="0056283D" w:rsidRPr="00032C41" w14:paraId="68DEAD97" w14:textId="77777777" w:rsidTr="00B47AA6">
        <w:trPr>
          <w:trHeight w:val="228"/>
          <w:jc w:val="center"/>
        </w:trPr>
        <w:tc>
          <w:tcPr>
            <w:tcW w:w="1021" w:type="dxa"/>
            <w:tcBorders>
              <w:bottom w:val="single" w:sz="4" w:space="0" w:color="auto"/>
            </w:tcBorders>
            <w:vAlign w:val="bottom"/>
          </w:tcPr>
          <w:p w14:paraId="0694A389"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22"/>
                <w:szCs w:val="22"/>
              </w:rPr>
            </w:pPr>
            <w:r w:rsidRPr="00032C41">
              <w:rPr>
                <w:rFonts w:ascii="Arial" w:hAnsi="Arial" w:cs="Arial"/>
                <w:snapToGrid w:val="0"/>
                <w:sz w:val="22"/>
                <w:szCs w:val="22"/>
              </w:rPr>
              <w:t>DESCRIPTION</w:t>
            </w:r>
          </w:p>
        </w:tc>
        <w:tc>
          <w:tcPr>
            <w:tcW w:w="9406" w:type="dxa"/>
            <w:gridSpan w:val="11"/>
            <w:tcBorders>
              <w:bottom w:val="single" w:sz="4" w:space="0" w:color="auto"/>
            </w:tcBorders>
            <w:vAlign w:val="bottom"/>
          </w:tcPr>
          <w:p w14:paraId="0F5271A6"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22"/>
                <w:szCs w:val="22"/>
              </w:rPr>
            </w:pPr>
          </w:p>
        </w:tc>
      </w:tr>
      <w:tr w:rsidR="0056283D" w:rsidRPr="00032C41" w14:paraId="0F952D36" w14:textId="77777777" w:rsidTr="00B47AA6">
        <w:trPr>
          <w:trHeight w:val="228"/>
          <w:jc w:val="center"/>
        </w:trPr>
        <w:tc>
          <w:tcPr>
            <w:tcW w:w="10427" w:type="dxa"/>
            <w:gridSpan w:val="12"/>
            <w:tcBorders>
              <w:bottom w:val="single" w:sz="4" w:space="0" w:color="auto"/>
            </w:tcBorders>
            <w:shd w:val="clear" w:color="auto" w:fill="DDD9C3"/>
            <w:vAlign w:val="bottom"/>
          </w:tcPr>
          <w:p w14:paraId="41B67437" w14:textId="7F9EDFB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i/>
                <w:snapToGrid w:val="0"/>
                <w:sz w:val="22"/>
                <w:szCs w:val="22"/>
              </w:rPr>
            </w:pPr>
            <w:r w:rsidRPr="00032C41">
              <w:rPr>
                <w:rFonts w:ascii="Arial" w:hAnsi="Arial" w:cs="Arial"/>
                <w:b/>
                <w:snapToGrid w:val="0"/>
                <w:sz w:val="22"/>
                <w:szCs w:val="22"/>
              </w:rPr>
              <w:t xml:space="preserve">BID RESPONSE DOCUMENTS MAY BE DEPOSITED IN THE BID BOX </w:t>
            </w:r>
          </w:p>
        </w:tc>
      </w:tr>
      <w:tr w:rsidR="0056283D" w:rsidRPr="00032C41" w14:paraId="7B35E613" w14:textId="77777777" w:rsidTr="00B47AA6">
        <w:trPr>
          <w:trHeight w:val="340"/>
          <w:jc w:val="center"/>
        </w:trPr>
        <w:tc>
          <w:tcPr>
            <w:tcW w:w="10427" w:type="dxa"/>
            <w:gridSpan w:val="12"/>
            <w:tcBorders>
              <w:top w:val="single" w:sz="4" w:space="0" w:color="auto"/>
            </w:tcBorders>
            <w:vAlign w:val="bottom"/>
          </w:tcPr>
          <w:p w14:paraId="68F4322D"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Cs/>
                <w:snapToGrid w:val="0"/>
                <w:sz w:val="22"/>
                <w:szCs w:val="22"/>
              </w:rPr>
            </w:pPr>
          </w:p>
        </w:tc>
      </w:tr>
      <w:tr w:rsidR="0056283D" w:rsidRPr="00032C41" w14:paraId="374C7789" w14:textId="77777777" w:rsidTr="00B47AA6">
        <w:trPr>
          <w:trHeight w:val="60"/>
          <w:jc w:val="center"/>
        </w:trPr>
        <w:tc>
          <w:tcPr>
            <w:tcW w:w="4785" w:type="dxa"/>
            <w:gridSpan w:val="5"/>
            <w:tcBorders>
              <w:top w:val="single" w:sz="4" w:space="0" w:color="auto"/>
            </w:tcBorders>
            <w:shd w:val="clear" w:color="auto" w:fill="DDD9C3"/>
            <w:vAlign w:val="bottom"/>
          </w:tcPr>
          <w:p w14:paraId="5DC85F29"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highlight w:val="lightGray"/>
              </w:rPr>
            </w:pPr>
            <w:r w:rsidRPr="00032C41">
              <w:rPr>
                <w:rFonts w:ascii="Arial" w:hAnsi="Arial" w:cs="Arial"/>
                <w:b/>
                <w:bCs/>
                <w:snapToGrid w:val="0"/>
                <w:sz w:val="22"/>
                <w:szCs w:val="22"/>
                <w:shd w:val="clear" w:color="auto" w:fill="DDD9C3"/>
              </w:rPr>
              <w:t>BIDDING PROCEDURE ENQUIRIES MAY BE DIRECTED TO</w:t>
            </w:r>
          </w:p>
        </w:tc>
        <w:tc>
          <w:tcPr>
            <w:tcW w:w="5642" w:type="dxa"/>
            <w:gridSpan w:val="7"/>
            <w:tcBorders>
              <w:top w:val="single" w:sz="4" w:space="0" w:color="auto"/>
            </w:tcBorders>
            <w:shd w:val="clear" w:color="auto" w:fill="DDD9C3"/>
            <w:vAlign w:val="bottom"/>
          </w:tcPr>
          <w:p w14:paraId="6AF79643"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highlight w:val="lightGray"/>
              </w:rPr>
            </w:pPr>
            <w:r w:rsidRPr="00032C41">
              <w:rPr>
                <w:rFonts w:ascii="Arial" w:hAnsi="Arial" w:cs="Arial"/>
                <w:b/>
                <w:bCs/>
                <w:snapToGrid w:val="0"/>
                <w:sz w:val="22"/>
                <w:szCs w:val="22"/>
              </w:rPr>
              <w:t>TECHNICAL ENQUIRIES MAY BE DIRECTED TO:</w:t>
            </w:r>
          </w:p>
        </w:tc>
      </w:tr>
      <w:tr w:rsidR="0056283D" w:rsidRPr="00032C41" w14:paraId="2A491DEE" w14:textId="77777777" w:rsidTr="00B47AA6">
        <w:trPr>
          <w:trHeight w:val="302"/>
          <w:jc w:val="center"/>
        </w:trPr>
        <w:tc>
          <w:tcPr>
            <w:tcW w:w="1665" w:type="dxa"/>
            <w:gridSpan w:val="3"/>
            <w:tcBorders>
              <w:top w:val="single" w:sz="4" w:space="0" w:color="auto"/>
            </w:tcBorders>
            <w:vAlign w:val="bottom"/>
          </w:tcPr>
          <w:p w14:paraId="0B928B87" w14:textId="77777777" w:rsidR="0056283D" w:rsidRPr="00032C41" w:rsidRDefault="0056283D"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snapToGrid w:val="0"/>
                <w:sz w:val="22"/>
                <w:szCs w:val="22"/>
              </w:rPr>
            </w:pPr>
            <w:r w:rsidRPr="00032C41">
              <w:rPr>
                <w:rFonts w:ascii="Arial" w:hAnsi="Arial" w:cs="Arial"/>
                <w:snapToGrid w:val="0"/>
                <w:sz w:val="22"/>
                <w:szCs w:val="22"/>
              </w:rPr>
              <w:t>CONTACT PERSON</w:t>
            </w:r>
          </w:p>
        </w:tc>
        <w:tc>
          <w:tcPr>
            <w:tcW w:w="3120" w:type="dxa"/>
            <w:gridSpan w:val="2"/>
            <w:tcBorders>
              <w:top w:val="single" w:sz="4" w:space="0" w:color="auto"/>
            </w:tcBorders>
            <w:vAlign w:val="bottom"/>
          </w:tcPr>
          <w:p w14:paraId="0FFF7BD5"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c>
          <w:tcPr>
            <w:tcW w:w="3458" w:type="dxa"/>
            <w:gridSpan w:val="5"/>
            <w:tcBorders>
              <w:top w:val="single" w:sz="4" w:space="0" w:color="auto"/>
            </w:tcBorders>
            <w:vAlign w:val="bottom"/>
          </w:tcPr>
          <w:p w14:paraId="573E6049" w14:textId="77777777" w:rsidR="0056283D" w:rsidRPr="00032C41" w:rsidRDefault="0056283D"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snapToGrid w:val="0"/>
                <w:sz w:val="22"/>
                <w:szCs w:val="22"/>
              </w:rPr>
            </w:pPr>
            <w:r w:rsidRPr="00032C41">
              <w:rPr>
                <w:rFonts w:ascii="Arial" w:hAnsi="Arial" w:cs="Arial"/>
                <w:snapToGrid w:val="0"/>
                <w:sz w:val="22"/>
                <w:szCs w:val="22"/>
              </w:rPr>
              <w:t>CONTACT PERSON</w:t>
            </w:r>
          </w:p>
        </w:tc>
        <w:tc>
          <w:tcPr>
            <w:tcW w:w="2184" w:type="dxa"/>
            <w:gridSpan w:val="2"/>
            <w:tcBorders>
              <w:top w:val="single" w:sz="4" w:space="0" w:color="auto"/>
            </w:tcBorders>
            <w:vAlign w:val="bottom"/>
          </w:tcPr>
          <w:p w14:paraId="0F00BC6B"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56283D" w:rsidRPr="00032C41" w14:paraId="5DA35087" w14:textId="77777777" w:rsidTr="00B47AA6">
        <w:trPr>
          <w:trHeight w:val="302"/>
          <w:jc w:val="center"/>
        </w:trPr>
        <w:tc>
          <w:tcPr>
            <w:tcW w:w="1665" w:type="dxa"/>
            <w:gridSpan w:val="3"/>
            <w:tcBorders>
              <w:top w:val="single" w:sz="4" w:space="0" w:color="auto"/>
            </w:tcBorders>
            <w:vAlign w:val="bottom"/>
          </w:tcPr>
          <w:p w14:paraId="520DEAC2" w14:textId="77777777" w:rsidR="0056283D" w:rsidRPr="00032C41" w:rsidRDefault="0056283D"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snapToGrid w:val="0"/>
                <w:sz w:val="22"/>
                <w:szCs w:val="22"/>
              </w:rPr>
            </w:pPr>
            <w:r w:rsidRPr="00032C41">
              <w:rPr>
                <w:rFonts w:ascii="Arial" w:hAnsi="Arial" w:cs="Arial"/>
                <w:snapToGrid w:val="0"/>
                <w:sz w:val="22"/>
                <w:szCs w:val="22"/>
              </w:rPr>
              <w:t>TELEPHONE NUMBER</w:t>
            </w:r>
          </w:p>
        </w:tc>
        <w:tc>
          <w:tcPr>
            <w:tcW w:w="3120" w:type="dxa"/>
            <w:gridSpan w:val="2"/>
            <w:tcBorders>
              <w:top w:val="single" w:sz="4" w:space="0" w:color="auto"/>
            </w:tcBorders>
            <w:vAlign w:val="bottom"/>
          </w:tcPr>
          <w:p w14:paraId="7AF3F043"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c>
          <w:tcPr>
            <w:tcW w:w="3458" w:type="dxa"/>
            <w:gridSpan w:val="5"/>
            <w:tcBorders>
              <w:top w:val="single" w:sz="4" w:space="0" w:color="auto"/>
            </w:tcBorders>
            <w:vAlign w:val="bottom"/>
          </w:tcPr>
          <w:p w14:paraId="7B5527BB" w14:textId="77777777" w:rsidR="0056283D" w:rsidRPr="00032C41" w:rsidRDefault="0056283D"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snapToGrid w:val="0"/>
                <w:sz w:val="22"/>
                <w:szCs w:val="22"/>
              </w:rPr>
            </w:pPr>
            <w:r w:rsidRPr="00032C41">
              <w:rPr>
                <w:rFonts w:ascii="Arial" w:hAnsi="Arial" w:cs="Arial"/>
                <w:snapToGrid w:val="0"/>
                <w:sz w:val="22"/>
                <w:szCs w:val="22"/>
              </w:rPr>
              <w:t>TELEPHONE NUMBER</w:t>
            </w:r>
          </w:p>
        </w:tc>
        <w:tc>
          <w:tcPr>
            <w:tcW w:w="2184" w:type="dxa"/>
            <w:gridSpan w:val="2"/>
            <w:tcBorders>
              <w:top w:val="single" w:sz="4" w:space="0" w:color="auto"/>
            </w:tcBorders>
            <w:vAlign w:val="bottom"/>
          </w:tcPr>
          <w:p w14:paraId="0CE238A2"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56283D" w:rsidRPr="00032C41" w14:paraId="7D869703" w14:textId="77777777" w:rsidTr="00B47AA6">
        <w:trPr>
          <w:trHeight w:val="302"/>
          <w:jc w:val="center"/>
        </w:trPr>
        <w:tc>
          <w:tcPr>
            <w:tcW w:w="1665" w:type="dxa"/>
            <w:gridSpan w:val="3"/>
            <w:tcBorders>
              <w:top w:val="single" w:sz="4" w:space="0" w:color="auto"/>
            </w:tcBorders>
            <w:vAlign w:val="bottom"/>
          </w:tcPr>
          <w:p w14:paraId="5D55354A" w14:textId="77777777" w:rsidR="0056283D" w:rsidRPr="00032C41" w:rsidRDefault="0056283D"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snapToGrid w:val="0"/>
                <w:sz w:val="22"/>
                <w:szCs w:val="22"/>
              </w:rPr>
            </w:pPr>
            <w:r w:rsidRPr="00032C41">
              <w:rPr>
                <w:rFonts w:ascii="Arial" w:hAnsi="Arial" w:cs="Arial"/>
                <w:snapToGrid w:val="0"/>
                <w:sz w:val="22"/>
                <w:szCs w:val="22"/>
              </w:rPr>
              <w:t>FACSIMILE NUMBER</w:t>
            </w:r>
          </w:p>
        </w:tc>
        <w:tc>
          <w:tcPr>
            <w:tcW w:w="3120" w:type="dxa"/>
            <w:gridSpan w:val="2"/>
            <w:tcBorders>
              <w:top w:val="single" w:sz="4" w:space="0" w:color="auto"/>
            </w:tcBorders>
            <w:vAlign w:val="bottom"/>
          </w:tcPr>
          <w:p w14:paraId="28EA4774"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c>
          <w:tcPr>
            <w:tcW w:w="3458" w:type="dxa"/>
            <w:gridSpan w:val="5"/>
            <w:tcBorders>
              <w:top w:val="single" w:sz="4" w:space="0" w:color="auto"/>
            </w:tcBorders>
            <w:vAlign w:val="bottom"/>
          </w:tcPr>
          <w:p w14:paraId="3EC3F260" w14:textId="77777777" w:rsidR="0056283D" w:rsidRPr="00032C41" w:rsidRDefault="0056283D"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snapToGrid w:val="0"/>
                <w:sz w:val="22"/>
                <w:szCs w:val="22"/>
              </w:rPr>
            </w:pPr>
            <w:r w:rsidRPr="00032C41">
              <w:rPr>
                <w:rFonts w:ascii="Arial" w:hAnsi="Arial" w:cs="Arial"/>
                <w:snapToGrid w:val="0"/>
                <w:sz w:val="22"/>
                <w:szCs w:val="22"/>
              </w:rPr>
              <w:t>FACSIMILE NUMBER</w:t>
            </w:r>
          </w:p>
        </w:tc>
        <w:tc>
          <w:tcPr>
            <w:tcW w:w="2184" w:type="dxa"/>
            <w:gridSpan w:val="2"/>
            <w:tcBorders>
              <w:top w:val="single" w:sz="4" w:space="0" w:color="auto"/>
            </w:tcBorders>
            <w:vAlign w:val="bottom"/>
          </w:tcPr>
          <w:p w14:paraId="7E36206B"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56283D" w:rsidRPr="00032C41" w14:paraId="1D638917" w14:textId="77777777" w:rsidTr="00B47AA6">
        <w:trPr>
          <w:trHeight w:val="268"/>
          <w:jc w:val="center"/>
        </w:trPr>
        <w:tc>
          <w:tcPr>
            <w:tcW w:w="1665" w:type="dxa"/>
            <w:gridSpan w:val="3"/>
            <w:tcBorders>
              <w:top w:val="single" w:sz="4" w:space="0" w:color="auto"/>
            </w:tcBorders>
            <w:vAlign w:val="bottom"/>
          </w:tcPr>
          <w:p w14:paraId="2F5C4EE5" w14:textId="77777777" w:rsidR="0056283D" w:rsidRPr="00032C41" w:rsidRDefault="0056283D"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snapToGrid w:val="0"/>
                <w:sz w:val="22"/>
                <w:szCs w:val="22"/>
              </w:rPr>
            </w:pPr>
            <w:r w:rsidRPr="00032C41">
              <w:rPr>
                <w:rFonts w:ascii="Arial" w:hAnsi="Arial" w:cs="Arial"/>
                <w:snapToGrid w:val="0"/>
                <w:sz w:val="22"/>
                <w:szCs w:val="22"/>
              </w:rPr>
              <w:t>E-MAIL ADDRESS</w:t>
            </w:r>
          </w:p>
        </w:tc>
        <w:tc>
          <w:tcPr>
            <w:tcW w:w="3120" w:type="dxa"/>
            <w:gridSpan w:val="2"/>
            <w:tcBorders>
              <w:top w:val="single" w:sz="4" w:space="0" w:color="auto"/>
            </w:tcBorders>
            <w:vAlign w:val="bottom"/>
          </w:tcPr>
          <w:p w14:paraId="034B63F6"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c>
          <w:tcPr>
            <w:tcW w:w="3458" w:type="dxa"/>
            <w:gridSpan w:val="5"/>
            <w:tcBorders>
              <w:top w:val="single" w:sz="4" w:space="0" w:color="auto"/>
            </w:tcBorders>
            <w:vAlign w:val="bottom"/>
          </w:tcPr>
          <w:p w14:paraId="7E4693C1" w14:textId="77777777" w:rsidR="0056283D" w:rsidRPr="00032C41" w:rsidRDefault="0056283D"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snapToGrid w:val="0"/>
                <w:sz w:val="22"/>
                <w:szCs w:val="22"/>
              </w:rPr>
            </w:pPr>
            <w:r w:rsidRPr="00032C41">
              <w:rPr>
                <w:rFonts w:ascii="Arial" w:hAnsi="Arial" w:cs="Arial"/>
                <w:snapToGrid w:val="0"/>
                <w:sz w:val="22"/>
                <w:szCs w:val="22"/>
              </w:rPr>
              <w:t>E-MAIL ADDRESS</w:t>
            </w:r>
          </w:p>
        </w:tc>
        <w:tc>
          <w:tcPr>
            <w:tcW w:w="2184" w:type="dxa"/>
            <w:gridSpan w:val="2"/>
            <w:tcBorders>
              <w:top w:val="single" w:sz="4" w:space="0" w:color="auto"/>
            </w:tcBorders>
            <w:vAlign w:val="bottom"/>
          </w:tcPr>
          <w:p w14:paraId="749F4694"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56283D" w:rsidRPr="00032C41" w14:paraId="1BEABE05" w14:textId="77777777" w:rsidTr="00B47AA6">
        <w:trPr>
          <w:trHeight w:val="228"/>
          <w:jc w:val="center"/>
        </w:trPr>
        <w:tc>
          <w:tcPr>
            <w:tcW w:w="10427" w:type="dxa"/>
            <w:gridSpan w:val="12"/>
            <w:shd w:val="clear" w:color="auto" w:fill="DDD9C3"/>
            <w:vAlign w:val="bottom"/>
          </w:tcPr>
          <w:p w14:paraId="0E8EEB6F"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32C41">
              <w:rPr>
                <w:rFonts w:ascii="Arial" w:hAnsi="Arial" w:cs="Arial"/>
                <w:b/>
                <w:snapToGrid w:val="0"/>
                <w:sz w:val="22"/>
                <w:szCs w:val="22"/>
              </w:rPr>
              <w:t>SUPPLIER INFORMATION</w:t>
            </w:r>
          </w:p>
        </w:tc>
      </w:tr>
      <w:tr w:rsidR="0056283D" w:rsidRPr="00032C41" w14:paraId="75A4748B" w14:textId="77777777" w:rsidTr="00B47AA6">
        <w:trPr>
          <w:trHeight w:val="340"/>
          <w:jc w:val="center"/>
        </w:trPr>
        <w:tc>
          <w:tcPr>
            <w:tcW w:w="1645" w:type="dxa"/>
            <w:gridSpan w:val="2"/>
            <w:vAlign w:val="bottom"/>
          </w:tcPr>
          <w:p w14:paraId="17887E3D"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22"/>
                <w:szCs w:val="22"/>
              </w:rPr>
            </w:pPr>
            <w:r w:rsidRPr="00032C41">
              <w:rPr>
                <w:rFonts w:ascii="Arial" w:hAnsi="Arial" w:cs="Arial"/>
                <w:snapToGrid w:val="0"/>
                <w:sz w:val="22"/>
                <w:szCs w:val="22"/>
              </w:rPr>
              <w:t>NAME OF BIDDER</w:t>
            </w:r>
          </w:p>
        </w:tc>
        <w:tc>
          <w:tcPr>
            <w:tcW w:w="8782" w:type="dxa"/>
            <w:gridSpan w:val="10"/>
            <w:vAlign w:val="bottom"/>
          </w:tcPr>
          <w:p w14:paraId="6A5FBB61"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22"/>
                <w:szCs w:val="22"/>
              </w:rPr>
            </w:pPr>
          </w:p>
        </w:tc>
      </w:tr>
      <w:tr w:rsidR="0056283D" w:rsidRPr="00032C41" w14:paraId="06245302" w14:textId="77777777" w:rsidTr="00B47AA6">
        <w:trPr>
          <w:trHeight w:val="340"/>
          <w:jc w:val="center"/>
        </w:trPr>
        <w:tc>
          <w:tcPr>
            <w:tcW w:w="1645" w:type="dxa"/>
            <w:gridSpan w:val="2"/>
            <w:vAlign w:val="bottom"/>
          </w:tcPr>
          <w:p w14:paraId="4117DF73"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22"/>
                <w:szCs w:val="22"/>
              </w:rPr>
            </w:pPr>
            <w:r w:rsidRPr="00032C41">
              <w:rPr>
                <w:rFonts w:ascii="Arial" w:hAnsi="Arial" w:cs="Arial"/>
                <w:snapToGrid w:val="0"/>
                <w:sz w:val="22"/>
                <w:szCs w:val="22"/>
              </w:rPr>
              <w:t>POSTAL ADDRESS</w:t>
            </w:r>
          </w:p>
        </w:tc>
        <w:tc>
          <w:tcPr>
            <w:tcW w:w="8782" w:type="dxa"/>
            <w:gridSpan w:val="10"/>
            <w:vAlign w:val="bottom"/>
          </w:tcPr>
          <w:p w14:paraId="4BE4086E"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22"/>
                <w:szCs w:val="22"/>
              </w:rPr>
            </w:pPr>
          </w:p>
        </w:tc>
      </w:tr>
      <w:tr w:rsidR="0056283D" w:rsidRPr="00032C41" w14:paraId="767E41FC" w14:textId="77777777" w:rsidTr="00B47AA6">
        <w:trPr>
          <w:trHeight w:val="340"/>
          <w:jc w:val="center"/>
        </w:trPr>
        <w:tc>
          <w:tcPr>
            <w:tcW w:w="1645" w:type="dxa"/>
            <w:gridSpan w:val="2"/>
            <w:vAlign w:val="bottom"/>
          </w:tcPr>
          <w:p w14:paraId="3A912E8C"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22"/>
                <w:szCs w:val="22"/>
              </w:rPr>
            </w:pPr>
            <w:r w:rsidRPr="00032C41">
              <w:rPr>
                <w:rFonts w:ascii="Arial" w:hAnsi="Arial" w:cs="Arial"/>
                <w:snapToGrid w:val="0"/>
                <w:sz w:val="22"/>
                <w:szCs w:val="22"/>
              </w:rPr>
              <w:t>STREET ADDRESS</w:t>
            </w:r>
          </w:p>
        </w:tc>
        <w:tc>
          <w:tcPr>
            <w:tcW w:w="8782" w:type="dxa"/>
            <w:gridSpan w:val="10"/>
            <w:vAlign w:val="bottom"/>
          </w:tcPr>
          <w:p w14:paraId="6EB37AE3"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22"/>
                <w:szCs w:val="22"/>
              </w:rPr>
            </w:pPr>
          </w:p>
        </w:tc>
      </w:tr>
      <w:tr w:rsidR="0056283D" w:rsidRPr="00032C41" w14:paraId="4C135E97" w14:textId="77777777" w:rsidTr="00B47AA6">
        <w:trPr>
          <w:trHeight w:val="340"/>
          <w:jc w:val="center"/>
        </w:trPr>
        <w:tc>
          <w:tcPr>
            <w:tcW w:w="1645" w:type="dxa"/>
            <w:gridSpan w:val="2"/>
            <w:vAlign w:val="bottom"/>
          </w:tcPr>
          <w:p w14:paraId="64B6538F"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22"/>
                <w:szCs w:val="22"/>
              </w:rPr>
            </w:pPr>
            <w:r w:rsidRPr="00032C41">
              <w:rPr>
                <w:rFonts w:ascii="Arial" w:hAnsi="Arial" w:cs="Arial"/>
                <w:snapToGrid w:val="0"/>
                <w:sz w:val="22"/>
                <w:szCs w:val="22"/>
              </w:rPr>
              <w:t>TELEPHONE NUMBER</w:t>
            </w:r>
          </w:p>
        </w:tc>
        <w:tc>
          <w:tcPr>
            <w:tcW w:w="1539" w:type="dxa"/>
            <w:gridSpan w:val="2"/>
            <w:vAlign w:val="bottom"/>
          </w:tcPr>
          <w:p w14:paraId="41B08E42"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22"/>
                <w:szCs w:val="22"/>
              </w:rPr>
            </w:pPr>
            <w:r w:rsidRPr="00032C41">
              <w:rPr>
                <w:rFonts w:ascii="Arial" w:hAnsi="Arial" w:cs="Arial"/>
                <w:snapToGrid w:val="0"/>
                <w:sz w:val="22"/>
                <w:szCs w:val="22"/>
              </w:rPr>
              <w:t>CODE</w:t>
            </w:r>
          </w:p>
        </w:tc>
        <w:tc>
          <w:tcPr>
            <w:tcW w:w="1778" w:type="dxa"/>
            <w:gridSpan w:val="2"/>
            <w:vAlign w:val="bottom"/>
          </w:tcPr>
          <w:p w14:paraId="2D4E56BD"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22"/>
                <w:szCs w:val="22"/>
              </w:rPr>
            </w:pPr>
          </w:p>
        </w:tc>
        <w:tc>
          <w:tcPr>
            <w:tcW w:w="2847" w:type="dxa"/>
            <w:gridSpan w:val="3"/>
            <w:vAlign w:val="bottom"/>
          </w:tcPr>
          <w:p w14:paraId="3162658E"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22"/>
                <w:szCs w:val="22"/>
              </w:rPr>
            </w:pPr>
            <w:r w:rsidRPr="00032C41">
              <w:rPr>
                <w:rFonts w:ascii="Arial" w:hAnsi="Arial" w:cs="Arial"/>
                <w:snapToGrid w:val="0"/>
                <w:sz w:val="22"/>
                <w:szCs w:val="22"/>
              </w:rPr>
              <w:t>NUMBER</w:t>
            </w:r>
          </w:p>
        </w:tc>
        <w:tc>
          <w:tcPr>
            <w:tcW w:w="2618" w:type="dxa"/>
            <w:gridSpan w:val="3"/>
            <w:vAlign w:val="bottom"/>
          </w:tcPr>
          <w:p w14:paraId="26DECAB6"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22"/>
                <w:szCs w:val="22"/>
              </w:rPr>
            </w:pPr>
          </w:p>
        </w:tc>
      </w:tr>
      <w:tr w:rsidR="0056283D" w:rsidRPr="00032C41" w14:paraId="14514DAF" w14:textId="77777777" w:rsidTr="00B47AA6">
        <w:trPr>
          <w:trHeight w:val="340"/>
          <w:jc w:val="center"/>
        </w:trPr>
        <w:tc>
          <w:tcPr>
            <w:tcW w:w="1645" w:type="dxa"/>
            <w:gridSpan w:val="2"/>
            <w:vAlign w:val="bottom"/>
          </w:tcPr>
          <w:p w14:paraId="1E20A2B8"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22"/>
                <w:szCs w:val="22"/>
              </w:rPr>
            </w:pPr>
            <w:r w:rsidRPr="00032C41">
              <w:rPr>
                <w:rFonts w:ascii="Arial" w:hAnsi="Arial" w:cs="Arial"/>
                <w:snapToGrid w:val="0"/>
                <w:sz w:val="22"/>
                <w:szCs w:val="22"/>
              </w:rPr>
              <w:t>CELLPHONE NUMBER</w:t>
            </w:r>
          </w:p>
        </w:tc>
        <w:tc>
          <w:tcPr>
            <w:tcW w:w="8782" w:type="dxa"/>
            <w:gridSpan w:val="10"/>
            <w:vAlign w:val="bottom"/>
          </w:tcPr>
          <w:p w14:paraId="650F3AD8"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22"/>
                <w:szCs w:val="22"/>
              </w:rPr>
            </w:pPr>
          </w:p>
        </w:tc>
      </w:tr>
      <w:tr w:rsidR="0056283D" w:rsidRPr="00032C41" w14:paraId="65D440FC" w14:textId="77777777" w:rsidTr="00B47AA6">
        <w:trPr>
          <w:trHeight w:val="340"/>
          <w:jc w:val="center"/>
        </w:trPr>
        <w:tc>
          <w:tcPr>
            <w:tcW w:w="1645" w:type="dxa"/>
            <w:gridSpan w:val="2"/>
            <w:vAlign w:val="bottom"/>
          </w:tcPr>
          <w:p w14:paraId="0E1DE48E"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22"/>
                <w:szCs w:val="22"/>
              </w:rPr>
            </w:pPr>
            <w:r w:rsidRPr="00032C41">
              <w:rPr>
                <w:rFonts w:ascii="Arial" w:hAnsi="Arial" w:cs="Arial"/>
                <w:snapToGrid w:val="0"/>
                <w:sz w:val="22"/>
                <w:szCs w:val="22"/>
              </w:rPr>
              <w:t>FACSIMILE NUMBER</w:t>
            </w:r>
          </w:p>
        </w:tc>
        <w:tc>
          <w:tcPr>
            <w:tcW w:w="1539" w:type="dxa"/>
            <w:gridSpan w:val="2"/>
            <w:vAlign w:val="bottom"/>
          </w:tcPr>
          <w:p w14:paraId="2BD5D4FC"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22"/>
                <w:szCs w:val="22"/>
              </w:rPr>
            </w:pPr>
            <w:r w:rsidRPr="00032C41">
              <w:rPr>
                <w:rFonts w:ascii="Arial" w:hAnsi="Arial" w:cs="Arial"/>
                <w:snapToGrid w:val="0"/>
                <w:sz w:val="22"/>
                <w:szCs w:val="22"/>
              </w:rPr>
              <w:t>CODE</w:t>
            </w:r>
          </w:p>
        </w:tc>
        <w:tc>
          <w:tcPr>
            <w:tcW w:w="1778" w:type="dxa"/>
            <w:gridSpan w:val="2"/>
            <w:vAlign w:val="bottom"/>
          </w:tcPr>
          <w:p w14:paraId="45588045"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22"/>
                <w:szCs w:val="22"/>
              </w:rPr>
            </w:pPr>
          </w:p>
        </w:tc>
        <w:tc>
          <w:tcPr>
            <w:tcW w:w="2847" w:type="dxa"/>
            <w:gridSpan w:val="3"/>
            <w:vAlign w:val="bottom"/>
          </w:tcPr>
          <w:p w14:paraId="6F3D9DCC"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22"/>
                <w:szCs w:val="22"/>
              </w:rPr>
            </w:pPr>
            <w:r w:rsidRPr="00032C41">
              <w:rPr>
                <w:rFonts w:ascii="Arial" w:hAnsi="Arial" w:cs="Arial"/>
                <w:snapToGrid w:val="0"/>
                <w:sz w:val="22"/>
                <w:szCs w:val="22"/>
              </w:rPr>
              <w:t>NUMBER</w:t>
            </w:r>
          </w:p>
        </w:tc>
        <w:tc>
          <w:tcPr>
            <w:tcW w:w="2618" w:type="dxa"/>
            <w:gridSpan w:val="3"/>
            <w:vAlign w:val="bottom"/>
          </w:tcPr>
          <w:p w14:paraId="29DB86EF"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22"/>
                <w:szCs w:val="22"/>
              </w:rPr>
            </w:pPr>
          </w:p>
        </w:tc>
      </w:tr>
      <w:tr w:rsidR="0056283D" w:rsidRPr="00032C41" w14:paraId="3282C6D9" w14:textId="77777777" w:rsidTr="00B47AA6">
        <w:trPr>
          <w:trHeight w:val="340"/>
          <w:jc w:val="center"/>
        </w:trPr>
        <w:tc>
          <w:tcPr>
            <w:tcW w:w="1645" w:type="dxa"/>
            <w:gridSpan w:val="2"/>
            <w:vAlign w:val="bottom"/>
          </w:tcPr>
          <w:p w14:paraId="1ACDEC4D"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22"/>
                <w:szCs w:val="22"/>
              </w:rPr>
            </w:pPr>
            <w:r w:rsidRPr="00032C41">
              <w:rPr>
                <w:rFonts w:ascii="Arial" w:hAnsi="Arial" w:cs="Arial"/>
                <w:snapToGrid w:val="0"/>
                <w:sz w:val="22"/>
                <w:szCs w:val="22"/>
              </w:rPr>
              <w:t>E-MAIL ADDRESS</w:t>
            </w:r>
          </w:p>
        </w:tc>
        <w:tc>
          <w:tcPr>
            <w:tcW w:w="8782" w:type="dxa"/>
            <w:gridSpan w:val="10"/>
            <w:vAlign w:val="bottom"/>
          </w:tcPr>
          <w:p w14:paraId="68EEF6E6"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22"/>
                <w:szCs w:val="22"/>
              </w:rPr>
            </w:pPr>
          </w:p>
        </w:tc>
      </w:tr>
      <w:tr w:rsidR="0056283D" w:rsidRPr="00032C41" w14:paraId="404EA00A" w14:textId="77777777" w:rsidTr="00B47AA6">
        <w:trPr>
          <w:trHeight w:val="299"/>
          <w:jc w:val="center"/>
        </w:trPr>
        <w:tc>
          <w:tcPr>
            <w:tcW w:w="1645" w:type="dxa"/>
            <w:gridSpan w:val="2"/>
            <w:vAlign w:val="bottom"/>
          </w:tcPr>
          <w:p w14:paraId="5E133EE2"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22"/>
                <w:szCs w:val="22"/>
              </w:rPr>
            </w:pPr>
            <w:r w:rsidRPr="00032C41">
              <w:rPr>
                <w:rFonts w:ascii="Arial" w:hAnsi="Arial" w:cs="Arial"/>
                <w:snapToGrid w:val="0"/>
                <w:sz w:val="22"/>
                <w:szCs w:val="22"/>
              </w:rPr>
              <w:t>VAT REGISTRATION NUMBER</w:t>
            </w:r>
          </w:p>
        </w:tc>
        <w:tc>
          <w:tcPr>
            <w:tcW w:w="8782" w:type="dxa"/>
            <w:gridSpan w:val="10"/>
            <w:vAlign w:val="bottom"/>
          </w:tcPr>
          <w:p w14:paraId="23604BF4"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22"/>
                <w:szCs w:val="22"/>
              </w:rPr>
            </w:pPr>
          </w:p>
        </w:tc>
      </w:tr>
      <w:tr w:rsidR="0056283D" w:rsidRPr="00032C41" w14:paraId="6C184D67" w14:textId="77777777" w:rsidTr="00B47AA6">
        <w:trPr>
          <w:trHeight w:val="57"/>
          <w:jc w:val="center"/>
        </w:trPr>
        <w:tc>
          <w:tcPr>
            <w:tcW w:w="1645" w:type="dxa"/>
            <w:gridSpan w:val="2"/>
          </w:tcPr>
          <w:p w14:paraId="235E75A7"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22"/>
                <w:szCs w:val="22"/>
              </w:rPr>
            </w:pPr>
            <w:r w:rsidRPr="00032C41">
              <w:rPr>
                <w:rFonts w:ascii="Arial" w:hAnsi="Arial" w:cs="Arial"/>
                <w:snapToGrid w:val="0"/>
                <w:sz w:val="22"/>
                <w:szCs w:val="22"/>
              </w:rPr>
              <w:t xml:space="preserve">SUPPLIER </w:t>
            </w:r>
            <w:r w:rsidRPr="00032C41">
              <w:rPr>
                <w:rFonts w:ascii="Arial" w:hAnsi="Arial" w:cs="Arial"/>
                <w:snapToGrid w:val="0"/>
                <w:sz w:val="22"/>
                <w:szCs w:val="22"/>
              </w:rPr>
              <w:lastRenderedPageBreak/>
              <w:t>COMPLIANCE STATUS</w:t>
            </w:r>
          </w:p>
        </w:tc>
        <w:tc>
          <w:tcPr>
            <w:tcW w:w="1539" w:type="dxa"/>
            <w:gridSpan w:val="2"/>
          </w:tcPr>
          <w:p w14:paraId="79D44F39"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22"/>
                <w:szCs w:val="22"/>
              </w:rPr>
            </w:pPr>
            <w:r w:rsidRPr="00032C41">
              <w:rPr>
                <w:rFonts w:ascii="Arial" w:hAnsi="Arial" w:cs="Arial"/>
                <w:snapToGrid w:val="0"/>
                <w:sz w:val="22"/>
                <w:szCs w:val="22"/>
              </w:rPr>
              <w:lastRenderedPageBreak/>
              <w:t xml:space="preserve">TAX </w:t>
            </w:r>
            <w:r w:rsidRPr="00032C41">
              <w:rPr>
                <w:rFonts w:ascii="Arial" w:hAnsi="Arial" w:cs="Arial"/>
                <w:snapToGrid w:val="0"/>
                <w:sz w:val="22"/>
                <w:szCs w:val="22"/>
              </w:rPr>
              <w:lastRenderedPageBreak/>
              <w:t>COMPLIANCE SYSTEM PIN:</w:t>
            </w:r>
          </w:p>
        </w:tc>
        <w:tc>
          <w:tcPr>
            <w:tcW w:w="1601" w:type="dxa"/>
            <w:vAlign w:val="bottom"/>
          </w:tcPr>
          <w:p w14:paraId="60F02974"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22"/>
                <w:szCs w:val="22"/>
              </w:rPr>
            </w:pPr>
          </w:p>
        </w:tc>
        <w:tc>
          <w:tcPr>
            <w:tcW w:w="1156" w:type="dxa"/>
            <w:gridSpan w:val="2"/>
            <w:vAlign w:val="center"/>
          </w:tcPr>
          <w:p w14:paraId="787328C5"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center"/>
              <w:rPr>
                <w:rFonts w:ascii="Arial" w:hAnsi="Arial" w:cs="Arial"/>
                <w:b/>
                <w:snapToGrid w:val="0"/>
                <w:sz w:val="22"/>
                <w:szCs w:val="22"/>
              </w:rPr>
            </w:pPr>
            <w:r w:rsidRPr="00032C41">
              <w:rPr>
                <w:rFonts w:ascii="Arial" w:hAnsi="Arial" w:cs="Arial"/>
                <w:b/>
                <w:snapToGrid w:val="0"/>
                <w:sz w:val="22"/>
                <w:szCs w:val="22"/>
              </w:rPr>
              <w:t>OR</w:t>
            </w:r>
          </w:p>
        </w:tc>
        <w:tc>
          <w:tcPr>
            <w:tcW w:w="1323" w:type="dxa"/>
            <w:vAlign w:val="bottom"/>
          </w:tcPr>
          <w:p w14:paraId="74F00167"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22"/>
                <w:szCs w:val="22"/>
              </w:rPr>
            </w:pPr>
            <w:r w:rsidRPr="00032C41">
              <w:rPr>
                <w:rFonts w:ascii="Arial" w:hAnsi="Arial" w:cs="Arial"/>
                <w:snapToGrid w:val="0"/>
                <w:sz w:val="22"/>
                <w:szCs w:val="22"/>
              </w:rPr>
              <w:t xml:space="preserve">CENTRAL </w:t>
            </w:r>
            <w:r w:rsidRPr="00032C41">
              <w:rPr>
                <w:rFonts w:ascii="Arial" w:hAnsi="Arial" w:cs="Arial"/>
                <w:snapToGrid w:val="0"/>
                <w:sz w:val="22"/>
                <w:szCs w:val="22"/>
              </w:rPr>
              <w:lastRenderedPageBreak/>
              <w:t xml:space="preserve">SUPPLIER DATABASE No: </w:t>
            </w:r>
          </w:p>
        </w:tc>
        <w:tc>
          <w:tcPr>
            <w:tcW w:w="3163" w:type="dxa"/>
            <w:gridSpan w:val="4"/>
            <w:vAlign w:val="bottom"/>
          </w:tcPr>
          <w:p w14:paraId="3672C5BA"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22"/>
                <w:szCs w:val="22"/>
              </w:rPr>
            </w:pPr>
            <w:r w:rsidRPr="00032C41">
              <w:rPr>
                <w:rFonts w:ascii="Arial" w:hAnsi="Arial" w:cs="Arial"/>
                <w:snapToGrid w:val="0"/>
                <w:sz w:val="22"/>
                <w:szCs w:val="22"/>
              </w:rPr>
              <w:lastRenderedPageBreak/>
              <w:t>MAAA</w:t>
            </w:r>
          </w:p>
        </w:tc>
      </w:tr>
      <w:tr w:rsidR="0056283D" w:rsidRPr="00032C41" w14:paraId="4971D920" w14:textId="77777777" w:rsidTr="00B47AA6">
        <w:trPr>
          <w:trHeight w:val="340"/>
          <w:jc w:val="center"/>
        </w:trPr>
        <w:tc>
          <w:tcPr>
            <w:tcW w:w="1645" w:type="dxa"/>
            <w:gridSpan w:val="2"/>
          </w:tcPr>
          <w:p w14:paraId="7B5E6AA4"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22"/>
                <w:szCs w:val="22"/>
              </w:rPr>
            </w:pPr>
            <w:r w:rsidRPr="00032C41">
              <w:rPr>
                <w:rFonts w:ascii="Arial" w:hAnsi="Arial" w:cs="Arial"/>
                <w:snapToGrid w:val="0"/>
                <w:sz w:val="22"/>
                <w:szCs w:val="22"/>
              </w:rPr>
              <w:t>B-BBEE STATUS LEVEL VERIFICATION CERTIFICATE</w:t>
            </w:r>
          </w:p>
          <w:p w14:paraId="702E0A17"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22"/>
                <w:szCs w:val="22"/>
              </w:rPr>
            </w:pPr>
          </w:p>
        </w:tc>
        <w:tc>
          <w:tcPr>
            <w:tcW w:w="3140" w:type="dxa"/>
            <w:gridSpan w:val="3"/>
          </w:tcPr>
          <w:p w14:paraId="3145FF94"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center"/>
              <w:rPr>
                <w:rFonts w:ascii="Arial" w:hAnsi="Arial" w:cs="Arial"/>
                <w:snapToGrid w:val="0"/>
                <w:sz w:val="22"/>
                <w:szCs w:val="22"/>
              </w:rPr>
            </w:pPr>
            <w:r w:rsidRPr="00032C41">
              <w:rPr>
                <w:rFonts w:ascii="Arial" w:hAnsi="Arial" w:cs="Arial"/>
                <w:snapToGrid w:val="0"/>
                <w:sz w:val="22"/>
                <w:szCs w:val="22"/>
              </w:rPr>
              <w:t>TICK APPLICABLE BOX]</w:t>
            </w:r>
          </w:p>
          <w:p w14:paraId="656AA7E8"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center"/>
              <w:rPr>
                <w:rFonts w:ascii="Arial" w:hAnsi="Arial" w:cs="Arial"/>
                <w:snapToGrid w:val="0"/>
                <w:sz w:val="22"/>
                <w:szCs w:val="22"/>
              </w:rPr>
            </w:pPr>
          </w:p>
          <w:p w14:paraId="47B852A3"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center"/>
              <w:rPr>
                <w:rFonts w:ascii="Arial" w:hAnsi="Arial" w:cs="Arial"/>
                <w:snapToGrid w:val="0"/>
                <w:sz w:val="22"/>
                <w:szCs w:val="22"/>
              </w:rPr>
            </w:pPr>
          </w:p>
          <w:p w14:paraId="05470B83"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center"/>
              <w:rPr>
                <w:rFonts w:ascii="Arial" w:hAnsi="Arial" w:cs="Arial"/>
                <w:snapToGrid w:val="0"/>
                <w:sz w:val="22"/>
                <w:szCs w:val="22"/>
              </w:rPr>
            </w:pPr>
            <w:r w:rsidRPr="00032C41">
              <w:rPr>
                <w:rFonts w:ascii="Arial" w:hAnsi="Arial" w:cs="Arial"/>
                <w:snapToGrid w:val="0"/>
                <w:sz w:val="22"/>
                <w:szCs w:val="22"/>
              </w:rPr>
              <w:fldChar w:fldCharType="begin">
                <w:ffData>
                  <w:name w:val="Check1"/>
                  <w:enabled/>
                  <w:calcOnExit w:val="0"/>
                  <w:checkBox>
                    <w:sizeAuto/>
                    <w:default w:val="0"/>
                  </w:checkBox>
                </w:ffData>
              </w:fldChar>
            </w:r>
            <w:r w:rsidRPr="00032C41">
              <w:rPr>
                <w:rFonts w:ascii="Arial" w:hAnsi="Arial" w:cs="Arial"/>
                <w:snapToGrid w:val="0"/>
                <w:sz w:val="22"/>
                <w:szCs w:val="22"/>
              </w:rPr>
              <w:instrText xml:space="preserve"> FORMCHECKBOX </w:instrText>
            </w:r>
            <w:r w:rsidRPr="00032C41">
              <w:rPr>
                <w:rFonts w:ascii="Arial" w:hAnsi="Arial" w:cs="Arial"/>
                <w:snapToGrid w:val="0"/>
                <w:sz w:val="22"/>
                <w:szCs w:val="22"/>
              </w:rPr>
            </w:r>
            <w:r w:rsidRPr="00032C41">
              <w:rPr>
                <w:rFonts w:ascii="Arial" w:hAnsi="Arial" w:cs="Arial"/>
                <w:snapToGrid w:val="0"/>
                <w:sz w:val="22"/>
                <w:szCs w:val="22"/>
              </w:rPr>
              <w:fldChar w:fldCharType="separate"/>
            </w:r>
            <w:r w:rsidRPr="00032C41">
              <w:rPr>
                <w:rFonts w:ascii="Arial" w:hAnsi="Arial" w:cs="Arial"/>
                <w:snapToGrid w:val="0"/>
                <w:sz w:val="22"/>
                <w:szCs w:val="22"/>
              </w:rPr>
              <w:fldChar w:fldCharType="end"/>
            </w:r>
            <w:r w:rsidRPr="00032C41">
              <w:rPr>
                <w:rFonts w:ascii="Arial" w:hAnsi="Arial" w:cs="Arial"/>
                <w:snapToGrid w:val="0"/>
                <w:sz w:val="22"/>
                <w:szCs w:val="22"/>
              </w:rPr>
              <w:t xml:space="preserve"> Yes                     </w:t>
            </w:r>
            <w:r w:rsidRPr="00032C41">
              <w:rPr>
                <w:rFonts w:ascii="Arial" w:hAnsi="Arial" w:cs="Arial"/>
                <w:snapToGrid w:val="0"/>
                <w:sz w:val="22"/>
                <w:szCs w:val="22"/>
              </w:rPr>
              <w:fldChar w:fldCharType="begin">
                <w:ffData>
                  <w:name w:val="Check2"/>
                  <w:enabled/>
                  <w:calcOnExit w:val="0"/>
                  <w:checkBox>
                    <w:sizeAuto/>
                    <w:default w:val="0"/>
                  </w:checkBox>
                </w:ffData>
              </w:fldChar>
            </w:r>
            <w:r w:rsidRPr="00032C41">
              <w:rPr>
                <w:rFonts w:ascii="Arial" w:hAnsi="Arial" w:cs="Arial"/>
                <w:snapToGrid w:val="0"/>
                <w:sz w:val="22"/>
                <w:szCs w:val="22"/>
              </w:rPr>
              <w:instrText xml:space="preserve"> FORMCHECKBOX </w:instrText>
            </w:r>
            <w:r w:rsidRPr="00032C41">
              <w:rPr>
                <w:rFonts w:ascii="Arial" w:hAnsi="Arial" w:cs="Arial"/>
                <w:snapToGrid w:val="0"/>
                <w:sz w:val="22"/>
                <w:szCs w:val="22"/>
              </w:rPr>
            </w:r>
            <w:r w:rsidRPr="00032C41">
              <w:rPr>
                <w:rFonts w:ascii="Arial" w:hAnsi="Arial" w:cs="Arial"/>
                <w:snapToGrid w:val="0"/>
                <w:sz w:val="22"/>
                <w:szCs w:val="22"/>
              </w:rPr>
              <w:fldChar w:fldCharType="separate"/>
            </w:r>
            <w:r w:rsidRPr="00032C41">
              <w:rPr>
                <w:rFonts w:ascii="Arial" w:hAnsi="Arial" w:cs="Arial"/>
                <w:snapToGrid w:val="0"/>
                <w:sz w:val="22"/>
                <w:szCs w:val="22"/>
              </w:rPr>
              <w:fldChar w:fldCharType="end"/>
            </w:r>
            <w:r w:rsidRPr="00032C41">
              <w:rPr>
                <w:rFonts w:ascii="Arial" w:hAnsi="Arial" w:cs="Arial"/>
                <w:snapToGrid w:val="0"/>
                <w:sz w:val="22"/>
                <w:szCs w:val="22"/>
              </w:rPr>
              <w:t xml:space="preserve"> No</w:t>
            </w:r>
          </w:p>
          <w:p w14:paraId="11916155"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center"/>
              <w:rPr>
                <w:rFonts w:ascii="Arial" w:hAnsi="Arial" w:cs="Arial"/>
                <w:snapToGrid w:val="0"/>
                <w:sz w:val="22"/>
                <w:szCs w:val="22"/>
              </w:rPr>
            </w:pPr>
          </w:p>
        </w:tc>
        <w:tc>
          <w:tcPr>
            <w:tcW w:w="3024" w:type="dxa"/>
            <w:gridSpan w:val="4"/>
          </w:tcPr>
          <w:p w14:paraId="114FAAF6"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22"/>
                <w:szCs w:val="22"/>
              </w:rPr>
            </w:pPr>
            <w:r w:rsidRPr="00032C41">
              <w:rPr>
                <w:rFonts w:ascii="Arial" w:hAnsi="Arial" w:cs="Arial"/>
                <w:snapToGrid w:val="0"/>
                <w:sz w:val="22"/>
                <w:szCs w:val="22"/>
              </w:rPr>
              <w:t xml:space="preserve">B-BBEE STATUS LEVEL SWORN AFFIDAVIT  </w:t>
            </w:r>
          </w:p>
          <w:p w14:paraId="385E51DF"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22"/>
                <w:szCs w:val="22"/>
              </w:rPr>
            </w:pPr>
          </w:p>
          <w:p w14:paraId="15779BD3"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22"/>
                <w:szCs w:val="22"/>
              </w:rPr>
            </w:pPr>
          </w:p>
        </w:tc>
        <w:tc>
          <w:tcPr>
            <w:tcW w:w="2618" w:type="dxa"/>
            <w:gridSpan w:val="3"/>
          </w:tcPr>
          <w:p w14:paraId="28A1AFE4"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center"/>
              <w:rPr>
                <w:rFonts w:ascii="Arial" w:hAnsi="Arial" w:cs="Arial"/>
                <w:snapToGrid w:val="0"/>
                <w:sz w:val="22"/>
                <w:szCs w:val="22"/>
              </w:rPr>
            </w:pPr>
            <w:r w:rsidRPr="00032C41">
              <w:rPr>
                <w:rFonts w:ascii="Arial" w:hAnsi="Arial" w:cs="Arial"/>
                <w:snapToGrid w:val="0"/>
                <w:sz w:val="22"/>
                <w:szCs w:val="22"/>
              </w:rPr>
              <w:t>[TICK APPLICABLE BOX]</w:t>
            </w:r>
          </w:p>
          <w:p w14:paraId="5DE5872E"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center"/>
              <w:rPr>
                <w:rFonts w:ascii="Arial" w:hAnsi="Arial" w:cs="Arial"/>
                <w:snapToGrid w:val="0"/>
                <w:sz w:val="22"/>
                <w:szCs w:val="22"/>
              </w:rPr>
            </w:pPr>
          </w:p>
          <w:p w14:paraId="497FE93F"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center"/>
              <w:rPr>
                <w:rFonts w:ascii="Arial" w:hAnsi="Arial" w:cs="Arial"/>
                <w:snapToGrid w:val="0"/>
                <w:sz w:val="22"/>
                <w:szCs w:val="22"/>
              </w:rPr>
            </w:pPr>
          </w:p>
          <w:p w14:paraId="4B23E130"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center"/>
              <w:rPr>
                <w:rFonts w:ascii="Arial" w:hAnsi="Arial" w:cs="Arial"/>
                <w:snapToGrid w:val="0"/>
                <w:sz w:val="22"/>
                <w:szCs w:val="22"/>
              </w:rPr>
            </w:pPr>
            <w:r w:rsidRPr="00032C41">
              <w:rPr>
                <w:rFonts w:ascii="Arial" w:hAnsi="Arial" w:cs="Arial"/>
                <w:snapToGrid w:val="0"/>
                <w:sz w:val="22"/>
                <w:szCs w:val="22"/>
              </w:rPr>
              <w:fldChar w:fldCharType="begin">
                <w:ffData>
                  <w:name w:val="Check1"/>
                  <w:enabled/>
                  <w:calcOnExit w:val="0"/>
                  <w:checkBox>
                    <w:sizeAuto/>
                    <w:default w:val="0"/>
                  </w:checkBox>
                </w:ffData>
              </w:fldChar>
            </w:r>
            <w:r w:rsidRPr="00032C41">
              <w:rPr>
                <w:rFonts w:ascii="Arial" w:hAnsi="Arial" w:cs="Arial"/>
                <w:snapToGrid w:val="0"/>
                <w:sz w:val="22"/>
                <w:szCs w:val="22"/>
              </w:rPr>
              <w:instrText xml:space="preserve"> FORMCHECKBOX </w:instrText>
            </w:r>
            <w:r w:rsidRPr="00032C41">
              <w:rPr>
                <w:rFonts w:ascii="Arial" w:hAnsi="Arial" w:cs="Arial"/>
                <w:snapToGrid w:val="0"/>
                <w:sz w:val="22"/>
                <w:szCs w:val="22"/>
              </w:rPr>
            </w:r>
            <w:r w:rsidRPr="00032C41">
              <w:rPr>
                <w:rFonts w:ascii="Arial" w:hAnsi="Arial" w:cs="Arial"/>
                <w:snapToGrid w:val="0"/>
                <w:sz w:val="22"/>
                <w:szCs w:val="22"/>
              </w:rPr>
              <w:fldChar w:fldCharType="separate"/>
            </w:r>
            <w:r w:rsidRPr="00032C41">
              <w:rPr>
                <w:rFonts w:ascii="Arial" w:hAnsi="Arial" w:cs="Arial"/>
                <w:snapToGrid w:val="0"/>
                <w:sz w:val="22"/>
                <w:szCs w:val="22"/>
              </w:rPr>
              <w:fldChar w:fldCharType="end"/>
            </w:r>
            <w:r w:rsidRPr="00032C41">
              <w:rPr>
                <w:rFonts w:ascii="Arial" w:hAnsi="Arial" w:cs="Arial"/>
                <w:snapToGrid w:val="0"/>
                <w:sz w:val="22"/>
                <w:szCs w:val="22"/>
              </w:rPr>
              <w:t xml:space="preserve"> Yes                  </w:t>
            </w:r>
            <w:r w:rsidRPr="00032C41">
              <w:rPr>
                <w:rFonts w:ascii="Arial" w:hAnsi="Arial" w:cs="Arial"/>
                <w:snapToGrid w:val="0"/>
                <w:sz w:val="22"/>
                <w:szCs w:val="22"/>
              </w:rPr>
              <w:fldChar w:fldCharType="begin">
                <w:ffData>
                  <w:name w:val="Check2"/>
                  <w:enabled/>
                  <w:calcOnExit w:val="0"/>
                  <w:checkBox>
                    <w:sizeAuto/>
                    <w:default w:val="0"/>
                  </w:checkBox>
                </w:ffData>
              </w:fldChar>
            </w:r>
            <w:r w:rsidRPr="00032C41">
              <w:rPr>
                <w:rFonts w:ascii="Arial" w:hAnsi="Arial" w:cs="Arial"/>
                <w:snapToGrid w:val="0"/>
                <w:sz w:val="22"/>
                <w:szCs w:val="22"/>
              </w:rPr>
              <w:instrText xml:space="preserve"> FORMCHECKBOX </w:instrText>
            </w:r>
            <w:r w:rsidRPr="00032C41">
              <w:rPr>
                <w:rFonts w:ascii="Arial" w:hAnsi="Arial" w:cs="Arial"/>
                <w:snapToGrid w:val="0"/>
                <w:sz w:val="22"/>
                <w:szCs w:val="22"/>
              </w:rPr>
            </w:r>
            <w:r w:rsidRPr="00032C41">
              <w:rPr>
                <w:rFonts w:ascii="Arial" w:hAnsi="Arial" w:cs="Arial"/>
                <w:snapToGrid w:val="0"/>
                <w:sz w:val="22"/>
                <w:szCs w:val="22"/>
              </w:rPr>
              <w:fldChar w:fldCharType="separate"/>
            </w:r>
            <w:r w:rsidRPr="00032C41">
              <w:rPr>
                <w:rFonts w:ascii="Arial" w:hAnsi="Arial" w:cs="Arial"/>
                <w:snapToGrid w:val="0"/>
                <w:sz w:val="22"/>
                <w:szCs w:val="22"/>
              </w:rPr>
              <w:fldChar w:fldCharType="end"/>
            </w:r>
            <w:r w:rsidRPr="00032C41">
              <w:rPr>
                <w:rFonts w:ascii="Arial" w:hAnsi="Arial" w:cs="Arial"/>
                <w:snapToGrid w:val="0"/>
                <w:sz w:val="22"/>
                <w:szCs w:val="22"/>
              </w:rPr>
              <w:t xml:space="preserve"> No</w:t>
            </w:r>
          </w:p>
          <w:p w14:paraId="3A82DD55"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center"/>
              <w:rPr>
                <w:rFonts w:ascii="Arial" w:hAnsi="Arial" w:cs="Arial"/>
                <w:snapToGrid w:val="0"/>
                <w:sz w:val="22"/>
                <w:szCs w:val="22"/>
              </w:rPr>
            </w:pPr>
          </w:p>
        </w:tc>
      </w:tr>
      <w:tr w:rsidR="0056283D" w:rsidRPr="00032C41" w14:paraId="2C7BA5F7" w14:textId="77777777" w:rsidTr="00B47AA6">
        <w:trPr>
          <w:trHeight w:val="454"/>
          <w:jc w:val="center"/>
        </w:trPr>
        <w:tc>
          <w:tcPr>
            <w:tcW w:w="10427" w:type="dxa"/>
            <w:gridSpan w:val="12"/>
            <w:shd w:val="clear" w:color="auto" w:fill="DDD9C3"/>
            <w:vAlign w:val="bottom"/>
          </w:tcPr>
          <w:p w14:paraId="2FA372E6" w14:textId="77777777" w:rsidR="0056283D" w:rsidRPr="00032C41" w:rsidRDefault="0056283D" w:rsidP="006D7D10">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i/>
                <w:snapToGrid w:val="0"/>
                <w:color w:val="FF0000"/>
                <w:sz w:val="22"/>
                <w:szCs w:val="22"/>
              </w:rPr>
            </w:pPr>
            <w:r w:rsidRPr="00032C41">
              <w:rPr>
                <w:rFonts w:ascii="Arial" w:hAnsi="Arial" w:cs="Arial"/>
                <w:b/>
                <w:i/>
                <w:snapToGrid w:val="0"/>
                <w:sz w:val="22"/>
                <w:szCs w:val="22"/>
              </w:rPr>
              <w:t>[</w:t>
            </w:r>
            <w:r w:rsidRPr="00032C41">
              <w:rPr>
                <w:rFonts w:ascii="Arial" w:hAnsi="Arial" w:cs="Arial"/>
                <w:b/>
                <w:i/>
                <w:snapToGrid w:val="0"/>
                <w:sz w:val="22"/>
                <w:szCs w:val="22"/>
                <w:shd w:val="clear" w:color="auto" w:fill="DDD9C3"/>
              </w:rPr>
              <w:t>A B-BBEE STATUS LEVEL VERIFICATION CERTIFICATE/ SWORN AFFIDAVIT (FOR EMES &amp; QSEs) MUST BE SUBMITTED IN ORDER TO QUALIFY FOR PREFERENCE POINTS FOR B-BBEE]</w:t>
            </w:r>
          </w:p>
        </w:tc>
      </w:tr>
      <w:tr w:rsidR="0056283D" w:rsidRPr="00032C41" w14:paraId="39DE9682" w14:textId="77777777" w:rsidTr="00B47AA6">
        <w:trPr>
          <w:trHeight w:val="864"/>
          <w:jc w:val="center"/>
        </w:trPr>
        <w:tc>
          <w:tcPr>
            <w:tcW w:w="1645" w:type="dxa"/>
            <w:gridSpan w:val="2"/>
            <w:vAlign w:val="center"/>
          </w:tcPr>
          <w:p w14:paraId="1E9AC85A" w14:textId="77777777" w:rsidR="0056283D" w:rsidRPr="00032C41" w:rsidRDefault="0056283D" w:rsidP="006D7D10">
            <w:pPr>
              <w:keepNext/>
              <w:widowControl w:val="0"/>
              <w:spacing w:line="360" w:lineRule="auto"/>
              <w:outlineLvl w:val="3"/>
              <w:rPr>
                <w:rFonts w:ascii="Arial" w:hAnsi="Arial" w:cs="Arial"/>
                <w:b/>
                <w:snapToGrid w:val="0"/>
                <w:sz w:val="22"/>
                <w:szCs w:val="22"/>
              </w:rPr>
            </w:pPr>
            <w:r w:rsidRPr="00032C41">
              <w:rPr>
                <w:rFonts w:ascii="Arial" w:hAnsi="Arial" w:cs="Arial"/>
                <w:snapToGrid w:val="0"/>
                <w:sz w:val="22"/>
                <w:szCs w:val="22"/>
              </w:rPr>
              <w:t>ARE YOU THE ACCREDITED REPRESENTATIVE IN SOUTH AFRICA FOR THE GOODS /SERVICES /WORKS OFFERED?</w:t>
            </w:r>
          </w:p>
        </w:tc>
        <w:tc>
          <w:tcPr>
            <w:tcW w:w="3140" w:type="dxa"/>
            <w:gridSpan w:val="3"/>
            <w:vAlign w:val="bottom"/>
          </w:tcPr>
          <w:p w14:paraId="3304F372"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22"/>
                <w:szCs w:val="22"/>
              </w:rPr>
            </w:pPr>
            <w:r w:rsidRPr="00032C41">
              <w:rPr>
                <w:rFonts w:ascii="Arial" w:hAnsi="Arial" w:cs="Arial"/>
                <w:snapToGrid w:val="0"/>
                <w:sz w:val="22"/>
                <w:szCs w:val="22"/>
              </w:rPr>
              <w:fldChar w:fldCharType="begin">
                <w:ffData>
                  <w:name w:val="Check1"/>
                  <w:enabled/>
                  <w:calcOnExit w:val="0"/>
                  <w:checkBox>
                    <w:sizeAuto/>
                    <w:default w:val="0"/>
                  </w:checkBox>
                </w:ffData>
              </w:fldChar>
            </w:r>
            <w:r w:rsidRPr="00032C41">
              <w:rPr>
                <w:rFonts w:ascii="Arial" w:hAnsi="Arial" w:cs="Arial"/>
                <w:snapToGrid w:val="0"/>
                <w:sz w:val="22"/>
                <w:szCs w:val="22"/>
              </w:rPr>
              <w:instrText xml:space="preserve"> FORMCHECKBOX </w:instrText>
            </w:r>
            <w:r w:rsidRPr="00032C41">
              <w:rPr>
                <w:rFonts w:ascii="Arial" w:hAnsi="Arial" w:cs="Arial"/>
                <w:snapToGrid w:val="0"/>
                <w:sz w:val="22"/>
                <w:szCs w:val="22"/>
              </w:rPr>
            </w:r>
            <w:r w:rsidRPr="00032C41">
              <w:rPr>
                <w:rFonts w:ascii="Arial" w:hAnsi="Arial" w:cs="Arial"/>
                <w:snapToGrid w:val="0"/>
                <w:sz w:val="22"/>
                <w:szCs w:val="22"/>
              </w:rPr>
              <w:fldChar w:fldCharType="separate"/>
            </w:r>
            <w:r w:rsidRPr="00032C41">
              <w:rPr>
                <w:rFonts w:ascii="Arial" w:hAnsi="Arial" w:cs="Arial"/>
                <w:snapToGrid w:val="0"/>
                <w:sz w:val="22"/>
                <w:szCs w:val="22"/>
              </w:rPr>
              <w:fldChar w:fldCharType="end"/>
            </w:r>
            <w:r w:rsidRPr="00032C41">
              <w:rPr>
                <w:rFonts w:ascii="Arial" w:hAnsi="Arial" w:cs="Arial"/>
                <w:snapToGrid w:val="0"/>
                <w:sz w:val="22"/>
                <w:szCs w:val="22"/>
              </w:rPr>
              <w:t xml:space="preserve">Yes                         </w:t>
            </w:r>
            <w:r w:rsidRPr="00032C41">
              <w:rPr>
                <w:rFonts w:ascii="Arial" w:hAnsi="Arial" w:cs="Arial"/>
                <w:snapToGrid w:val="0"/>
                <w:sz w:val="22"/>
                <w:szCs w:val="22"/>
              </w:rPr>
              <w:fldChar w:fldCharType="begin">
                <w:ffData>
                  <w:name w:val=""/>
                  <w:enabled/>
                  <w:calcOnExit w:val="0"/>
                  <w:checkBox>
                    <w:sizeAuto/>
                    <w:default w:val="0"/>
                  </w:checkBox>
                </w:ffData>
              </w:fldChar>
            </w:r>
            <w:r w:rsidRPr="00032C41">
              <w:rPr>
                <w:rFonts w:ascii="Arial" w:hAnsi="Arial" w:cs="Arial"/>
                <w:snapToGrid w:val="0"/>
                <w:sz w:val="22"/>
                <w:szCs w:val="22"/>
              </w:rPr>
              <w:instrText xml:space="preserve"> FORMCHECKBOX </w:instrText>
            </w:r>
            <w:r w:rsidRPr="00032C41">
              <w:rPr>
                <w:rFonts w:ascii="Arial" w:hAnsi="Arial" w:cs="Arial"/>
                <w:snapToGrid w:val="0"/>
                <w:sz w:val="22"/>
                <w:szCs w:val="22"/>
              </w:rPr>
            </w:r>
            <w:r w:rsidRPr="00032C41">
              <w:rPr>
                <w:rFonts w:ascii="Arial" w:hAnsi="Arial" w:cs="Arial"/>
                <w:snapToGrid w:val="0"/>
                <w:sz w:val="22"/>
                <w:szCs w:val="22"/>
              </w:rPr>
              <w:fldChar w:fldCharType="separate"/>
            </w:r>
            <w:r w:rsidRPr="00032C41">
              <w:rPr>
                <w:rFonts w:ascii="Arial" w:hAnsi="Arial" w:cs="Arial"/>
                <w:snapToGrid w:val="0"/>
                <w:sz w:val="22"/>
                <w:szCs w:val="22"/>
              </w:rPr>
              <w:fldChar w:fldCharType="end"/>
            </w:r>
            <w:r w:rsidRPr="00032C41">
              <w:rPr>
                <w:rFonts w:ascii="Arial" w:hAnsi="Arial" w:cs="Arial"/>
                <w:snapToGrid w:val="0"/>
                <w:sz w:val="22"/>
                <w:szCs w:val="22"/>
              </w:rPr>
              <w:t xml:space="preserve">No </w:t>
            </w:r>
          </w:p>
          <w:p w14:paraId="5FFC3294"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22"/>
                <w:szCs w:val="22"/>
              </w:rPr>
            </w:pPr>
          </w:p>
          <w:p w14:paraId="692D539F"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22"/>
                <w:szCs w:val="22"/>
              </w:rPr>
            </w:pPr>
            <w:r w:rsidRPr="00032C41">
              <w:rPr>
                <w:rFonts w:ascii="Arial" w:hAnsi="Arial" w:cs="Arial"/>
                <w:snapToGrid w:val="0"/>
                <w:sz w:val="22"/>
                <w:szCs w:val="22"/>
              </w:rPr>
              <w:t>[IF YES ENCLOSE PROOF]</w:t>
            </w:r>
          </w:p>
          <w:p w14:paraId="0AEDDE45"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22"/>
                <w:szCs w:val="22"/>
              </w:rPr>
            </w:pPr>
          </w:p>
        </w:tc>
        <w:tc>
          <w:tcPr>
            <w:tcW w:w="3024" w:type="dxa"/>
            <w:gridSpan w:val="4"/>
            <w:vAlign w:val="center"/>
          </w:tcPr>
          <w:p w14:paraId="6274B8EF" w14:textId="77777777" w:rsidR="0056283D" w:rsidRPr="00032C41" w:rsidRDefault="0056283D" w:rsidP="006D7D10">
            <w:pPr>
              <w:keepNext/>
              <w:widowControl w:val="0"/>
              <w:spacing w:line="360" w:lineRule="auto"/>
              <w:outlineLvl w:val="3"/>
              <w:rPr>
                <w:rFonts w:ascii="Arial" w:hAnsi="Arial" w:cs="Arial"/>
                <w:b/>
                <w:snapToGrid w:val="0"/>
                <w:sz w:val="22"/>
                <w:szCs w:val="22"/>
              </w:rPr>
            </w:pPr>
            <w:r w:rsidRPr="00032C41">
              <w:rPr>
                <w:rFonts w:ascii="Arial" w:hAnsi="Arial" w:cs="Arial"/>
                <w:snapToGrid w:val="0"/>
                <w:sz w:val="22"/>
                <w:szCs w:val="22"/>
              </w:rPr>
              <w:t>ARE YOU A FOREIGN BASED SUPPLIER FOR</w:t>
            </w:r>
            <w:r w:rsidRPr="00032C41">
              <w:rPr>
                <w:rFonts w:ascii="Arial" w:hAnsi="Arial" w:cs="Arial"/>
                <w:b/>
                <w:snapToGrid w:val="0"/>
                <w:sz w:val="22"/>
                <w:szCs w:val="22"/>
              </w:rPr>
              <w:t xml:space="preserve"> THE GOODS /SERVICES /WORKS OFFERED?</w:t>
            </w:r>
            <w:r w:rsidRPr="00032C41">
              <w:rPr>
                <w:rFonts w:ascii="Arial" w:hAnsi="Arial" w:cs="Arial"/>
                <w:b/>
                <w:snapToGrid w:val="0"/>
                <w:sz w:val="22"/>
                <w:szCs w:val="22"/>
              </w:rPr>
              <w:br/>
            </w:r>
          </w:p>
        </w:tc>
        <w:tc>
          <w:tcPr>
            <w:tcW w:w="2618" w:type="dxa"/>
            <w:gridSpan w:val="3"/>
            <w:vAlign w:val="bottom"/>
          </w:tcPr>
          <w:p w14:paraId="32E787AF"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22"/>
                <w:szCs w:val="22"/>
              </w:rPr>
            </w:pPr>
            <w:r w:rsidRPr="00032C41">
              <w:rPr>
                <w:rFonts w:ascii="Arial" w:hAnsi="Arial" w:cs="Arial"/>
                <w:snapToGrid w:val="0"/>
                <w:sz w:val="22"/>
                <w:szCs w:val="22"/>
              </w:rPr>
              <w:fldChar w:fldCharType="begin">
                <w:ffData>
                  <w:name w:val="Check1"/>
                  <w:enabled/>
                  <w:calcOnExit w:val="0"/>
                  <w:checkBox>
                    <w:sizeAuto/>
                    <w:default w:val="0"/>
                  </w:checkBox>
                </w:ffData>
              </w:fldChar>
            </w:r>
            <w:r w:rsidRPr="00032C41">
              <w:rPr>
                <w:rFonts w:ascii="Arial" w:hAnsi="Arial" w:cs="Arial"/>
                <w:snapToGrid w:val="0"/>
                <w:sz w:val="22"/>
                <w:szCs w:val="22"/>
              </w:rPr>
              <w:instrText xml:space="preserve"> FORMCHECKBOX </w:instrText>
            </w:r>
            <w:r w:rsidRPr="00032C41">
              <w:rPr>
                <w:rFonts w:ascii="Arial" w:hAnsi="Arial" w:cs="Arial"/>
                <w:snapToGrid w:val="0"/>
                <w:sz w:val="22"/>
                <w:szCs w:val="22"/>
              </w:rPr>
            </w:r>
            <w:r w:rsidRPr="00032C41">
              <w:rPr>
                <w:rFonts w:ascii="Arial" w:hAnsi="Arial" w:cs="Arial"/>
                <w:snapToGrid w:val="0"/>
                <w:sz w:val="22"/>
                <w:szCs w:val="22"/>
              </w:rPr>
              <w:fldChar w:fldCharType="separate"/>
            </w:r>
            <w:r w:rsidRPr="00032C41">
              <w:rPr>
                <w:rFonts w:ascii="Arial" w:hAnsi="Arial" w:cs="Arial"/>
                <w:snapToGrid w:val="0"/>
                <w:sz w:val="22"/>
                <w:szCs w:val="22"/>
              </w:rPr>
              <w:fldChar w:fldCharType="end"/>
            </w:r>
            <w:r w:rsidRPr="00032C41">
              <w:rPr>
                <w:rFonts w:ascii="Arial" w:hAnsi="Arial" w:cs="Arial"/>
                <w:snapToGrid w:val="0"/>
                <w:sz w:val="22"/>
                <w:szCs w:val="22"/>
              </w:rPr>
              <w:t xml:space="preserve">Yes </w:t>
            </w:r>
            <w:r w:rsidRPr="00032C41">
              <w:rPr>
                <w:rFonts w:ascii="Arial" w:hAnsi="Arial" w:cs="Arial"/>
                <w:snapToGrid w:val="0"/>
                <w:sz w:val="22"/>
                <w:szCs w:val="22"/>
              </w:rPr>
              <w:fldChar w:fldCharType="begin">
                <w:ffData>
                  <w:name w:val="Check2"/>
                  <w:enabled/>
                  <w:calcOnExit w:val="0"/>
                  <w:checkBox>
                    <w:sizeAuto/>
                    <w:default w:val="0"/>
                  </w:checkBox>
                </w:ffData>
              </w:fldChar>
            </w:r>
            <w:r w:rsidRPr="00032C41">
              <w:rPr>
                <w:rFonts w:ascii="Arial" w:hAnsi="Arial" w:cs="Arial"/>
                <w:snapToGrid w:val="0"/>
                <w:sz w:val="22"/>
                <w:szCs w:val="22"/>
              </w:rPr>
              <w:instrText xml:space="preserve"> FORMCHECKBOX </w:instrText>
            </w:r>
            <w:r w:rsidRPr="00032C41">
              <w:rPr>
                <w:rFonts w:ascii="Arial" w:hAnsi="Arial" w:cs="Arial"/>
                <w:snapToGrid w:val="0"/>
                <w:sz w:val="22"/>
                <w:szCs w:val="22"/>
              </w:rPr>
            </w:r>
            <w:r w:rsidRPr="00032C41">
              <w:rPr>
                <w:rFonts w:ascii="Arial" w:hAnsi="Arial" w:cs="Arial"/>
                <w:snapToGrid w:val="0"/>
                <w:sz w:val="22"/>
                <w:szCs w:val="22"/>
              </w:rPr>
              <w:fldChar w:fldCharType="separate"/>
            </w:r>
            <w:r w:rsidRPr="00032C41">
              <w:rPr>
                <w:rFonts w:ascii="Arial" w:hAnsi="Arial" w:cs="Arial"/>
                <w:snapToGrid w:val="0"/>
                <w:sz w:val="22"/>
                <w:szCs w:val="22"/>
              </w:rPr>
              <w:fldChar w:fldCharType="end"/>
            </w:r>
            <w:r w:rsidRPr="00032C41">
              <w:rPr>
                <w:rFonts w:ascii="Arial" w:hAnsi="Arial" w:cs="Arial"/>
                <w:snapToGrid w:val="0"/>
                <w:sz w:val="22"/>
                <w:szCs w:val="22"/>
              </w:rPr>
              <w:t>No</w:t>
            </w:r>
            <w:r w:rsidRPr="00032C41">
              <w:rPr>
                <w:rFonts w:ascii="Arial" w:hAnsi="Arial" w:cs="Arial"/>
                <w:snapToGrid w:val="0"/>
                <w:sz w:val="22"/>
                <w:szCs w:val="22"/>
              </w:rPr>
              <w:br/>
            </w:r>
          </w:p>
          <w:p w14:paraId="774D1CC3"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22"/>
                <w:szCs w:val="22"/>
              </w:rPr>
            </w:pPr>
            <w:r w:rsidRPr="00032C41">
              <w:rPr>
                <w:rFonts w:ascii="Arial" w:hAnsi="Arial" w:cs="Arial"/>
                <w:snapToGrid w:val="0"/>
                <w:sz w:val="22"/>
                <w:szCs w:val="22"/>
              </w:rPr>
              <w:t xml:space="preserve">[IF YES, ANSWER THE QUESTIONNAIRE </w:t>
            </w:r>
            <w:proofErr w:type="gramStart"/>
            <w:r w:rsidRPr="00032C41">
              <w:rPr>
                <w:rFonts w:ascii="Arial" w:hAnsi="Arial" w:cs="Arial"/>
                <w:snapToGrid w:val="0"/>
                <w:sz w:val="22"/>
                <w:szCs w:val="22"/>
              </w:rPr>
              <w:t>BELOW ]</w:t>
            </w:r>
            <w:proofErr w:type="gramEnd"/>
          </w:p>
          <w:p w14:paraId="64555D06"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22"/>
                <w:szCs w:val="22"/>
              </w:rPr>
            </w:pPr>
          </w:p>
        </w:tc>
      </w:tr>
      <w:tr w:rsidR="0056283D" w:rsidRPr="00032C41" w14:paraId="6DF4471E" w14:textId="77777777" w:rsidTr="00B47AA6">
        <w:trPr>
          <w:trHeight w:val="340"/>
          <w:jc w:val="center"/>
        </w:trPr>
        <w:tc>
          <w:tcPr>
            <w:tcW w:w="10427" w:type="dxa"/>
            <w:gridSpan w:val="12"/>
            <w:shd w:val="clear" w:color="auto" w:fill="DDD9C3"/>
            <w:vAlign w:val="center"/>
          </w:tcPr>
          <w:p w14:paraId="2B40BF36"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22"/>
                <w:szCs w:val="22"/>
              </w:rPr>
            </w:pPr>
            <w:r w:rsidRPr="00032C41">
              <w:rPr>
                <w:rFonts w:ascii="Arial" w:hAnsi="Arial" w:cs="Arial"/>
                <w:b/>
                <w:snapToGrid w:val="0"/>
                <w:sz w:val="22"/>
                <w:szCs w:val="22"/>
              </w:rPr>
              <w:t>QUESTIONNAIRE TO BIDDING FOREIGN SUPPLIERS</w:t>
            </w:r>
          </w:p>
        </w:tc>
      </w:tr>
      <w:tr w:rsidR="0056283D" w:rsidRPr="00032C41" w14:paraId="530BD224" w14:textId="77777777" w:rsidTr="00B47AA6">
        <w:trPr>
          <w:trHeight w:val="20"/>
          <w:jc w:val="center"/>
        </w:trPr>
        <w:tc>
          <w:tcPr>
            <w:tcW w:w="10427" w:type="dxa"/>
            <w:gridSpan w:val="12"/>
            <w:vAlign w:val="center"/>
          </w:tcPr>
          <w:p w14:paraId="4F593532" w14:textId="5DCF21E2" w:rsidR="0056283D" w:rsidRPr="00032C41" w:rsidRDefault="0056283D" w:rsidP="006D7D10">
            <w:pPr>
              <w:widowControl w:val="0"/>
              <w:tabs>
                <w:tab w:val="left" w:pos="0"/>
                <w:tab w:val="left" w:pos="426"/>
              </w:tabs>
              <w:autoSpaceDE w:val="0"/>
              <w:autoSpaceDN w:val="0"/>
              <w:adjustRightInd w:val="0"/>
              <w:spacing w:before="120" w:line="360" w:lineRule="auto"/>
              <w:rPr>
                <w:rFonts w:ascii="Arial" w:hAnsi="Arial" w:cs="Arial"/>
                <w:b/>
                <w:snapToGrid w:val="0"/>
                <w:sz w:val="22"/>
                <w:szCs w:val="22"/>
              </w:rPr>
            </w:pPr>
            <w:r w:rsidRPr="00032C41">
              <w:rPr>
                <w:rFonts w:ascii="Arial" w:hAnsi="Arial" w:cs="Arial"/>
                <w:snapToGrid w:val="0"/>
                <w:sz w:val="22"/>
                <w:szCs w:val="22"/>
              </w:rPr>
              <w:t>IS THE ENTITY A RESIDENT OF THE REPUBLIC OF SOUTH AFRICA (RSA)?</w:t>
            </w:r>
            <w:r w:rsidRPr="00032C41">
              <w:rPr>
                <w:rFonts w:ascii="Arial" w:hAnsi="Arial" w:cs="Arial"/>
                <w:snapToGrid w:val="0"/>
                <w:sz w:val="22"/>
                <w:szCs w:val="22"/>
              </w:rPr>
              <w:tab/>
            </w:r>
            <w:r w:rsidRPr="00032C41">
              <w:rPr>
                <w:rFonts w:ascii="Arial" w:hAnsi="Arial" w:cs="Arial"/>
                <w:snapToGrid w:val="0"/>
                <w:sz w:val="22"/>
                <w:szCs w:val="22"/>
              </w:rPr>
              <w:tab/>
              <w:t xml:space="preserve">                     </w:t>
            </w:r>
            <w:r w:rsidRPr="00032C41">
              <w:rPr>
                <w:rFonts w:ascii="Arial" w:hAnsi="Arial" w:cs="Arial"/>
                <w:snapToGrid w:val="0"/>
                <w:sz w:val="22"/>
                <w:szCs w:val="22"/>
              </w:rPr>
              <w:fldChar w:fldCharType="begin">
                <w:ffData>
                  <w:name w:val="Check1"/>
                  <w:enabled/>
                  <w:calcOnExit w:val="0"/>
                  <w:checkBox>
                    <w:sizeAuto/>
                    <w:default w:val="0"/>
                  </w:checkBox>
                </w:ffData>
              </w:fldChar>
            </w:r>
            <w:r w:rsidRPr="00032C41">
              <w:rPr>
                <w:rFonts w:ascii="Arial" w:hAnsi="Arial" w:cs="Arial"/>
                <w:snapToGrid w:val="0"/>
                <w:sz w:val="22"/>
                <w:szCs w:val="22"/>
              </w:rPr>
              <w:instrText xml:space="preserve"> FORMCHECKBOX </w:instrText>
            </w:r>
            <w:r w:rsidRPr="00032C41">
              <w:rPr>
                <w:rFonts w:ascii="Arial" w:hAnsi="Arial" w:cs="Arial"/>
                <w:snapToGrid w:val="0"/>
                <w:sz w:val="22"/>
                <w:szCs w:val="22"/>
              </w:rPr>
            </w:r>
            <w:r w:rsidRPr="00032C41">
              <w:rPr>
                <w:rFonts w:ascii="Arial" w:hAnsi="Arial" w:cs="Arial"/>
                <w:snapToGrid w:val="0"/>
                <w:sz w:val="22"/>
                <w:szCs w:val="22"/>
              </w:rPr>
              <w:fldChar w:fldCharType="separate"/>
            </w:r>
            <w:r w:rsidRPr="00032C41">
              <w:rPr>
                <w:rFonts w:ascii="Arial" w:hAnsi="Arial" w:cs="Arial"/>
                <w:snapToGrid w:val="0"/>
                <w:sz w:val="22"/>
                <w:szCs w:val="22"/>
              </w:rPr>
              <w:fldChar w:fldCharType="end"/>
            </w:r>
            <w:r w:rsidRPr="00032C41">
              <w:rPr>
                <w:rFonts w:ascii="Arial" w:hAnsi="Arial" w:cs="Arial"/>
                <w:snapToGrid w:val="0"/>
                <w:sz w:val="22"/>
                <w:szCs w:val="22"/>
              </w:rPr>
              <w:t xml:space="preserve">  YES  </w:t>
            </w:r>
            <w:r w:rsidRPr="00032C41">
              <w:rPr>
                <w:rFonts w:ascii="Arial" w:hAnsi="Arial" w:cs="Arial"/>
                <w:snapToGrid w:val="0"/>
                <w:sz w:val="22"/>
                <w:szCs w:val="22"/>
              </w:rPr>
              <w:fldChar w:fldCharType="begin">
                <w:ffData>
                  <w:name w:val="Check1"/>
                  <w:enabled/>
                  <w:calcOnExit w:val="0"/>
                  <w:checkBox>
                    <w:sizeAuto/>
                    <w:default w:val="0"/>
                  </w:checkBox>
                </w:ffData>
              </w:fldChar>
            </w:r>
            <w:r w:rsidRPr="00032C41">
              <w:rPr>
                <w:rFonts w:ascii="Arial" w:hAnsi="Arial" w:cs="Arial"/>
                <w:snapToGrid w:val="0"/>
                <w:sz w:val="22"/>
                <w:szCs w:val="22"/>
              </w:rPr>
              <w:instrText xml:space="preserve"> FORMCHECKBOX </w:instrText>
            </w:r>
            <w:r w:rsidRPr="00032C41">
              <w:rPr>
                <w:rFonts w:ascii="Arial" w:hAnsi="Arial" w:cs="Arial"/>
                <w:snapToGrid w:val="0"/>
                <w:sz w:val="22"/>
                <w:szCs w:val="22"/>
              </w:rPr>
            </w:r>
            <w:r w:rsidRPr="00032C41">
              <w:rPr>
                <w:rFonts w:ascii="Arial" w:hAnsi="Arial" w:cs="Arial"/>
                <w:snapToGrid w:val="0"/>
                <w:sz w:val="22"/>
                <w:szCs w:val="22"/>
              </w:rPr>
              <w:fldChar w:fldCharType="separate"/>
            </w:r>
            <w:r w:rsidRPr="00032C41">
              <w:rPr>
                <w:rFonts w:ascii="Arial" w:hAnsi="Arial" w:cs="Arial"/>
                <w:snapToGrid w:val="0"/>
                <w:sz w:val="22"/>
                <w:szCs w:val="22"/>
              </w:rPr>
              <w:fldChar w:fldCharType="end"/>
            </w:r>
            <w:r w:rsidRPr="00032C41">
              <w:rPr>
                <w:rFonts w:ascii="Arial" w:hAnsi="Arial" w:cs="Arial"/>
                <w:snapToGrid w:val="0"/>
                <w:sz w:val="22"/>
                <w:szCs w:val="22"/>
              </w:rPr>
              <w:t xml:space="preserve"> NO</w:t>
            </w:r>
          </w:p>
          <w:p w14:paraId="2C5A9D33" w14:textId="084E05C9" w:rsidR="0056283D" w:rsidRPr="00032C41" w:rsidRDefault="0056283D" w:rsidP="006D7D10">
            <w:pPr>
              <w:widowControl w:val="0"/>
              <w:tabs>
                <w:tab w:val="left" w:pos="0"/>
                <w:tab w:val="left" w:pos="426"/>
              </w:tabs>
              <w:autoSpaceDE w:val="0"/>
              <w:autoSpaceDN w:val="0"/>
              <w:adjustRightInd w:val="0"/>
              <w:spacing w:before="120" w:line="360" w:lineRule="auto"/>
              <w:rPr>
                <w:rFonts w:ascii="Arial" w:hAnsi="Arial" w:cs="Arial"/>
                <w:snapToGrid w:val="0"/>
                <w:sz w:val="22"/>
                <w:szCs w:val="22"/>
              </w:rPr>
            </w:pPr>
            <w:r w:rsidRPr="00032C41">
              <w:rPr>
                <w:rFonts w:ascii="Arial" w:hAnsi="Arial" w:cs="Arial"/>
                <w:snapToGrid w:val="0"/>
                <w:sz w:val="22"/>
                <w:szCs w:val="22"/>
              </w:rPr>
              <w:t>DOES THE ENTITY HAVE A BRANCH IN THE RSA?</w:t>
            </w:r>
            <w:r w:rsidRPr="00032C41">
              <w:rPr>
                <w:rFonts w:ascii="Arial" w:hAnsi="Arial" w:cs="Arial"/>
                <w:snapToGrid w:val="0"/>
                <w:sz w:val="22"/>
                <w:szCs w:val="22"/>
              </w:rPr>
              <w:tab/>
            </w:r>
            <w:r w:rsidRPr="00032C41">
              <w:rPr>
                <w:rFonts w:ascii="Arial" w:hAnsi="Arial" w:cs="Arial"/>
                <w:snapToGrid w:val="0"/>
                <w:sz w:val="22"/>
                <w:szCs w:val="22"/>
              </w:rPr>
              <w:tab/>
            </w:r>
            <w:r w:rsidRPr="00032C41">
              <w:rPr>
                <w:rFonts w:ascii="Arial" w:hAnsi="Arial" w:cs="Arial"/>
                <w:snapToGrid w:val="0"/>
                <w:sz w:val="22"/>
                <w:szCs w:val="22"/>
              </w:rPr>
              <w:tab/>
            </w:r>
            <w:r w:rsidRPr="00032C41">
              <w:rPr>
                <w:rFonts w:ascii="Arial" w:hAnsi="Arial" w:cs="Arial"/>
                <w:snapToGrid w:val="0"/>
                <w:sz w:val="22"/>
                <w:szCs w:val="22"/>
              </w:rPr>
              <w:tab/>
              <w:t xml:space="preserve">                                 </w:t>
            </w:r>
            <w:r w:rsidRPr="00032C41">
              <w:rPr>
                <w:rFonts w:ascii="Arial" w:hAnsi="Arial" w:cs="Arial"/>
                <w:snapToGrid w:val="0"/>
                <w:sz w:val="22"/>
                <w:szCs w:val="22"/>
              </w:rPr>
              <w:fldChar w:fldCharType="begin">
                <w:ffData>
                  <w:name w:val="Check1"/>
                  <w:enabled/>
                  <w:calcOnExit w:val="0"/>
                  <w:checkBox>
                    <w:sizeAuto/>
                    <w:default w:val="0"/>
                  </w:checkBox>
                </w:ffData>
              </w:fldChar>
            </w:r>
            <w:r w:rsidRPr="00032C41">
              <w:rPr>
                <w:rFonts w:ascii="Arial" w:hAnsi="Arial" w:cs="Arial"/>
                <w:snapToGrid w:val="0"/>
                <w:sz w:val="22"/>
                <w:szCs w:val="22"/>
              </w:rPr>
              <w:instrText xml:space="preserve"> FORMCHECKBOX </w:instrText>
            </w:r>
            <w:r w:rsidRPr="00032C41">
              <w:rPr>
                <w:rFonts w:ascii="Arial" w:hAnsi="Arial" w:cs="Arial"/>
                <w:snapToGrid w:val="0"/>
                <w:sz w:val="22"/>
                <w:szCs w:val="22"/>
              </w:rPr>
            </w:r>
            <w:r w:rsidRPr="00032C41">
              <w:rPr>
                <w:rFonts w:ascii="Arial" w:hAnsi="Arial" w:cs="Arial"/>
                <w:snapToGrid w:val="0"/>
                <w:sz w:val="22"/>
                <w:szCs w:val="22"/>
              </w:rPr>
              <w:fldChar w:fldCharType="separate"/>
            </w:r>
            <w:r w:rsidRPr="00032C41">
              <w:rPr>
                <w:rFonts w:ascii="Arial" w:hAnsi="Arial" w:cs="Arial"/>
                <w:snapToGrid w:val="0"/>
                <w:sz w:val="22"/>
                <w:szCs w:val="22"/>
              </w:rPr>
              <w:fldChar w:fldCharType="end"/>
            </w:r>
            <w:r w:rsidRPr="00032C41">
              <w:rPr>
                <w:rFonts w:ascii="Arial" w:hAnsi="Arial" w:cs="Arial"/>
                <w:snapToGrid w:val="0"/>
                <w:sz w:val="22"/>
                <w:szCs w:val="22"/>
              </w:rPr>
              <w:t xml:space="preserve">  YES  </w:t>
            </w:r>
            <w:r w:rsidRPr="00032C41">
              <w:rPr>
                <w:rFonts w:ascii="Arial" w:hAnsi="Arial" w:cs="Arial"/>
                <w:snapToGrid w:val="0"/>
                <w:sz w:val="22"/>
                <w:szCs w:val="22"/>
              </w:rPr>
              <w:fldChar w:fldCharType="begin">
                <w:ffData>
                  <w:name w:val="Check1"/>
                  <w:enabled/>
                  <w:calcOnExit w:val="0"/>
                  <w:checkBox>
                    <w:sizeAuto/>
                    <w:default w:val="0"/>
                  </w:checkBox>
                </w:ffData>
              </w:fldChar>
            </w:r>
            <w:r w:rsidRPr="00032C41">
              <w:rPr>
                <w:rFonts w:ascii="Arial" w:hAnsi="Arial" w:cs="Arial"/>
                <w:snapToGrid w:val="0"/>
                <w:sz w:val="22"/>
                <w:szCs w:val="22"/>
              </w:rPr>
              <w:instrText xml:space="preserve"> FORMCHECKBOX </w:instrText>
            </w:r>
            <w:r w:rsidRPr="00032C41">
              <w:rPr>
                <w:rFonts w:ascii="Arial" w:hAnsi="Arial" w:cs="Arial"/>
                <w:snapToGrid w:val="0"/>
                <w:sz w:val="22"/>
                <w:szCs w:val="22"/>
              </w:rPr>
            </w:r>
            <w:r w:rsidRPr="00032C41">
              <w:rPr>
                <w:rFonts w:ascii="Arial" w:hAnsi="Arial" w:cs="Arial"/>
                <w:snapToGrid w:val="0"/>
                <w:sz w:val="22"/>
                <w:szCs w:val="22"/>
              </w:rPr>
              <w:fldChar w:fldCharType="separate"/>
            </w:r>
            <w:r w:rsidRPr="00032C41">
              <w:rPr>
                <w:rFonts w:ascii="Arial" w:hAnsi="Arial" w:cs="Arial"/>
                <w:snapToGrid w:val="0"/>
                <w:sz w:val="22"/>
                <w:szCs w:val="22"/>
              </w:rPr>
              <w:fldChar w:fldCharType="end"/>
            </w:r>
            <w:r w:rsidRPr="00032C41">
              <w:rPr>
                <w:rFonts w:ascii="Arial" w:hAnsi="Arial" w:cs="Arial"/>
                <w:snapToGrid w:val="0"/>
                <w:sz w:val="22"/>
                <w:szCs w:val="22"/>
              </w:rPr>
              <w:t xml:space="preserve"> NO</w:t>
            </w:r>
          </w:p>
          <w:p w14:paraId="2B4D85CB" w14:textId="5AD9E259" w:rsidR="0056283D" w:rsidRPr="00032C41" w:rsidRDefault="0056283D" w:rsidP="006D7D10">
            <w:pPr>
              <w:widowControl w:val="0"/>
              <w:tabs>
                <w:tab w:val="left" w:pos="0"/>
                <w:tab w:val="left" w:pos="426"/>
              </w:tabs>
              <w:autoSpaceDE w:val="0"/>
              <w:autoSpaceDN w:val="0"/>
              <w:adjustRightInd w:val="0"/>
              <w:spacing w:before="120" w:line="360" w:lineRule="auto"/>
              <w:rPr>
                <w:rFonts w:ascii="Arial" w:hAnsi="Arial" w:cs="Arial"/>
                <w:snapToGrid w:val="0"/>
                <w:sz w:val="22"/>
                <w:szCs w:val="22"/>
              </w:rPr>
            </w:pPr>
            <w:r w:rsidRPr="00032C41">
              <w:rPr>
                <w:rFonts w:ascii="Arial" w:hAnsi="Arial" w:cs="Arial"/>
                <w:snapToGrid w:val="0"/>
                <w:sz w:val="22"/>
                <w:szCs w:val="22"/>
              </w:rPr>
              <w:t xml:space="preserve">DOES THE ENTITY HAVE A PERMANENT ESTABLISHMENT IN THE </w:t>
            </w:r>
            <w:smartTag w:uri="urn:schemas-microsoft-com:office:smarttags" w:element="stockticker">
              <w:r w:rsidRPr="00032C41">
                <w:rPr>
                  <w:rFonts w:ascii="Arial" w:hAnsi="Arial" w:cs="Arial"/>
                  <w:snapToGrid w:val="0"/>
                  <w:sz w:val="22"/>
                  <w:szCs w:val="22"/>
                </w:rPr>
                <w:t>RSA</w:t>
              </w:r>
            </w:smartTag>
            <w:r w:rsidRPr="00032C41">
              <w:rPr>
                <w:rFonts w:ascii="Arial" w:hAnsi="Arial" w:cs="Arial"/>
                <w:snapToGrid w:val="0"/>
                <w:sz w:val="22"/>
                <w:szCs w:val="22"/>
              </w:rPr>
              <w:t>?</w:t>
            </w:r>
            <w:r w:rsidRPr="00032C41">
              <w:rPr>
                <w:rFonts w:ascii="Arial" w:hAnsi="Arial" w:cs="Arial"/>
                <w:snapToGrid w:val="0"/>
                <w:sz w:val="22"/>
                <w:szCs w:val="22"/>
              </w:rPr>
              <w:tab/>
              <w:t xml:space="preserve">                                 </w:t>
            </w:r>
            <w:r w:rsidRPr="00032C41">
              <w:rPr>
                <w:rFonts w:ascii="Arial" w:hAnsi="Arial" w:cs="Arial"/>
                <w:snapToGrid w:val="0"/>
                <w:sz w:val="22"/>
                <w:szCs w:val="22"/>
              </w:rPr>
              <w:fldChar w:fldCharType="begin">
                <w:ffData>
                  <w:name w:val="Check1"/>
                  <w:enabled/>
                  <w:calcOnExit w:val="0"/>
                  <w:checkBox>
                    <w:sizeAuto/>
                    <w:default w:val="0"/>
                  </w:checkBox>
                </w:ffData>
              </w:fldChar>
            </w:r>
            <w:r w:rsidRPr="00032C41">
              <w:rPr>
                <w:rFonts w:ascii="Arial" w:hAnsi="Arial" w:cs="Arial"/>
                <w:snapToGrid w:val="0"/>
                <w:sz w:val="22"/>
                <w:szCs w:val="22"/>
              </w:rPr>
              <w:instrText xml:space="preserve"> FORMCHECKBOX </w:instrText>
            </w:r>
            <w:r w:rsidRPr="00032C41">
              <w:rPr>
                <w:rFonts w:ascii="Arial" w:hAnsi="Arial" w:cs="Arial"/>
                <w:snapToGrid w:val="0"/>
                <w:sz w:val="22"/>
                <w:szCs w:val="22"/>
              </w:rPr>
            </w:r>
            <w:r w:rsidRPr="00032C41">
              <w:rPr>
                <w:rFonts w:ascii="Arial" w:hAnsi="Arial" w:cs="Arial"/>
                <w:snapToGrid w:val="0"/>
                <w:sz w:val="22"/>
                <w:szCs w:val="22"/>
              </w:rPr>
              <w:fldChar w:fldCharType="separate"/>
            </w:r>
            <w:r w:rsidRPr="00032C41">
              <w:rPr>
                <w:rFonts w:ascii="Arial" w:hAnsi="Arial" w:cs="Arial"/>
                <w:snapToGrid w:val="0"/>
                <w:sz w:val="22"/>
                <w:szCs w:val="22"/>
              </w:rPr>
              <w:fldChar w:fldCharType="end"/>
            </w:r>
            <w:r w:rsidRPr="00032C41">
              <w:rPr>
                <w:rFonts w:ascii="Arial" w:hAnsi="Arial" w:cs="Arial"/>
                <w:snapToGrid w:val="0"/>
                <w:sz w:val="22"/>
                <w:szCs w:val="22"/>
              </w:rPr>
              <w:t xml:space="preserve">  YES  </w:t>
            </w:r>
            <w:r w:rsidRPr="00032C41">
              <w:rPr>
                <w:rFonts w:ascii="Arial" w:hAnsi="Arial" w:cs="Arial"/>
                <w:snapToGrid w:val="0"/>
                <w:sz w:val="22"/>
                <w:szCs w:val="22"/>
              </w:rPr>
              <w:fldChar w:fldCharType="begin">
                <w:ffData>
                  <w:name w:val="Check1"/>
                  <w:enabled/>
                  <w:calcOnExit w:val="0"/>
                  <w:checkBox>
                    <w:sizeAuto/>
                    <w:default w:val="0"/>
                  </w:checkBox>
                </w:ffData>
              </w:fldChar>
            </w:r>
            <w:r w:rsidRPr="00032C41">
              <w:rPr>
                <w:rFonts w:ascii="Arial" w:hAnsi="Arial" w:cs="Arial"/>
                <w:snapToGrid w:val="0"/>
                <w:sz w:val="22"/>
                <w:szCs w:val="22"/>
              </w:rPr>
              <w:instrText xml:space="preserve"> FORMCHECKBOX </w:instrText>
            </w:r>
            <w:r w:rsidRPr="00032C41">
              <w:rPr>
                <w:rFonts w:ascii="Arial" w:hAnsi="Arial" w:cs="Arial"/>
                <w:snapToGrid w:val="0"/>
                <w:sz w:val="22"/>
                <w:szCs w:val="22"/>
              </w:rPr>
            </w:r>
            <w:r w:rsidRPr="00032C41">
              <w:rPr>
                <w:rFonts w:ascii="Arial" w:hAnsi="Arial" w:cs="Arial"/>
                <w:snapToGrid w:val="0"/>
                <w:sz w:val="22"/>
                <w:szCs w:val="22"/>
              </w:rPr>
              <w:fldChar w:fldCharType="separate"/>
            </w:r>
            <w:r w:rsidRPr="00032C41">
              <w:rPr>
                <w:rFonts w:ascii="Arial" w:hAnsi="Arial" w:cs="Arial"/>
                <w:snapToGrid w:val="0"/>
                <w:sz w:val="22"/>
                <w:szCs w:val="22"/>
              </w:rPr>
              <w:fldChar w:fldCharType="end"/>
            </w:r>
            <w:r w:rsidRPr="00032C41">
              <w:rPr>
                <w:rFonts w:ascii="Arial" w:hAnsi="Arial" w:cs="Arial"/>
                <w:snapToGrid w:val="0"/>
                <w:sz w:val="22"/>
                <w:szCs w:val="22"/>
              </w:rPr>
              <w:t xml:space="preserve"> NO</w:t>
            </w:r>
          </w:p>
          <w:p w14:paraId="58129589" w14:textId="3C1FD63A" w:rsidR="0056283D" w:rsidRPr="00032C41" w:rsidRDefault="0056283D" w:rsidP="006D7D10">
            <w:pPr>
              <w:widowControl w:val="0"/>
              <w:tabs>
                <w:tab w:val="left" w:pos="0"/>
                <w:tab w:val="left" w:pos="426"/>
              </w:tabs>
              <w:autoSpaceDE w:val="0"/>
              <w:autoSpaceDN w:val="0"/>
              <w:adjustRightInd w:val="0"/>
              <w:spacing w:before="120" w:line="360" w:lineRule="auto"/>
              <w:rPr>
                <w:rFonts w:ascii="Arial" w:hAnsi="Arial" w:cs="Arial"/>
                <w:snapToGrid w:val="0"/>
                <w:sz w:val="22"/>
                <w:szCs w:val="22"/>
              </w:rPr>
            </w:pPr>
            <w:r w:rsidRPr="00032C41">
              <w:rPr>
                <w:rFonts w:ascii="Arial" w:hAnsi="Arial" w:cs="Arial"/>
                <w:snapToGrid w:val="0"/>
                <w:sz w:val="22"/>
                <w:szCs w:val="22"/>
              </w:rPr>
              <w:t>DOES THE ENTITY HAVE ANY SOURCE OF INCOME IN THE RSA?</w:t>
            </w:r>
            <w:r w:rsidRPr="00032C41">
              <w:rPr>
                <w:rFonts w:ascii="Arial" w:hAnsi="Arial" w:cs="Arial"/>
                <w:snapToGrid w:val="0"/>
                <w:sz w:val="22"/>
                <w:szCs w:val="22"/>
              </w:rPr>
              <w:tab/>
            </w:r>
            <w:r w:rsidRPr="00032C41">
              <w:rPr>
                <w:rFonts w:ascii="Arial" w:hAnsi="Arial" w:cs="Arial"/>
                <w:snapToGrid w:val="0"/>
                <w:sz w:val="22"/>
                <w:szCs w:val="22"/>
              </w:rPr>
              <w:tab/>
              <w:t xml:space="preserve">                                 </w:t>
            </w:r>
            <w:r w:rsidRPr="00032C41">
              <w:rPr>
                <w:rFonts w:ascii="Arial" w:hAnsi="Arial" w:cs="Arial"/>
                <w:snapToGrid w:val="0"/>
                <w:sz w:val="22"/>
                <w:szCs w:val="22"/>
              </w:rPr>
              <w:fldChar w:fldCharType="begin">
                <w:ffData>
                  <w:name w:val="Check1"/>
                  <w:enabled/>
                  <w:calcOnExit w:val="0"/>
                  <w:checkBox>
                    <w:sizeAuto/>
                    <w:default w:val="0"/>
                  </w:checkBox>
                </w:ffData>
              </w:fldChar>
            </w:r>
            <w:r w:rsidRPr="00032C41">
              <w:rPr>
                <w:rFonts w:ascii="Arial" w:hAnsi="Arial" w:cs="Arial"/>
                <w:snapToGrid w:val="0"/>
                <w:sz w:val="22"/>
                <w:szCs w:val="22"/>
              </w:rPr>
              <w:instrText xml:space="preserve"> FORMCHECKBOX </w:instrText>
            </w:r>
            <w:r w:rsidRPr="00032C41">
              <w:rPr>
                <w:rFonts w:ascii="Arial" w:hAnsi="Arial" w:cs="Arial"/>
                <w:snapToGrid w:val="0"/>
                <w:sz w:val="22"/>
                <w:szCs w:val="22"/>
              </w:rPr>
            </w:r>
            <w:r w:rsidRPr="00032C41">
              <w:rPr>
                <w:rFonts w:ascii="Arial" w:hAnsi="Arial" w:cs="Arial"/>
                <w:snapToGrid w:val="0"/>
                <w:sz w:val="22"/>
                <w:szCs w:val="22"/>
              </w:rPr>
              <w:fldChar w:fldCharType="separate"/>
            </w:r>
            <w:r w:rsidRPr="00032C41">
              <w:rPr>
                <w:rFonts w:ascii="Arial" w:hAnsi="Arial" w:cs="Arial"/>
                <w:snapToGrid w:val="0"/>
                <w:sz w:val="22"/>
                <w:szCs w:val="22"/>
              </w:rPr>
              <w:fldChar w:fldCharType="end"/>
            </w:r>
            <w:r w:rsidRPr="00032C41">
              <w:rPr>
                <w:rFonts w:ascii="Arial" w:hAnsi="Arial" w:cs="Arial"/>
                <w:snapToGrid w:val="0"/>
                <w:sz w:val="22"/>
                <w:szCs w:val="22"/>
              </w:rPr>
              <w:t xml:space="preserve">  YES  </w:t>
            </w:r>
            <w:r w:rsidRPr="00032C41">
              <w:rPr>
                <w:rFonts w:ascii="Arial" w:hAnsi="Arial" w:cs="Arial"/>
                <w:snapToGrid w:val="0"/>
                <w:sz w:val="22"/>
                <w:szCs w:val="22"/>
              </w:rPr>
              <w:fldChar w:fldCharType="begin">
                <w:ffData>
                  <w:name w:val="Check1"/>
                  <w:enabled/>
                  <w:calcOnExit w:val="0"/>
                  <w:checkBox>
                    <w:sizeAuto/>
                    <w:default w:val="0"/>
                  </w:checkBox>
                </w:ffData>
              </w:fldChar>
            </w:r>
            <w:r w:rsidRPr="00032C41">
              <w:rPr>
                <w:rFonts w:ascii="Arial" w:hAnsi="Arial" w:cs="Arial"/>
                <w:snapToGrid w:val="0"/>
                <w:sz w:val="22"/>
                <w:szCs w:val="22"/>
              </w:rPr>
              <w:instrText xml:space="preserve"> FORMCHECKBOX </w:instrText>
            </w:r>
            <w:r w:rsidRPr="00032C41">
              <w:rPr>
                <w:rFonts w:ascii="Arial" w:hAnsi="Arial" w:cs="Arial"/>
                <w:snapToGrid w:val="0"/>
                <w:sz w:val="22"/>
                <w:szCs w:val="22"/>
              </w:rPr>
            </w:r>
            <w:r w:rsidRPr="00032C41">
              <w:rPr>
                <w:rFonts w:ascii="Arial" w:hAnsi="Arial" w:cs="Arial"/>
                <w:snapToGrid w:val="0"/>
                <w:sz w:val="22"/>
                <w:szCs w:val="22"/>
              </w:rPr>
              <w:fldChar w:fldCharType="separate"/>
            </w:r>
            <w:r w:rsidRPr="00032C41">
              <w:rPr>
                <w:rFonts w:ascii="Arial" w:hAnsi="Arial" w:cs="Arial"/>
                <w:snapToGrid w:val="0"/>
                <w:sz w:val="22"/>
                <w:szCs w:val="22"/>
              </w:rPr>
              <w:fldChar w:fldCharType="end"/>
            </w:r>
            <w:r w:rsidRPr="00032C41">
              <w:rPr>
                <w:rFonts w:ascii="Arial" w:hAnsi="Arial" w:cs="Arial"/>
                <w:snapToGrid w:val="0"/>
                <w:sz w:val="22"/>
                <w:szCs w:val="22"/>
              </w:rPr>
              <w:t xml:space="preserve"> NO</w:t>
            </w:r>
          </w:p>
          <w:p w14:paraId="5BFF8BF9" w14:textId="3B2D1C4A" w:rsidR="0056283D" w:rsidRPr="00032C41" w:rsidRDefault="0056283D" w:rsidP="006D7D10">
            <w:pPr>
              <w:widowControl w:val="0"/>
              <w:tabs>
                <w:tab w:val="left" w:pos="0"/>
                <w:tab w:val="left" w:pos="426"/>
              </w:tabs>
              <w:autoSpaceDE w:val="0"/>
              <w:autoSpaceDN w:val="0"/>
              <w:adjustRightInd w:val="0"/>
              <w:spacing w:before="120" w:line="360" w:lineRule="auto"/>
              <w:rPr>
                <w:rFonts w:ascii="Arial" w:hAnsi="Arial" w:cs="Arial"/>
                <w:snapToGrid w:val="0"/>
                <w:sz w:val="22"/>
                <w:szCs w:val="22"/>
              </w:rPr>
            </w:pPr>
            <w:r w:rsidRPr="00032C41">
              <w:rPr>
                <w:rFonts w:ascii="Arial" w:hAnsi="Arial" w:cs="Arial"/>
                <w:snapToGrid w:val="0"/>
                <w:sz w:val="22"/>
                <w:szCs w:val="22"/>
              </w:rPr>
              <w:t>IS THE ENTITY LIABLE IN THE RSA FOR ANY FORM OF TAXATION?</w:t>
            </w:r>
            <w:r w:rsidRPr="00032C41">
              <w:rPr>
                <w:rFonts w:ascii="Arial" w:hAnsi="Arial" w:cs="Arial"/>
                <w:snapToGrid w:val="0"/>
                <w:sz w:val="22"/>
                <w:szCs w:val="22"/>
              </w:rPr>
              <w:tab/>
            </w:r>
            <w:r w:rsidRPr="00032C41">
              <w:rPr>
                <w:rFonts w:ascii="Arial" w:hAnsi="Arial" w:cs="Arial"/>
                <w:snapToGrid w:val="0"/>
                <w:sz w:val="22"/>
                <w:szCs w:val="22"/>
              </w:rPr>
              <w:tab/>
              <w:t xml:space="preserve">                                 </w:t>
            </w:r>
            <w:r w:rsidRPr="00032C41">
              <w:rPr>
                <w:rFonts w:ascii="Arial" w:hAnsi="Arial" w:cs="Arial"/>
                <w:snapToGrid w:val="0"/>
                <w:sz w:val="22"/>
                <w:szCs w:val="22"/>
              </w:rPr>
              <w:fldChar w:fldCharType="begin">
                <w:ffData>
                  <w:name w:val="Check1"/>
                  <w:enabled/>
                  <w:calcOnExit w:val="0"/>
                  <w:checkBox>
                    <w:sizeAuto/>
                    <w:default w:val="0"/>
                  </w:checkBox>
                </w:ffData>
              </w:fldChar>
            </w:r>
            <w:r w:rsidRPr="00032C41">
              <w:rPr>
                <w:rFonts w:ascii="Arial" w:hAnsi="Arial" w:cs="Arial"/>
                <w:snapToGrid w:val="0"/>
                <w:sz w:val="22"/>
                <w:szCs w:val="22"/>
              </w:rPr>
              <w:instrText xml:space="preserve"> FORMCHECKBOX </w:instrText>
            </w:r>
            <w:r w:rsidRPr="00032C41">
              <w:rPr>
                <w:rFonts w:ascii="Arial" w:hAnsi="Arial" w:cs="Arial"/>
                <w:snapToGrid w:val="0"/>
                <w:sz w:val="22"/>
                <w:szCs w:val="22"/>
              </w:rPr>
            </w:r>
            <w:r w:rsidRPr="00032C41">
              <w:rPr>
                <w:rFonts w:ascii="Arial" w:hAnsi="Arial" w:cs="Arial"/>
                <w:snapToGrid w:val="0"/>
                <w:sz w:val="22"/>
                <w:szCs w:val="22"/>
              </w:rPr>
              <w:fldChar w:fldCharType="separate"/>
            </w:r>
            <w:r w:rsidRPr="00032C41">
              <w:rPr>
                <w:rFonts w:ascii="Arial" w:hAnsi="Arial" w:cs="Arial"/>
                <w:snapToGrid w:val="0"/>
                <w:sz w:val="22"/>
                <w:szCs w:val="22"/>
              </w:rPr>
              <w:fldChar w:fldCharType="end"/>
            </w:r>
            <w:r w:rsidRPr="00032C41">
              <w:rPr>
                <w:rFonts w:ascii="Arial" w:hAnsi="Arial" w:cs="Arial"/>
                <w:snapToGrid w:val="0"/>
                <w:sz w:val="22"/>
                <w:szCs w:val="22"/>
              </w:rPr>
              <w:t xml:space="preserve">  YES  </w:t>
            </w:r>
            <w:r w:rsidRPr="00032C41">
              <w:rPr>
                <w:rFonts w:ascii="Arial" w:hAnsi="Arial" w:cs="Arial"/>
                <w:snapToGrid w:val="0"/>
                <w:sz w:val="22"/>
                <w:szCs w:val="22"/>
              </w:rPr>
              <w:fldChar w:fldCharType="begin">
                <w:ffData>
                  <w:name w:val="Check1"/>
                  <w:enabled/>
                  <w:calcOnExit w:val="0"/>
                  <w:checkBox>
                    <w:sizeAuto/>
                    <w:default w:val="0"/>
                  </w:checkBox>
                </w:ffData>
              </w:fldChar>
            </w:r>
            <w:r w:rsidRPr="00032C41">
              <w:rPr>
                <w:rFonts w:ascii="Arial" w:hAnsi="Arial" w:cs="Arial"/>
                <w:snapToGrid w:val="0"/>
                <w:sz w:val="22"/>
                <w:szCs w:val="22"/>
              </w:rPr>
              <w:instrText xml:space="preserve"> FORMCHECKBOX </w:instrText>
            </w:r>
            <w:r w:rsidRPr="00032C41">
              <w:rPr>
                <w:rFonts w:ascii="Arial" w:hAnsi="Arial" w:cs="Arial"/>
                <w:snapToGrid w:val="0"/>
                <w:sz w:val="22"/>
                <w:szCs w:val="22"/>
              </w:rPr>
            </w:r>
            <w:r w:rsidRPr="00032C41">
              <w:rPr>
                <w:rFonts w:ascii="Arial" w:hAnsi="Arial" w:cs="Arial"/>
                <w:snapToGrid w:val="0"/>
                <w:sz w:val="22"/>
                <w:szCs w:val="22"/>
              </w:rPr>
              <w:fldChar w:fldCharType="separate"/>
            </w:r>
            <w:r w:rsidRPr="00032C41">
              <w:rPr>
                <w:rFonts w:ascii="Arial" w:hAnsi="Arial" w:cs="Arial"/>
                <w:snapToGrid w:val="0"/>
                <w:sz w:val="22"/>
                <w:szCs w:val="22"/>
              </w:rPr>
              <w:fldChar w:fldCharType="end"/>
            </w:r>
            <w:r w:rsidRPr="00032C41">
              <w:rPr>
                <w:rFonts w:ascii="Arial" w:hAnsi="Arial" w:cs="Arial"/>
                <w:snapToGrid w:val="0"/>
                <w:sz w:val="22"/>
                <w:szCs w:val="22"/>
              </w:rPr>
              <w:t xml:space="preserve"> NO </w:t>
            </w:r>
          </w:p>
          <w:p w14:paraId="75A9BC2D" w14:textId="77777777" w:rsidR="0056283D" w:rsidRPr="00032C41" w:rsidRDefault="0056283D" w:rsidP="006D7D10">
            <w:pPr>
              <w:widowControl w:val="0"/>
              <w:tabs>
                <w:tab w:val="left" w:pos="426"/>
              </w:tabs>
              <w:spacing w:line="360" w:lineRule="auto"/>
              <w:jc w:val="both"/>
              <w:rPr>
                <w:rFonts w:ascii="Arial" w:hAnsi="Arial" w:cs="Arial"/>
                <w:b/>
                <w:snapToGrid w:val="0"/>
                <w:sz w:val="22"/>
                <w:szCs w:val="22"/>
              </w:rPr>
            </w:pPr>
            <w:r w:rsidRPr="00032C41">
              <w:rPr>
                <w:rFonts w:ascii="Arial" w:hAnsi="Arial" w:cs="Arial"/>
                <w:b/>
                <w:snapToGrid w:val="0"/>
                <w:sz w:val="22"/>
                <w:szCs w:val="22"/>
              </w:rPr>
              <w:t xml:space="preserve">IF THE ANSWER IS “NO” TO ALL OF THE ABOVE, THEN IT IS NOT A REQUIREMENT TO REGISTER FOR A TAX COMPLIANCE STATUS SYSTEM PIN CODE FROM THE SOUTH AFRICAN REVENUE SERVICE (SARS) AND IF NOT REGISTER AS PER 2.3 BELOW. </w:t>
            </w:r>
          </w:p>
          <w:p w14:paraId="0BA4F9B2" w14:textId="77777777" w:rsidR="0056283D" w:rsidRPr="00032C41" w:rsidRDefault="0056283D" w:rsidP="006D7D1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22"/>
                <w:szCs w:val="22"/>
              </w:rPr>
            </w:pPr>
          </w:p>
        </w:tc>
      </w:tr>
    </w:tbl>
    <w:p w14:paraId="07899CED" w14:textId="77777777" w:rsidR="0056283D" w:rsidRPr="00032C41" w:rsidRDefault="0056283D" w:rsidP="006D7D10">
      <w:pPr>
        <w:widowControl w:val="0"/>
        <w:tabs>
          <w:tab w:val="left" w:pos="720"/>
          <w:tab w:val="left" w:pos="1944"/>
          <w:tab w:val="left" w:pos="3384"/>
          <w:tab w:val="left" w:pos="3744"/>
          <w:tab w:val="left" w:pos="4644"/>
          <w:tab w:val="left" w:pos="5760"/>
          <w:tab w:val="left" w:pos="7920"/>
        </w:tabs>
        <w:spacing w:line="360" w:lineRule="auto"/>
        <w:jc w:val="center"/>
        <w:rPr>
          <w:rFonts w:ascii="Arial" w:hAnsi="Arial" w:cs="Arial"/>
          <w:b/>
          <w:snapToGrid w:val="0"/>
          <w:sz w:val="22"/>
          <w:szCs w:val="22"/>
        </w:rPr>
      </w:pPr>
    </w:p>
    <w:p w14:paraId="4555EE83" w14:textId="77777777" w:rsidR="0056283D" w:rsidRPr="00032C41" w:rsidRDefault="0056283D" w:rsidP="006D7D10">
      <w:pPr>
        <w:widowControl w:val="0"/>
        <w:tabs>
          <w:tab w:val="left" w:pos="720"/>
          <w:tab w:val="left" w:pos="1944"/>
          <w:tab w:val="left" w:pos="3384"/>
          <w:tab w:val="left" w:pos="3744"/>
          <w:tab w:val="left" w:pos="4644"/>
          <w:tab w:val="left" w:pos="5760"/>
          <w:tab w:val="left" w:pos="7920"/>
        </w:tabs>
        <w:spacing w:line="360" w:lineRule="auto"/>
        <w:jc w:val="center"/>
        <w:rPr>
          <w:rFonts w:ascii="Arial" w:hAnsi="Arial" w:cs="Arial"/>
          <w:b/>
          <w:snapToGrid w:val="0"/>
          <w:sz w:val="22"/>
          <w:szCs w:val="22"/>
        </w:rPr>
      </w:pPr>
      <w:r w:rsidRPr="00032C41">
        <w:rPr>
          <w:rFonts w:ascii="Arial" w:hAnsi="Arial" w:cs="Arial"/>
          <w:b/>
          <w:snapToGrid w:val="0"/>
          <w:sz w:val="22"/>
          <w:szCs w:val="22"/>
        </w:rPr>
        <w:t>PART B</w:t>
      </w:r>
    </w:p>
    <w:p w14:paraId="0CABFD32" w14:textId="77777777" w:rsidR="0056283D" w:rsidRPr="00032C41" w:rsidRDefault="0056283D" w:rsidP="006D7D10">
      <w:pPr>
        <w:widowControl w:val="0"/>
        <w:tabs>
          <w:tab w:val="left" w:pos="720"/>
          <w:tab w:val="left" w:pos="1944"/>
          <w:tab w:val="left" w:pos="3384"/>
          <w:tab w:val="left" w:pos="3744"/>
          <w:tab w:val="left" w:pos="4644"/>
          <w:tab w:val="left" w:pos="5760"/>
          <w:tab w:val="left" w:pos="7920"/>
        </w:tabs>
        <w:spacing w:line="360" w:lineRule="auto"/>
        <w:jc w:val="center"/>
        <w:rPr>
          <w:rFonts w:ascii="Arial" w:hAnsi="Arial" w:cs="Arial"/>
          <w:b/>
          <w:bCs/>
          <w:snapToGrid w:val="0"/>
          <w:sz w:val="22"/>
          <w:szCs w:val="22"/>
        </w:rPr>
      </w:pPr>
      <w:r w:rsidRPr="00032C41">
        <w:rPr>
          <w:rFonts w:ascii="Arial" w:hAnsi="Arial" w:cs="Arial"/>
          <w:b/>
          <w:bCs/>
          <w:snapToGrid w:val="0"/>
          <w:sz w:val="22"/>
          <w:szCs w:val="22"/>
        </w:rPr>
        <w:t>TERMS AND CONDITIONS FOR BIDDING</w:t>
      </w:r>
    </w:p>
    <w:tbl>
      <w:tblPr>
        <w:tblpPr w:leftFromText="180" w:rightFromText="180" w:vertAnchor="text" w:horzAnchor="margin" w:tblpXSpec="center" w:tblpY="69"/>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8"/>
      </w:tblGrid>
      <w:tr w:rsidR="0056283D" w:rsidRPr="00032C41" w14:paraId="22544314" w14:textId="77777777" w:rsidTr="00E621B6">
        <w:tc>
          <w:tcPr>
            <w:tcW w:w="11058" w:type="dxa"/>
            <w:shd w:val="clear" w:color="auto" w:fill="DDD9C3"/>
          </w:tcPr>
          <w:p w14:paraId="3D1D2654" w14:textId="77777777" w:rsidR="0056283D" w:rsidRPr="00032C41" w:rsidRDefault="0056283D">
            <w:pPr>
              <w:widowControl w:val="0"/>
              <w:numPr>
                <w:ilvl w:val="0"/>
                <w:numId w:val="2"/>
              </w:numPr>
              <w:tabs>
                <w:tab w:val="left" w:pos="426"/>
              </w:tabs>
              <w:spacing w:line="360" w:lineRule="auto"/>
              <w:jc w:val="both"/>
              <w:rPr>
                <w:rFonts w:ascii="Arial" w:hAnsi="Arial" w:cs="Arial"/>
                <w:b/>
                <w:snapToGrid w:val="0"/>
                <w:sz w:val="22"/>
                <w:szCs w:val="22"/>
              </w:rPr>
            </w:pPr>
            <w:r w:rsidRPr="00032C41">
              <w:rPr>
                <w:rFonts w:ascii="Arial" w:hAnsi="Arial" w:cs="Arial"/>
                <w:b/>
                <w:bCs/>
                <w:snapToGrid w:val="0"/>
                <w:color w:val="000000"/>
                <w:sz w:val="22"/>
                <w:szCs w:val="22"/>
              </w:rPr>
              <w:t>BID SUBMISSION:</w:t>
            </w:r>
          </w:p>
        </w:tc>
      </w:tr>
      <w:tr w:rsidR="0056283D" w:rsidRPr="00032C41" w14:paraId="1A5FC2C2" w14:textId="77777777" w:rsidTr="00E621B6">
        <w:trPr>
          <w:trHeight w:val="1212"/>
        </w:trPr>
        <w:tc>
          <w:tcPr>
            <w:tcW w:w="11058" w:type="dxa"/>
          </w:tcPr>
          <w:p w14:paraId="159E1296" w14:textId="77777777" w:rsidR="0056283D" w:rsidRPr="00032C41" w:rsidRDefault="0056283D">
            <w:pPr>
              <w:widowControl w:val="0"/>
              <w:numPr>
                <w:ilvl w:val="1"/>
                <w:numId w:val="3"/>
              </w:numPr>
              <w:tabs>
                <w:tab w:val="left" w:pos="426"/>
              </w:tabs>
              <w:autoSpaceDE w:val="0"/>
              <w:autoSpaceDN w:val="0"/>
              <w:adjustRightInd w:val="0"/>
              <w:spacing w:after="120" w:line="360" w:lineRule="auto"/>
              <w:ind w:left="426" w:hanging="426"/>
              <w:jc w:val="both"/>
              <w:rPr>
                <w:rFonts w:ascii="Arial" w:hAnsi="Arial" w:cs="Arial"/>
                <w:snapToGrid w:val="0"/>
                <w:sz w:val="22"/>
                <w:szCs w:val="22"/>
              </w:rPr>
            </w:pPr>
            <w:r w:rsidRPr="00032C41">
              <w:rPr>
                <w:rFonts w:ascii="Arial" w:hAnsi="Arial" w:cs="Arial"/>
                <w:snapToGrid w:val="0"/>
                <w:sz w:val="22"/>
                <w:szCs w:val="22"/>
              </w:rPr>
              <w:t>BIDS MUST BE DELIVERED BY THE STIPULATED TIME TO THE CORRECT ADDRESS. LATE BIDS WILL NOT BE ACCEPTED FOR CONSIDERATION.</w:t>
            </w:r>
          </w:p>
          <w:p w14:paraId="6C3BC06F" w14:textId="77777777" w:rsidR="0056283D" w:rsidRPr="00032C41" w:rsidRDefault="0056283D">
            <w:pPr>
              <w:widowControl w:val="0"/>
              <w:numPr>
                <w:ilvl w:val="1"/>
                <w:numId w:val="3"/>
              </w:numPr>
              <w:tabs>
                <w:tab w:val="left" w:pos="426"/>
              </w:tabs>
              <w:autoSpaceDE w:val="0"/>
              <w:autoSpaceDN w:val="0"/>
              <w:adjustRightInd w:val="0"/>
              <w:spacing w:after="120" w:line="360" w:lineRule="auto"/>
              <w:ind w:left="426" w:hanging="426"/>
              <w:jc w:val="both"/>
              <w:rPr>
                <w:rFonts w:ascii="Arial" w:hAnsi="Arial" w:cs="Arial"/>
                <w:b/>
                <w:snapToGrid w:val="0"/>
                <w:sz w:val="22"/>
                <w:szCs w:val="22"/>
              </w:rPr>
            </w:pPr>
            <w:r w:rsidRPr="00032C41">
              <w:rPr>
                <w:rFonts w:ascii="Arial" w:hAnsi="Arial" w:cs="Arial"/>
                <w:b/>
                <w:snapToGrid w:val="0"/>
                <w:sz w:val="22"/>
                <w:szCs w:val="22"/>
              </w:rPr>
              <w:t>ALL BIDS MUST BE SUBMITTED ON THE OFFICIAL FORMS PROVIDED</w:t>
            </w:r>
            <w:proofErr w:type="gramStart"/>
            <w:r w:rsidRPr="00032C41">
              <w:rPr>
                <w:rFonts w:ascii="Arial" w:hAnsi="Arial" w:cs="Arial"/>
                <w:b/>
                <w:snapToGrid w:val="0"/>
                <w:sz w:val="22"/>
                <w:szCs w:val="22"/>
              </w:rPr>
              <w:t>–(</w:t>
            </w:r>
            <w:proofErr w:type="gramEnd"/>
            <w:r w:rsidRPr="00032C41">
              <w:rPr>
                <w:rFonts w:ascii="Arial" w:hAnsi="Arial" w:cs="Arial"/>
                <w:b/>
                <w:snapToGrid w:val="0"/>
                <w:sz w:val="22"/>
                <w:szCs w:val="22"/>
              </w:rPr>
              <w:t>NOT TO BE RE-TYPED) OR IN THE MANNER PRESCRIBED IN THE BID DOCUMENT.</w:t>
            </w:r>
          </w:p>
          <w:p w14:paraId="4B524827" w14:textId="036C9A29" w:rsidR="0056283D" w:rsidRPr="00032C41" w:rsidRDefault="0056283D">
            <w:pPr>
              <w:widowControl w:val="0"/>
              <w:numPr>
                <w:ilvl w:val="1"/>
                <w:numId w:val="3"/>
              </w:numPr>
              <w:tabs>
                <w:tab w:val="left" w:pos="426"/>
              </w:tabs>
              <w:autoSpaceDE w:val="0"/>
              <w:autoSpaceDN w:val="0"/>
              <w:adjustRightInd w:val="0"/>
              <w:spacing w:after="120" w:line="360" w:lineRule="auto"/>
              <w:ind w:left="426" w:hanging="426"/>
              <w:jc w:val="both"/>
              <w:rPr>
                <w:rFonts w:ascii="Arial" w:hAnsi="Arial" w:cs="Arial"/>
                <w:snapToGrid w:val="0"/>
                <w:sz w:val="22"/>
                <w:szCs w:val="22"/>
              </w:rPr>
            </w:pPr>
            <w:r w:rsidRPr="00032C41">
              <w:rPr>
                <w:rFonts w:ascii="Arial" w:hAnsi="Arial" w:cs="Arial"/>
                <w:snapToGrid w:val="0"/>
                <w:sz w:val="22"/>
                <w:szCs w:val="22"/>
              </w:rPr>
              <w:t xml:space="preserve">THIS BID IS SUBJECT TO THE PREFERENTIAL PROCUREMENT POLICY FRAMEWORK ACT, 2000 AND THE PREFERENTIAL PROCUREMENT REGULATIONS, </w:t>
            </w:r>
            <w:r w:rsidR="00D02A14">
              <w:rPr>
                <w:rFonts w:ascii="Arial" w:hAnsi="Arial" w:cs="Arial"/>
                <w:snapToGrid w:val="0"/>
                <w:sz w:val="22"/>
                <w:szCs w:val="22"/>
              </w:rPr>
              <w:t>2022</w:t>
            </w:r>
            <w:r w:rsidRPr="00032C41">
              <w:rPr>
                <w:rFonts w:ascii="Arial" w:hAnsi="Arial" w:cs="Arial"/>
                <w:snapToGrid w:val="0"/>
                <w:sz w:val="22"/>
                <w:szCs w:val="22"/>
              </w:rPr>
              <w:t>, THE GENERAL CONDITIONS OF CONTRACT (GCC) AND, IF APPLICABLE, ANY OTHER SPECIAL CONDITIONS OF CONTRACT.</w:t>
            </w:r>
          </w:p>
          <w:p w14:paraId="2EA6D450" w14:textId="77777777" w:rsidR="0056283D" w:rsidRPr="00032C41" w:rsidRDefault="0056283D">
            <w:pPr>
              <w:widowControl w:val="0"/>
              <w:numPr>
                <w:ilvl w:val="1"/>
                <w:numId w:val="3"/>
              </w:numPr>
              <w:tabs>
                <w:tab w:val="left" w:pos="426"/>
              </w:tabs>
              <w:autoSpaceDE w:val="0"/>
              <w:autoSpaceDN w:val="0"/>
              <w:adjustRightInd w:val="0"/>
              <w:spacing w:after="120" w:line="360" w:lineRule="auto"/>
              <w:ind w:left="426" w:hanging="426"/>
              <w:jc w:val="both"/>
              <w:rPr>
                <w:rFonts w:ascii="Arial" w:hAnsi="Arial" w:cs="Arial"/>
                <w:snapToGrid w:val="0"/>
                <w:sz w:val="22"/>
                <w:szCs w:val="22"/>
              </w:rPr>
            </w:pPr>
            <w:r w:rsidRPr="00032C41">
              <w:rPr>
                <w:rFonts w:ascii="Arial" w:hAnsi="Arial" w:cs="Arial"/>
                <w:b/>
                <w:snapToGrid w:val="0"/>
                <w:sz w:val="22"/>
                <w:szCs w:val="22"/>
              </w:rPr>
              <w:t>THE SUCCESSFUL BIDDER WILL BE REQUIRED TO FILL IN AND SIGN A WRITTEN CONTRACT FORM (SBD7).</w:t>
            </w:r>
          </w:p>
          <w:p w14:paraId="512BDA3A" w14:textId="77777777" w:rsidR="0056283D" w:rsidRPr="00032C41" w:rsidRDefault="0056283D" w:rsidP="006D7D10">
            <w:pPr>
              <w:widowControl w:val="0"/>
              <w:spacing w:line="360" w:lineRule="auto"/>
              <w:jc w:val="both"/>
              <w:rPr>
                <w:rFonts w:ascii="Arial" w:hAnsi="Arial" w:cs="Arial"/>
                <w:snapToGrid w:val="0"/>
                <w:sz w:val="22"/>
                <w:szCs w:val="22"/>
              </w:rPr>
            </w:pPr>
          </w:p>
        </w:tc>
      </w:tr>
      <w:tr w:rsidR="0056283D" w:rsidRPr="00032C41" w14:paraId="51C32849" w14:textId="77777777" w:rsidTr="00E621B6">
        <w:tc>
          <w:tcPr>
            <w:tcW w:w="11058" w:type="dxa"/>
            <w:shd w:val="clear" w:color="auto" w:fill="DDD9C3"/>
          </w:tcPr>
          <w:p w14:paraId="66BF3E3A" w14:textId="77777777" w:rsidR="0056283D" w:rsidRPr="00032C41" w:rsidRDefault="0056283D">
            <w:pPr>
              <w:widowControl w:val="0"/>
              <w:numPr>
                <w:ilvl w:val="0"/>
                <w:numId w:val="2"/>
              </w:numPr>
              <w:tabs>
                <w:tab w:val="left" w:pos="426"/>
              </w:tabs>
              <w:spacing w:line="360" w:lineRule="auto"/>
              <w:jc w:val="both"/>
              <w:rPr>
                <w:rFonts w:ascii="Arial" w:hAnsi="Arial" w:cs="Arial"/>
                <w:b/>
                <w:bCs/>
                <w:snapToGrid w:val="0"/>
                <w:color w:val="000081"/>
                <w:sz w:val="22"/>
                <w:szCs w:val="22"/>
              </w:rPr>
            </w:pPr>
            <w:r w:rsidRPr="00032C41">
              <w:rPr>
                <w:rFonts w:ascii="Arial" w:hAnsi="Arial" w:cs="Arial"/>
                <w:b/>
                <w:bCs/>
                <w:snapToGrid w:val="0"/>
                <w:color w:val="000000"/>
                <w:sz w:val="22"/>
                <w:szCs w:val="22"/>
              </w:rPr>
              <w:t>TAX COMPLIANCE REQUIREMENTS</w:t>
            </w:r>
          </w:p>
        </w:tc>
      </w:tr>
      <w:tr w:rsidR="0056283D" w:rsidRPr="00032C41" w14:paraId="39360FE2" w14:textId="77777777" w:rsidTr="00E621B6">
        <w:tc>
          <w:tcPr>
            <w:tcW w:w="11058" w:type="dxa"/>
            <w:shd w:val="clear" w:color="auto" w:fill="FFFFFF"/>
          </w:tcPr>
          <w:p w14:paraId="46ED63F7" w14:textId="77777777" w:rsidR="0056283D" w:rsidRPr="00032C41" w:rsidRDefault="0056283D">
            <w:pPr>
              <w:widowControl w:val="0"/>
              <w:numPr>
                <w:ilvl w:val="0"/>
                <w:numId w:val="1"/>
              </w:numPr>
              <w:tabs>
                <w:tab w:val="left" w:pos="426"/>
              </w:tabs>
              <w:autoSpaceDE w:val="0"/>
              <w:autoSpaceDN w:val="0"/>
              <w:adjustRightInd w:val="0"/>
              <w:spacing w:after="120" w:line="360" w:lineRule="auto"/>
              <w:ind w:left="426" w:hanging="426"/>
              <w:jc w:val="both"/>
              <w:rPr>
                <w:rFonts w:ascii="Arial" w:hAnsi="Arial" w:cs="Arial"/>
                <w:snapToGrid w:val="0"/>
                <w:sz w:val="22"/>
                <w:szCs w:val="22"/>
              </w:rPr>
            </w:pPr>
            <w:r w:rsidRPr="00032C41">
              <w:rPr>
                <w:rFonts w:ascii="Arial" w:hAnsi="Arial" w:cs="Arial"/>
                <w:snapToGrid w:val="0"/>
                <w:sz w:val="22"/>
                <w:szCs w:val="22"/>
              </w:rPr>
              <w:t xml:space="preserve">BIDDERS MUST ENSURE COMPLIANCE WITH THEIR TAX OBLIGATIONS. </w:t>
            </w:r>
          </w:p>
          <w:p w14:paraId="1C20E6B4" w14:textId="77777777" w:rsidR="0056283D" w:rsidRPr="00032C41" w:rsidRDefault="0056283D">
            <w:pPr>
              <w:widowControl w:val="0"/>
              <w:numPr>
                <w:ilvl w:val="0"/>
                <w:numId w:val="1"/>
              </w:numPr>
              <w:tabs>
                <w:tab w:val="left" w:pos="426"/>
              </w:tabs>
              <w:autoSpaceDE w:val="0"/>
              <w:autoSpaceDN w:val="0"/>
              <w:adjustRightInd w:val="0"/>
              <w:spacing w:after="120" w:line="360" w:lineRule="auto"/>
              <w:ind w:left="426" w:hanging="426"/>
              <w:jc w:val="both"/>
              <w:rPr>
                <w:rFonts w:ascii="Arial" w:hAnsi="Arial" w:cs="Arial"/>
                <w:snapToGrid w:val="0"/>
                <w:sz w:val="22"/>
                <w:szCs w:val="22"/>
              </w:rPr>
            </w:pPr>
            <w:r w:rsidRPr="00032C41">
              <w:rPr>
                <w:rFonts w:ascii="Arial" w:hAnsi="Arial" w:cs="Arial"/>
                <w:snapToGrid w:val="0"/>
                <w:sz w:val="22"/>
                <w:szCs w:val="22"/>
              </w:rPr>
              <w:t>BIDDERS ARE REQUIRED TO SUBMIT THEIR UNIQUE PERSONAL IDENTIFICATION NUMBER (PIN) ISSUED BY SARS TO ENABLE   THE ORGAN OF STATE TO VERIFY THE TAXPAYER’S PROFILE AND TAX STATUS.</w:t>
            </w:r>
          </w:p>
          <w:p w14:paraId="353F576A" w14:textId="77777777" w:rsidR="0056283D" w:rsidRPr="00032C41" w:rsidRDefault="0056283D">
            <w:pPr>
              <w:widowControl w:val="0"/>
              <w:numPr>
                <w:ilvl w:val="0"/>
                <w:numId w:val="1"/>
              </w:numPr>
              <w:tabs>
                <w:tab w:val="left" w:pos="426"/>
              </w:tabs>
              <w:autoSpaceDE w:val="0"/>
              <w:autoSpaceDN w:val="0"/>
              <w:adjustRightInd w:val="0"/>
              <w:spacing w:after="120" w:line="360" w:lineRule="auto"/>
              <w:ind w:left="426" w:hanging="426"/>
              <w:jc w:val="both"/>
              <w:rPr>
                <w:rFonts w:ascii="Arial" w:hAnsi="Arial" w:cs="Arial"/>
                <w:snapToGrid w:val="0"/>
                <w:sz w:val="22"/>
                <w:szCs w:val="22"/>
              </w:rPr>
            </w:pPr>
            <w:r w:rsidRPr="00032C41">
              <w:rPr>
                <w:rFonts w:ascii="Arial" w:hAnsi="Arial" w:cs="Arial"/>
                <w:snapToGrid w:val="0"/>
                <w:sz w:val="22"/>
                <w:szCs w:val="22"/>
              </w:rPr>
              <w:t xml:space="preserve">APPLICATION FOR TAX COMPLIANCE STATUS (TCS) PIN MAY BE MADE VIA E-FILING THROUGH THE SARS WEBSITE </w:t>
            </w:r>
            <w:hyperlink r:id="rId16" w:history="1">
              <w:r w:rsidRPr="00032C41">
                <w:rPr>
                  <w:rFonts w:ascii="Arial" w:hAnsi="Arial" w:cs="Arial"/>
                  <w:snapToGrid w:val="0"/>
                  <w:sz w:val="22"/>
                  <w:szCs w:val="22"/>
                </w:rPr>
                <w:t>WWW.SARS.GOV.ZA</w:t>
              </w:r>
            </w:hyperlink>
            <w:r w:rsidRPr="00032C41">
              <w:rPr>
                <w:rFonts w:ascii="Arial" w:hAnsi="Arial" w:cs="Arial"/>
                <w:snapToGrid w:val="0"/>
                <w:sz w:val="22"/>
                <w:szCs w:val="22"/>
              </w:rPr>
              <w:t>.</w:t>
            </w:r>
          </w:p>
          <w:p w14:paraId="5A09570C" w14:textId="77777777" w:rsidR="0056283D" w:rsidRPr="00032C41" w:rsidRDefault="0056283D">
            <w:pPr>
              <w:widowControl w:val="0"/>
              <w:numPr>
                <w:ilvl w:val="0"/>
                <w:numId w:val="1"/>
              </w:numPr>
              <w:tabs>
                <w:tab w:val="left" w:pos="426"/>
              </w:tabs>
              <w:autoSpaceDE w:val="0"/>
              <w:autoSpaceDN w:val="0"/>
              <w:adjustRightInd w:val="0"/>
              <w:spacing w:after="120" w:line="360" w:lineRule="auto"/>
              <w:ind w:left="426" w:hanging="426"/>
              <w:jc w:val="both"/>
              <w:rPr>
                <w:rFonts w:ascii="Arial" w:hAnsi="Arial" w:cs="Arial"/>
                <w:snapToGrid w:val="0"/>
                <w:sz w:val="22"/>
                <w:szCs w:val="22"/>
              </w:rPr>
            </w:pPr>
            <w:r w:rsidRPr="00032C41">
              <w:rPr>
                <w:rFonts w:ascii="Arial" w:hAnsi="Arial" w:cs="Arial"/>
                <w:snapToGrid w:val="0"/>
                <w:sz w:val="22"/>
                <w:szCs w:val="22"/>
              </w:rPr>
              <w:t xml:space="preserve">BIDDERS MAY ALSO SUBMIT A PRINTED TCS CERTIFICATE TOGETHER WITH THE BID. </w:t>
            </w:r>
          </w:p>
          <w:p w14:paraId="335D4386" w14:textId="77777777" w:rsidR="0056283D" w:rsidRPr="00032C41" w:rsidRDefault="0056283D">
            <w:pPr>
              <w:widowControl w:val="0"/>
              <w:numPr>
                <w:ilvl w:val="0"/>
                <w:numId w:val="1"/>
              </w:numPr>
              <w:tabs>
                <w:tab w:val="left" w:pos="426"/>
              </w:tabs>
              <w:autoSpaceDE w:val="0"/>
              <w:autoSpaceDN w:val="0"/>
              <w:adjustRightInd w:val="0"/>
              <w:spacing w:after="120" w:line="360" w:lineRule="auto"/>
              <w:ind w:left="426" w:hanging="426"/>
              <w:jc w:val="both"/>
              <w:rPr>
                <w:rFonts w:ascii="Arial" w:hAnsi="Arial" w:cs="Arial"/>
                <w:snapToGrid w:val="0"/>
                <w:sz w:val="22"/>
                <w:szCs w:val="22"/>
              </w:rPr>
            </w:pPr>
            <w:r w:rsidRPr="00032C41">
              <w:rPr>
                <w:rFonts w:ascii="Arial" w:hAnsi="Arial" w:cs="Arial"/>
                <w:snapToGrid w:val="0"/>
                <w:sz w:val="22"/>
                <w:szCs w:val="22"/>
              </w:rPr>
              <w:t>IN BIDS WHERE CONSORTIA / JOINT VENTURES / SUB-CONTRACTORS ARE INVOLVED, EACH PARTY MUST SUBMIT A SEPARATE   TCS CERTIFICATE / PIN / CSD NUMBER.</w:t>
            </w:r>
          </w:p>
          <w:p w14:paraId="1BF42F31" w14:textId="77777777" w:rsidR="0056283D" w:rsidRPr="00032C41" w:rsidRDefault="0056283D">
            <w:pPr>
              <w:widowControl w:val="0"/>
              <w:numPr>
                <w:ilvl w:val="0"/>
                <w:numId w:val="1"/>
              </w:numPr>
              <w:tabs>
                <w:tab w:val="left" w:pos="426"/>
              </w:tabs>
              <w:autoSpaceDE w:val="0"/>
              <w:autoSpaceDN w:val="0"/>
              <w:adjustRightInd w:val="0"/>
              <w:spacing w:after="120" w:line="360" w:lineRule="auto"/>
              <w:ind w:left="426" w:hanging="426"/>
              <w:jc w:val="both"/>
              <w:rPr>
                <w:rFonts w:ascii="Arial" w:hAnsi="Arial" w:cs="Arial"/>
                <w:snapToGrid w:val="0"/>
                <w:sz w:val="22"/>
                <w:szCs w:val="22"/>
              </w:rPr>
            </w:pPr>
            <w:r w:rsidRPr="00032C41">
              <w:rPr>
                <w:rFonts w:ascii="Arial" w:hAnsi="Arial" w:cs="Arial"/>
                <w:snapToGrid w:val="0"/>
                <w:sz w:val="22"/>
                <w:szCs w:val="22"/>
              </w:rPr>
              <w:t xml:space="preserve">WHERE NO TCS PIN IS AVAILABLE BUT THE BIDDER IS REGISTERED ON THE CENTRAL SUPPLIER DATABASE (CSD), A CSD NUMBER MUST BE PROVIDED. </w:t>
            </w:r>
          </w:p>
          <w:p w14:paraId="01C33788" w14:textId="77777777" w:rsidR="0056283D" w:rsidRPr="00032C41" w:rsidRDefault="0056283D">
            <w:pPr>
              <w:widowControl w:val="0"/>
              <w:numPr>
                <w:ilvl w:val="0"/>
                <w:numId w:val="1"/>
              </w:numPr>
              <w:tabs>
                <w:tab w:val="left" w:pos="426"/>
              </w:tabs>
              <w:autoSpaceDE w:val="0"/>
              <w:autoSpaceDN w:val="0"/>
              <w:adjustRightInd w:val="0"/>
              <w:spacing w:after="120" w:line="360" w:lineRule="auto"/>
              <w:ind w:left="426" w:hanging="426"/>
              <w:jc w:val="both"/>
              <w:rPr>
                <w:rFonts w:ascii="Arial" w:hAnsi="Arial" w:cs="Arial"/>
                <w:snapToGrid w:val="0"/>
                <w:sz w:val="22"/>
                <w:szCs w:val="22"/>
              </w:rPr>
            </w:pPr>
            <w:r w:rsidRPr="00032C41">
              <w:rPr>
                <w:rFonts w:ascii="Arial" w:hAnsi="Arial" w:cs="Arial"/>
                <w:snapToGrid w:val="0"/>
                <w:sz w:val="22"/>
                <w:szCs w:val="22"/>
              </w:rPr>
              <w:t>NO BIDS WILL BE CONSIDERED FROM PERSONS IN THE SERVICE OF THE STATE, COMPANIES WITH DIRECTORS WHO ARE PERSONS IN THE SERVICE OF THE STATE, OR CLOSE CORPORATIONS WITH MEMBERS PERSONS IN THE SERVICE OF THE STATE.”</w:t>
            </w:r>
          </w:p>
        </w:tc>
      </w:tr>
    </w:tbl>
    <w:p w14:paraId="6A0C22C6" w14:textId="77777777" w:rsidR="0056283D" w:rsidRPr="00032C41" w:rsidRDefault="0056283D" w:rsidP="006D7D10">
      <w:pPr>
        <w:widowControl w:val="0"/>
        <w:tabs>
          <w:tab w:val="left" w:pos="720"/>
          <w:tab w:val="left" w:pos="8190"/>
        </w:tabs>
        <w:spacing w:line="360" w:lineRule="auto"/>
        <w:rPr>
          <w:rFonts w:ascii="Arial" w:hAnsi="Arial" w:cs="Arial"/>
          <w:snapToGrid w:val="0"/>
          <w:sz w:val="22"/>
          <w:szCs w:val="22"/>
        </w:rPr>
      </w:pPr>
      <w:r w:rsidRPr="00032C41">
        <w:rPr>
          <w:rFonts w:ascii="Arial" w:hAnsi="Arial" w:cs="Arial"/>
          <w:b/>
          <w:bCs/>
          <w:snapToGrid w:val="0"/>
          <w:sz w:val="22"/>
          <w:szCs w:val="22"/>
        </w:rPr>
        <w:tab/>
      </w:r>
    </w:p>
    <w:p w14:paraId="635C934F" w14:textId="77777777" w:rsidR="0056283D" w:rsidRPr="00032C41" w:rsidRDefault="0056283D" w:rsidP="006D7D10">
      <w:pPr>
        <w:widowControl w:val="0"/>
        <w:autoSpaceDE w:val="0"/>
        <w:autoSpaceDN w:val="0"/>
        <w:adjustRightInd w:val="0"/>
        <w:spacing w:line="360" w:lineRule="auto"/>
        <w:rPr>
          <w:rFonts w:ascii="Arial" w:hAnsi="Arial" w:cs="Arial"/>
          <w:snapToGrid w:val="0"/>
          <w:sz w:val="22"/>
          <w:szCs w:val="22"/>
        </w:rPr>
      </w:pPr>
      <w:r w:rsidRPr="00032C41">
        <w:rPr>
          <w:rFonts w:ascii="Arial" w:hAnsi="Arial" w:cs="Arial"/>
          <w:b/>
          <w:snapToGrid w:val="0"/>
          <w:sz w:val="22"/>
          <w:szCs w:val="22"/>
        </w:rPr>
        <w:t xml:space="preserve">NB: FAILURE TO PROVIDE / OR COMPLY WITH ANY OF THE ABOVE PARTICULARS </w:t>
      </w:r>
      <w:r w:rsidRPr="00032C41">
        <w:rPr>
          <w:rFonts w:ascii="Arial" w:hAnsi="Arial" w:cs="Arial"/>
          <w:b/>
          <w:snapToGrid w:val="0"/>
          <w:sz w:val="22"/>
          <w:szCs w:val="22"/>
        </w:rPr>
        <w:lastRenderedPageBreak/>
        <w:t>MAY RENDER THE BID INVALID</w:t>
      </w:r>
      <w:r w:rsidRPr="00032C41">
        <w:rPr>
          <w:rFonts w:ascii="Arial" w:hAnsi="Arial" w:cs="Arial"/>
          <w:snapToGrid w:val="0"/>
          <w:sz w:val="22"/>
          <w:szCs w:val="22"/>
        </w:rPr>
        <w:t>.</w:t>
      </w:r>
    </w:p>
    <w:p w14:paraId="718C30B6" w14:textId="77777777" w:rsidR="0056283D" w:rsidRPr="00032C41" w:rsidRDefault="0056283D" w:rsidP="006D7D10">
      <w:pPr>
        <w:widowControl w:val="0"/>
        <w:autoSpaceDE w:val="0"/>
        <w:autoSpaceDN w:val="0"/>
        <w:adjustRightInd w:val="0"/>
        <w:spacing w:line="360" w:lineRule="auto"/>
        <w:ind w:left="720" w:hanging="720"/>
        <w:rPr>
          <w:rFonts w:ascii="Arial" w:hAnsi="Arial" w:cs="Arial"/>
          <w:snapToGrid w:val="0"/>
          <w:sz w:val="22"/>
          <w:szCs w:val="22"/>
        </w:rPr>
      </w:pPr>
    </w:p>
    <w:p w14:paraId="2A35AF5A" w14:textId="77777777" w:rsidR="0056283D" w:rsidRPr="00032C41" w:rsidRDefault="0056283D" w:rsidP="006D7D10">
      <w:pPr>
        <w:widowControl w:val="0"/>
        <w:autoSpaceDE w:val="0"/>
        <w:autoSpaceDN w:val="0"/>
        <w:adjustRightInd w:val="0"/>
        <w:spacing w:line="360" w:lineRule="auto"/>
        <w:ind w:left="720" w:hanging="720"/>
        <w:rPr>
          <w:rFonts w:ascii="Arial" w:hAnsi="Arial" w:cs="Arial"/>
          <w:snapToGrid w:val="0"/>
          <w:sz w:val="22"/>
          <w:szCs w:val="22"/>
        </w:rPr>
      </w:pPr>
      <w:r w:rsidRPr="00032C41">
        <w:rPr>
          <w:rFonts w:ascii="Arial" w:hAnsi="Arial" w:cs="Arial"/>
          <w:snapToGrid w:val="0"/>
          <w:sz w:val="22"/>
          <w:szCs w:val="22"/>
        </w:rPr>
        <w:t>SIGNATURE OF BIDDER:</w:t>
      </w:r>
      <w:r w:rsidRPr="00032C41">
        <w:rPr>
          <w:rFonts w:ascii="Arial" w:hAnsi="Arial" w:cs="Arial"/>
          <w:snapToGrid w:val="0"/>
          <w:sz w:val="22"/>
          <w:szCs w:val="22"/>
        </w:rPr>
        <w:tab/>
      </w:r>
      <w:r w:rsidRPr="00032C41">
        <w:rPr>
          <w:rFonts w:ascii="Arial" w:hAnsi="Arial" w:cs="Arial"/>
          <w:snapToGrid w:val="0"/>
          <w:sz w:val="22"/>
          <w:szCs w:val="22"/>
        </w:rPr>
        <w:tab/>
      </w:r>
      <w:r w:rsidRPr="00032C41">
        <w:rPr>
          <w:rFonts w:ascii="Arial" w:hAnsi="Arial" w:cs="Arial"/>
          <w:snapToGrid w:val="0"/>
          <w:sz w:val="22"/>
          <w:szCs w:val="22"/>
        </w:rPr>
        <w:tab/>
      </w:r>
      <w:r w:rsidRPr="00032C41">
        <w:rPr>
          <w:rFonts w:ascii="Arial" w:hAnsi="Arial" w:cs="Arial"/>
          <w:snapToGrid w:val="0"/>
          <w:sz w:val="22"/>
          <w:szCs w:val="22"/>
        </w:rPr>
        <w:tab/>
      </w:r>
      <w:r w:rsidRPr="00032C41">
        <w:rPr>
          <w:rFonts w:ascii="Arial" w:hAnsi="Arial" w:cs="Arial"/>
          <w:snapToGrid w:val="0"/>
          <w:sz w:val="22"/>
          <w:szCs w:val="22"/>
        </w:rPr>
        <w:tab/>
        <w:t>…………………………………………</w:t>
      </w:r>
    </w:p>
    <w:p w14:paraId="6894E5A3" w14:textId="77777777" w:rsidR="0056283D" w:rsidRPr="00032C41" w:rsidRDefault="0056283D" w:rsidP="006D7D10">
      <w:pPr>
        <w:widowControl w:val="0"/>
        <w:autoSpaceDE w:val="0"/>
        <w:autoSpaceDN w:val="0"/>
        <w:adjustRightInd w:val="0"/>
        <w:spacing w:line="360" w:lineRule="auto"/>
        <w:ind w:left="720" w:hanging="720"/>
        <w:rPr>
          <w:rFonts w:ascii="Arial" w:hAnsi="Arial" w:cs="Arial"/>
          <w:snapToGrid w:val="0"/>
          <w:sz w:val="22"/>
          <w:szCs w:val="22"/>
        </w:rPr>
      </w:pPr>
    </w:p>
    <w:p w14:paraId="333A852B" w14:textId="77777777" w:rsidR="0056283D" w:rsidRPr="00032C41" w:rsidRDefault="0056283D" w:rsidP="006D7D10">
      <w:pPr>
        <w:widowControl w:val="0"/>
        <w:autoSpaceDE w:val="0"/>
        <w:autoSpaceDN w:val="0"/>
        <w:adjustRightInd w:val="0"/>
        <w:spacing w:line="360" w:lineRule="auto"/>
        <w:ind w:left="720" w:hanging="720"/>
        <w:rPr>
          <w:rFonts w:ascii="Arial" w:hAnsi="Arial" w:cs="Arial"/>
          <w:snapToGrid w:val="0"/>
          <w:sz w:val="22"/>
          <w:szCs w:val="22"/>
        </w:rPr>
      </w:pPr>
      <w:r w:rsidRPr="00032C41">
        <w:rPr>
          <w:rFonts w:ascii="Arial" w:hAnsi="Arial" w:cs="Arial"/>
          <w:snapToGrid w:val="0"/>
          <w:sz w:val="22"/>
          <w:szCs w:val="22"/>
        </w:rPr>
        <w:t>CAPACITY UNDER WHICH THIS BID IS SIGNED:</w:t>
      </w:r>
      <w:r w:rsidRPr="00032C41">
        <w:rPr>
          <w:rFonts w:ascii="Arial" w:hAnsi="Arial" w:cs="Arial"/>
          <w:snapToGrid w:val="0"/>
          <w:sz w:val="22"/>
          <w:szCs w:val="22"/>
        </w:rPr>
        <w:tab/>
      </w:r>
      <w:r w:rsidRPr="00032C41">
        <w:rPr>
          <w:rFonts w:ascii="Arial" w:hAnsi="Arial" w:cs="Arial"/>
          <w:snapToGrid w:val="0"/>
          <w:sz w:val="22"/>
          <w:szCs w:val="22"/>
        </w:rPr>
        <w:tab/>
        <w:t>…………………………………………</w:t>
      </w:r>
    </w:p>
    <w:p w14:paraId="67138C20" w14:textId="77777777" w:rsidR="0056283D" w:rsidRPr="00032C41" w:rsidRDefault="0056283D" w:rsidP="006D7D10">
      <w:pPr>
        <w:widowControl w:val="0"/>
        <w:autoSpaceDE w:val="0"/>
        <w:autoSpaceDN w:val="0"/>
        <w:adjustRightInd w:val="0"/>
        <w:spacing w:line="360" w:lineRule="auto"/>
        <w:ind w:left="720" w:hanging="720"/>
        <w:rPr>
          <w:rFonts w:ascii="Arial" w:hAnsi="Arial" w:cs="Arial"/>
          <w:snapToGrid w:val="0"/>
          <w:sz w:val="22"/>
          <w:szCs w:val="22"/>
        </w:rPr>
      </w:pPr>
      <w:r w:rsidRPr="00032C41">
        <w:rPr>
          <w:rFonts w:ascii="Arial" w:hAnsi="Arial" w:cs="Arial"/>
          <w:snapToGrid w:val="0"/>
          <w:sz w:val="22"/>
          <w:szCs w:val="22"/>
        </w:rPr>
        <w:t>(Proof of authority must be submitted e.g. company resolution)</w:t>
      </w:r>
    </w:p>
    <w:p w14:paraId="73F388BB" w14:textId="77777777" w:rsidR="0056283D" w:rsidRPr="00032C41" w:rsidRDefault="0056283D" w:rsidP="006D7D10">
      <w:pPr>
        <w:widowControl w:val="0"/>
        <w:autoSpaceDE w:val="0"/>
        <w:autoSpaceDN w:val="0"/>
        <w:adjustRightInd w:val="0"/>
        <w:spacing w:line="360" w:lineRule="auto"/>
        <w:ind w:left="720" w:hanging="720"/>
        <w:rPr>
          <w:rFonts w:ascii="Arial" w:hAnsi="Arial" w:cs="Arial"/>
          <w:snapToGrid w:val="0"/>
          <w:sz w:val="22"/>
          <w:szCs w:val="22"/>
        </w:rPr>
      </w:pPr>
    </w:p>
    <w:p w14:paraId="181C0339" w14:textId="1C05F760" w:rsidR="0056283D" w:rsidRPr="00032C41" w:rsidRDefault="0056283D" w:rsidP="006D7D10">
      <w:pPr>
        <w:widowControl w:val="0"/>
        <w:autoSpaceDE w:val="0"/>
        <w:autoSpaceDN w:val="0"/>
        <w:adjustRightInd w:val="0"/>
        <w:spacing w:line="360" w:lineRule="auto"/>
        <w:ind w:left="720" w:hanging="720"/>
        <w:rPr>
          <w:rFonts w:ascii="Arial" w:hAnsi="Arial" w:cs="Arial"/>
          <w:snapToGrid w:val="0"/>
          <w:sz w:val="22"/>
          <w:szCs w:val="22"/>
        </w:rPr>
      </w:pPr>
      <w:r w:rsidRPr="00032C41">
        <w:rPr>
          <w:rFonts w:ascii="Arial" w:hAnsi="Arial" w:cs="Arial"/>
          <w:snapToGrid w:val="0"/>
          <w:sz w:val="22"/>
          <w:szCs w:val="22"/>
        </w:rPr>
        <w:t>DATE:</w:t>
      </w:r>
      <w:r w:rsidRPr="00032C41">
        <w:rPr>
          <w:rFonts w:ascii="Arial" w:hAnsi="Arial" w:cs="Arial"/>
          <w:snapToGrid w:val="0"/>
          <w:sz w:val="22"/>
          <w:szCs w:val="22"/>
        </w:rPr>
        <w:tab/>
      </w:r>
      <w:r w:rsidRPr="00032C41">
        <w:rPr>
          <w:rFonts w:ascii="Arial" w:hAnsi="Arial" w:cs="Arial"/>
          <w:snapToGrid w:val="0"/>
          <w:sz w:val="22"/>
          <w:szCs w:val="22"/>
        </w:rPr>
        <w:tab/>
      </w:r>
      <w:r w:rsidRPr="00032C41">
        <w:rPr>
          <w:rFonts w:ascii="Arial" w:hAnsi="Arial" w:cs="Arial"/>
          <w:snapToGrid w:val="0"/>
          <w:sz w:val="22"/>
          <w:szCs w:val="22"/>
        </w:rPr>
        <w:tab/>
      </w:r>
      <w:r w:rsidRPr="00032C41">
        <w:rPr>
          <w:rFonts w:ascii="Arial" w:hAnsi="Arial" w:cs="Arial"/>
          <w:snapToGrid w:val="0"/>
          <w:sz w:val="22"/>
          <w:szCs w:val="22"/>
        </w:rPr>
        <w:tab/>
      </w:r>
      <w:r w:rsidRPr="00032C41">
        <w:rPr>
          <w:rFonts w:ascii="Arial" w:hAnsi="Arial" w:cs="Arial"/>
          <w:snapToGrid w:val="0"/>
          <w:sz w:val="22"/>
          <w:szCs w:val="22"/>
        </w:rPr>
        <w:tab/>
      </w:r>
      <w:r w:rsidRPr="00032C41">
        <w:rPr>
          <w:rFonts w:ascii="Arial" w:hAnsi="Arial" w:cs="Arial"/>
          <w:snapToGrid w:val="0"/>
          <w:sz w:val="22"/>
          <w:szCs w:val="22"/>
        </w:rPr>
        <w:tab/>
      </w:r>
      <w:r w:rsidRPr="00032C41">
        <w:rPr>
          <w:rFonts w:ascii="Arial" w:hAnsi="Arial" w:cs="Arial"/>
          <w:snapToGrid w:val="0"/>
          <w:sz w:val="22"/>
          <w:szCs w:val="22"/>
        </w:rPr>
        <w:tab/>
        <w:t xml:space="preserve">              ………………………………………...</w:t>
      </w:r>
    </w:p>
    <w:p w14:paraId="61A90790" w14:textId="77777777" w:rsidR="006D7D10" w:rsidRPr="00032C41" w:rsidRDefault="006D7D10" w:rsidP="006D7D10">
      <w:pPr>
        <w:widowControl w:val="0"/>
        <w:autoSpaceDE w:val="0"/>
        <w:autoSpaceDN w:val="0"/>
        <w:adjustRightInd w:val="0"/>
        <w:spacing w:line="360" w:lineRule="auto"/>
        <w:ind w:left="720" w:hanging="720"/>
        <w:rPr>
          <w:rFonts w:ascii="Arial" w:hAnsi="Arial" w:cs="Arial"/>
          <w:snapToGrid w:val="0"/>
          <w:sz w:val="22"/>
          <w:szCs w:val="22"/>
        </w:rPr>
      </w:pPr>
    </w:p>
    <w:p w14:paraId="48144471" w14:textId="77777777" w:rsidR="006D7D10" w:rsidRPr="00032C41" w:rsidRDefault="006D7D10" w:rsidP="006D7D10">
      <w:pPr>
        <w:widowControl w:val="0"/>
        <w:autoSpaceDE w:val="0"/>
        <w:autoSpaceDN w:val="0"/>
        <w:adjustRightInd w:val="0"/>
        <w:spacing w:line="360" w:lineRule="auto"/>
        <w:ind w:left="720" w:hanging="720"/>
        <w:rPr>
          <w:rFonts w:ascii="Arial" w:hAnsi="Arial" w:cs="Arial"/>
          <w:snapToGrid w:val="0"/>
          <w:sz w:val="22"/>
          <w:szCs w:val="22"/>
        </w:rPr>
      </w:pPr>
    </w:p>
    <w:p w14:paraId="084E5EA8" w14:textId="77777777" w:rsidR="006D7D10" w:rsidRPr="00032C41" w:rsidRDefault="006D7D10" w:rsidP="006D7D10">
      <w:pPr>
        <w:widowControl w:val="0"/>
        <w:autoSpaceDE w:val="0"/>
        <w:autoSpaceDN w:val="0"/>
        <w:adjustRightInd w:val="0"/>
        <w:spacing w:line="360" w:lineRule="auto"/>
        <w:ind w:left="720" w:hanging="720"/>
        <w:rPr>
          <w:rFonts w:ascii="Arial" w:hAnsi="Arial" w:cs="Arial"/>
          <w:snapToGrid w:val="0"/>
          <w:sz w:val="22"/>
          <w:szCs w:val="22"/>
        </w:rPr>
      </w:pPr>
    </w:p>
    <w:p w14:paraId="489DD642" w14:textId="77777777" w:rsidR="006D7D10" w:rsidRPr="00032C41" w:rsidRDefault="006D7D10" w:rsidP="006D7D10">
      <w:pPr>
        <w:widowControl w:val="0"/>
        <w:autoSpaceDE w:val="0"/>
        <w:autoSpaceDN w:val="0"/>
        <w:adjustRightInd w:val="0"/>
        <w:spacing w:line="360" w:lineRule="auto"/>
        <w:ind w:left="720" w:hanging="720"/>
        <w:rPr>
          <w:rFonts w:ascii="Arial" w:hAnsi="Arial" w:cs="Arial"/>
          <w:snapToGrid w:val="0"/>
          <w:sz w:val="22"/>
          <w:szCs w:val="22"/>
        </w:rPr>
      </w:pPr>
    </w:p>
    <w:p w14:paraId="5D263D4C" w14:textId="77777777" w:rsidR="006D7D10" w:rsidRPr="00032C41" w:rsidRDefault="006D7D10" w:rsidP="006D7D10">
      <w:pPr>
        <w:widowControl w:val="0"/>
        <w:autoSpaceDE w:val="0"/>
        <w:autoSpaceDN w:val="0"/>
        <w:adjustRightInd w:val="0"/>
        <w:spacing w:line="360" w:lineRule="auto"/>
        <w:ind w:left="720" w:hanging="720"/>
        <w:rPr>
          <w:rFonts w:ascii="Arial" w:hAnsi="Arial" w:cs="Arial"/>
          <w:snapToGrid w:val="0"/>
          <w:sz w:val="22"/>
          <w:szCs w:val="22"/>
        </w:rPr>
      </w:pPr>
    </w:p>
    <w:p w14:paraId="7CF3D3F0" w14:textId="77777777" w:rsidR="006D7D10" w:rsidRPr="00032C41" w:rsidRDefault="006D7D10" w:rsidP="006D7D10">
      <w:pPr>
        <w:widowControl w:val="0"/>
        <w:autoSpaceDE w:val="0"/>
        <w:autoSpaceDN w:val="0"/>
        <w:adjustRightInd w:val="0"/>
        <w:spacing w:line="360" w:lineRule="auto"/>
        <w:ind w:left="720" w:hanging="720"/>
        <w:rPr>
          <w:rFonts w:ascii="Arial" w:hAnsi="Arial" w:cs="Arial"/>
          <w:snapToGrid w:val="0"/>
          <w:sz w:val="22"/>
          <w:szCs w:val="22"/>
        </w:rPr>
      </w:pPr>
    </w:p>
    <w:p w14:paraId="6DA4B63E" w14:textId="77777777" w:rsidR="006D7D10" w:rsidRPr="00032C41" w:rsidRDefault="006D7D10" w:rsidP="006D7D10">
      <w:pPr>
        <w:widowControl w:val="0"/>
        <w:autoSpaceDE w:val="0"/>
        <w:autoSpaceDN w:val="0"/>
        <w:adjustRightInd w:val="0"/>
        <w:spacing w:line="360" w:lineRule="auto"/>
        <w:ind w:left="720" w:hanging="720"/>
        <w:rPr>
          <w:rFonts w:ascii="Arial" w:hAnsi="Arial" w:cs="Arial"/>
          <w:snapToGrid w:val="0"/>
          <w:sz w:val="22"/>
          <w:szCs w:val="22"/>
        </w:rPr>
      </w:pPr>
    </w:p>
    <w:p w14:paraId="5AC06DB2" w14:textId="77777777" w:rsidR="006D7D10" w:rsidRPr="00032C41" w:rsidRDefault="006D7D10" w:rsidP="006D7D10">
      <w:pPr>
        <w:widowControl w:val="0"/>
        <w:autoSpaceDE w:val="0"/>
        <w:autoSpaceDN w:val="0"/>
        <w:adjustRightInd w:val="0"/>
        <w:spacing w:line="360" w:lineRule="auto"/>
        <w:ind w:left="720" w:hanging="720"/>
        <w:rPr>
          <w:rFonts w:ascii="Arial" w:hAnsi="Arial" w:cs="Arial"/>
          <w:snapToGrid w:val="0"/>
          <w:sz w:val="22"/>
          <w:szCs w:val="22"/>
        </w:rPr>
      </w:pPr>
    </w:p>
    <w:p w14:paraId="7B271C53" w14:textId="77777777" w:rsidR="006D7D10" w:rsidRPr="00032C41" w:rsidRDefault="006D7D10" w:rsidP="006D7D10">
      <w:pPr>
        <w:widowControl w:val="0"/>
        <w:autoSpaceDE w:val="0"/>
        <w:autoSpaceDN w:val="0"/>
        <w:adjustRightInd w:val="0"/>
        <w:spacing w:line="360" w:lineRule="auto"/>
        <w:ind w:left="720" w:hanging="720"/>
        <w:rPr>
          <w:rFonts w:ascii="Arial" w:hAnsi="Arial" w:cs="Arial"/>
          <w:snapToGrid w:val="0"/>
          <w:sz w:val="22"/>
          <w:szCs w:val="22"/>
        </w:rPr>
      </w:pPr>
    </w:p>
    <w:p w14:paraId="01553335" w14:textId="77777777" w:rsidR="006D7D10" w:rsidRPr="00032C41" w:rsidRDefault="006D7D10" w:rsidP="006D7D10">
      <w:pPr>
        <w:widowControl w:val="0"/>
        <w:autoSpaceDE w:val="0"/>
        <w:autoSpaceDN w:val="0"/>
        <w:adjustRightInd w:val="0"/>
        <w:spacing w:line="360" w:lineRule="auto"/>
        <w:ind w:left="720" w:hanging="720"/>
        <w:rPr>
          <w:rFonts w:ascii="Arial" w:hAnsi="Arial" w:cs="Arial"/>
          <w:snapToGrid w:val="0"/>
          <w:sz w:val="22"/>
          <w:szCs w:val="22"/>
        </w:rPr>
      </w:pPr>
    </w:p>
    <w:p w14:paraId="01AFF666" w14:textId="77777777" w:rsidR="006D7D10" w:rsidRPr="00032C41" w:rsidRDefault="006D7D10" w:rsidP="006D7D10">
      <w:pPr>
        <w:widowControl w:val="0"/>
        <w:autoSpaceDE w:val="0"/>
        <w:autoSpaceDN w:val="0"/>
        <w:adjustRightInd w:val="0"/>
        <w:spacing w:line="360" w:lineRule="auto"/>
        <w:ind w:left="720" w:hanging="720"/>
        <w:rPr>
          <w:rFonts w:ascii="Arial" w:hAnsi="Arial" w:cs="Arial"/>
          <w:snapToGrid w:val="0"/>
          <w:sz w:val="22"/>
          <w:szCs w:val="22"/>
        </w:rPr>
      </w:pPr>
    </w:p>
    <w:p w14:paraId="70B0FD5D" w14:textId="77777777" w:rsidR="006D7D10" w:rsidRPr="00032C41" w:rsidRDefault="006D7D10" w:rsidP="006D7D10">
      <w:pPr>
        <w:widowControl w:val="0"/>
        <w:autoSpaceDE w:val="0"/>
        <w:autoSpaceDN w:val="0"/>
        <w:adjustRightInd w:val="0"/>
        <w:spacing w:line="360" w:lineRule="auto"/>
        <w:ind w:left="720" w:hanging="720"/>
        <w:rPr>
          <w:rFonts w:ascii="Arial" w:hAnsi="Arial" w:cs="Arial"/>
          <w:snapToGrid w:val="0"/>
          <w:sz w:val="22"/>
          <w:szCs w:val="22"/>
        </w:rPr>
      </w:pPr>
    </w:p>
    <w:p w14:paraId="1C41581D" w14:textId="77777777" w:rsidR="006D7D10" w:rsidRPr="00032C41" w:rsidRDefault="006D7D10" w:rsidP="006D7D10">
      <w:pPr>
        <w:widowControl w:val="0"/>
        <w:autoSpaceDE w:val="0"/>
        <w:autoSpaceDN w:val="0"/>
        <w:adjustRightInd w:val="0"/>
        <w:spacing w:line="360" w:lineRule="auto"/>
        <w:ind w:left="720" w:hanging="720"/>
        <w:rPr>
          <w:rFonts w:ascii="Arial" w:hAnsi="Arial" w:cs="Arial"/>
          <w:snapToGrid w:val="0"/>
          <w:sz w:val="22"/>
          <w:szCs w:val="22"/>
        </w:rPr>
      </w:pPr>
    </w:p>
    <w:p w14:paraId="00B48E8A" w14:textId="77777777" w:rsidR="006D7D10" w:rsidRPr="00032C41" w:rsidRDefault="006D7D10" w:rsidP="006D7D10">
      <w:pPr>
        <w:widowControl w:val="0"/>
        <w:autoSpaceDE w:val="0"/>
        <w:autoSpaceDN w:val="0"/>
        <w:adjustRightInd w:val="0"/>
        <w:spacing w:line="360" w:lineRule="auto"/>
        <w:ind w:left="720" w:hanging="720"/>
        <w:rPr>
          <w:rFonts w:ascii="Arial" w:hAnsi="Arial" w:cs="Arial"/>
          <w:snapToGrid w:val="0"/>
          <w:sz w:val="22"/>
          <w:szCs w:val="22"/>
        </w:rPr>
      </w:pPr>
    </w:p>
    <w:p w14:paraId="24279581" w14:textId="77777777" w:rsidR="006D7D10" w:rsidRPr="00032C41" w:rsidRDefault="006D7D10" w:rsidP="006D7D10">
      <w:pPr>
        <w:widowControl w:val="0"/>
        <w:autoSpaceDE w:val="0"/>
        <w:autoSpaceDN w:val="0"/>
        <w:adjustRightInd w:val="0"/>
        <w:spacing w:line="360" w:lineRule="auto"/>
        <w:ind w:left="720" w:hanging="720"/>
        <w:rPr>
          <w:rFonts w:ascii="Arial" w:hAnsi="Arial" w:cs="Arial"/>
          <w:snapToGrid w:val="0"/>
          <w:sz w:val="22"/>
          <w:szCs w:val="22"/>
        </w:rPr>
      </w:pPr>
    </w:p>
    <w:p w14:paraId="2100FD67" w14:textId="77777777" w:rsidR="00120499" w:rsidRPr="00032C41" w:rsidRDefault="00120499" w:rsidP="006D7D10">
      <w:pPr>
        <w:widowControl w:val="0"/>
        <w:autoSpaceDE w:val="0"/>
        <w:autoSpaceDN w:val="0"/>
        <w:adjustRightInd w:val="0"/>
        <w:spacing w:line="360" w:lineRule="auto"/>
        <w:ind w:left="720" w:hanging="720"/>
        <w:rPr>
          <w:rFonts w:ascii="Arial" w:hAnsi="Arial" w:cs="Arial"/>
          <w:snapToGrid w:val="0"/>
          <w:sz w:val="22"/>
          <w:szCs w:val="22"/>
        </w:rPr>
      </w:pPr>
    </w:p>
    <w:p w14:paraId="49A30F3A" w14:textId="77777777" w:rsidR="00120499" w:rsidRPr="00032C41" w:rsidRDefault="00120499" w:rsidP="006D7D10">
      <w:pPr>
        <w:widowControl w:val="0"/>
        <w:autoSpaceDE w:val="0"/>
        <w:autoSpaceDN w:val="0"/>
        <w:adjustRightInd w:val="0"/>
        <w:spacing w:line="360" w:lineRule="auto"/>
        <w:ind w:left="720" w:hanging="720"/>
        <w:rPr>
          <w:rFonts w:ascii="Arial" w:hAnsi="Arial" w:cs="Arial"/>
          <w:snapToGrid w:val="0"/>
          <w:sz w:val="22"/>
          <w:szCs w:val="22"/>
        </w:rPr>
      </w:pPr>
    </w:p>
    <w:p w14:paraId="4B6B85C9" w14:textId="77777777" w:rsidR="00120499" w:rsidRPr="00032C41" w:rsidRDefault="00120499" w:rsidP="006D7D10">
      <w:pPr>
        <w:widowControl w:val="0"/>
        <w:autoSpaceDE w:val="0"/>
        <w:autoSpaceDN w:val="0"/>
        <w:adjustRightInd w:val="0"/>
        <w:spacing w:line="360" w:lineRule="auto"/>
        <w:ind w:left="720" w:hanging="720"/>
        <w:rPr>
          <w:rFonts w:ascii="Arial" w:hAnsi="Arial" w:cs="Arial"/>
          <w:snapToGrid w:val="0"/>
          <w:sz w:val="22"/>
          <w:szCs w:val="22"/>
        </w:rPr>
      </w:pPr>
    </w:p>
    <w:p w14:paraId="22E9FFE4" w14:textId="77777777" w:rsidR="00120499" w:rsidRPr="00032C41" w:rsidRDefault="00120499" w:rsidP="006D7D10">
      <w:pPr>
        <w:widowControl w:val="0"/>
        <w:autoSpaceDE w:val="0"/>
        <w:autoSpaceDN w:val="0"/>
        <w:adjustRightInd w:val="0"/>
        <w:spacing w:line="360" w:lineRule="auto"/>
        <w:ind w:left="720" w:hanging="720"/>
        <w:rPr>
          <w:rFonts w:ascii="Arial" w:hAnsi="Arial" w:cs="Arial"/>
          <w:snapToGrid w:val="0"/>
          <w:sz w:val="22"/>
          <w:szCs w:val="22"/>
        </w:rPr>
      </w:pPr>
    </w:p>
    <w:p w14:paraId="0FA2C3FB" w14:textId="77777777" w:rsidR="00E85AC3" w:rsidRPr="00032C41" w:rsidRDefault="00E85AC3">
      <w:pPr>
        <w:spacing w:after="160" w:line="259" w:lineRule="auto"/>
        <w:rPr>
          <w:rFonts w:ascii="Arial" w:eastAsiaTheme="majorEastAsia" w:hAnsi="Arial" w:cs="Arial"/>
          <w:b/>
          <w:snapToGrid w:val="0"/>
          <w:sz w:val="22"/>
          <w:szCs w:val="22"/>
        </w:rPr>
      </w:pPr>
      <w:r w:rsidRPr="00032C41">
        <w:rPr>
          <w:rFonts w:ascii="Arial" w:hAnsi="Arial" w:cs="Arial"/>
          <w:snapToGrid w:val="0"/>
          <w:sz w:val="22"/>
          <w:szCs w:val="22"/>
        </w:rPr>
        <w:br w:type="page"/>
      </w:r>
    </w:p>
    <w:p w14:paraId="50B76720" w14:textId="79F0380A" w:rsidR="0056283D" w:rsidRPr="00032C41" w:rsidRDefault="0056283D" w:rsidP="006D7D10">
      <w:pPr>
        <w:pStyle w:val="Heading1"/>
        <w:spacing w:line="360" w:lineRule="auto"/>
        <w:jc w:val="center"/>
        <w:rPr>
          <w:rFonts w:cs="Arial"/>
          <w:snapToGrid w:val="0"/>
          <w:szCs w:val="22"/>
        </w:rPr>
      </w:pPr>
      <w:bookmarkStart w:id="91" w:name="_Toc179195966"/>
      <w:r w:rsidRPr="00032C41">
        <w:rPr>
          <w:rFonts w:cs="Arial"/>
          <w:snapToGrid w:val="0"/>
          <w:szCs w:val="22"/>
        </w:rPr>
        <w:lastRenderedPageBreak/>
        <w:t>SBD 4: BIDDER’S DISCLOSURE</w:t>
      </w:r>
      <w:bookmarkEnd w:id="91"/>
    </w:p>
    <w:p w14:paraId="26FC0AB2" w14:textId="77777777" w:rsidR="0056283D" w:rsidRPr="00032C41" w:rsidRDefault="0056283D" w:rsidP="006D7D10">
      <w:pPr>
        <w:widowControl w:val="0"/>
        <w:tabs>
          <w:tab w:val="left" w:pos="7363"/>
          <w:tab w:val="center" w:pos="10530"/>
        </w:tabs>
        <w:spacing w:line="360" w:lineRule="auto"/>
        <w:rPr>
          <w:rFonts w:ascii="Arial" w:hAnsi="Arial" w:cs="Arial"/>
          <w:b/>
          <w:snapToGrid w:val="0"/>
          <w:sz w:val="22"/>
          <w:szCs w:val="22"/>
        </w:rPr>
      </w:pPr>
    </w:p>
    <w:p w14:paraId="2E3320DD" w14:textId="77777777" w:rsidR="0056283D" w:rsidRPr="00032C41" w:rsidRDefault="0056283D" w:rsidP="006D7D10">
      <w:pPr>
        <w:widowControl w:val="0"/>
        <w:tabs>
          <w:tab w:val="left" w:pos="7363"/>
          <w:tab w:val="center" w:pos="10530"/>
        </w:tabs>
        <w:spacing w:line="360" w:lineRule="auto"/>
        <w:jc w:val="both"/>
        <w:rPr>
          <w:rFonts w:ascii="Arial" w:hAnsi="Arial" w:cs="Arial"/>
          <w:snapToGrid w:val="0"/>
          <w:sz w:val="22"/>
          <w:szCs w:val="22"/>
        </w:rPr>
      </w:pPr>
    </w:p>
    <w:p w14:paraId="7A807BB9" w14:textId="77777777" w:rsidR="0056283D" w:rsidRPr="00032C41" w:rsidRDefault="0056283D">
      <w:pPr>
        <w:widowControl w:val="0"/>
        <w:numPr>
          <w:ilvl w:val="0"/>
          <w:numId w:val="5"/>
        </w:numPr>
        <w:spacing w:line="360" w:lineRule="auto"/>
        <w:contextualSpacing/>
        <w:jc w:val="both"/>
        <w:rPr>
          <w:rFonts w:ascii="Arial" w:hAnsi="Arial" w:cs="Arial"/>
          <w:b/>
          <w:snapToGrid w:val="0"/>
          <w:sz w:val="22"/>
          <w:szCs w:val="22"/>
        </w:rPr>
      </w:pPr>
      <w:r w:rsidRPr="00032C41">
        <w:rPr>
          <w:rFonts w:ascii="Arial" w:hAnsi="Arial" w:cs="Arial"/>
          <w:b/>
          <w:snapToGrid w:val="0"/>
          <w:sz w:val="22"/>
          <w:szCs w:val="22"/>
        </w:rPr>
        <w:t>PURPOSE OF THE FORM</w:t>
      </w:r>
    </w:p>
    <w:p w14:paraId="2E176650" w14:textId="77777777" w:rsidR="0056283D" w:rsidRPr="00032C41" w:rsidRDefault="0056283D" w:rsidP="006D7D10">
      <w:pPr>
        <w:widowControl w:val="0"/>
        <w:spacing w:line="360" w:lineRule="auto"/>
        <w:ind w:left="720"/>
        <w:contextualSpacing/>
        <w:jc w:val="both"/>
        <w:rPr>
          <w:rFonts w:ascii="Arial" w:hAnsi="Arial" w:cs="Arial"/>
          <w:b/>
          <w:snapToGrid w:val="0"/>
          <w:sz w:val="22"/>
          <w:szCs w:val="22"/>
        </w:rPr>
      </w:pPr>
    </w:p>
    <w:p w14:paraId="52BCD983" w14:textId="77777777" w:rsidR="0056283D" w:rsidRPr="00032C41" w:rsidRDefault="0056283D" w:rsidP="006D7D10">
      <w:pPr>
        <w:widowControl w:val="0"/>
        <w:spacing w:line="360" w:lineRule="auto"/>
        <w:ind w:left="709"/>
        <w:jc w:val="both"/>
        <w:rPr>
          <w:rFonts w:ascii="Arial" w:hAnsi="Arial" w:cs="Arial"/>
          <w:snapToGrid w:val="0"/>
          <w:sz w:val="22"/>
          <w:szCs w:val="22"/>
        </w:rPr>
      </w:pPr>
      <w:r w:rsidRPr="00032C41">
        <w:rPr>
          <w:rFonts w:ascii="Arial" w:hAnsi="Arial" w:cs="Arial"/>
          <w:snapToGrid w:val="0"/>
          <w:sz w:val="22"/>
          <w:szCs w:val="22"/>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1F15740" w14:textId="77777777" w:rsidR="0056283D" w:rsidRPr="00032C41" w:rsidRDefault="0056283D" w:rsidP="006D7D10">
      <w:pPr>
        <w:widowControl w:val="0"/>
        <w:spacing w:line="360" w:lineRule="auto"/>
        <w:ind w:left="709"/>
        <w:jc w:val="both"/>
        <w:rPr>
          <w:rFonts w:ascii="Arial" w:hAnsi="Arial" w:cs="Arial"/>
          <w:snapToGrid w:val="0"/>
          <w:sz w:val="22"/>
          <w:szCs w:val="22"/>
        </w:rPr>
      </w:pPr>
    </w:p>
    <w:p w14:paraId="12ACF1DE" w14:textId="77777777" w:rsidR="0056283D" w:rsidRPr="00032C41" w:rsidRDefault="0056283D" w:rsidP="006D7D10">
      <w:pPr>
        <w:widowControl w:val="0"/>
        <w:spacing w:line="360" w:lineRule="auto"/>
        <w:ind w:left="709"/>
        <w:jc w:val="both"/>
        <w:rPr>
          <w:rFonts w:ascii="Arial" w:hAnsi="Arial" w:cs="Arial"/>
          <w:snapToGrid w:val="0"/>
          <w:sz w:val="22"/>
          <w:szCs w:val="22"/>
        </w:rPr>
      </w:pPr>
      <w:r w:rsidRPr="00032C41">
        <w:rPr>
          <w:rFonts w:ascii="Arial" w:hAnsi="Arial" w:cs="Arial"/>
          <w:snapToGrid w:val="0"/>
          <w:sz w:val="22"/>
          <w:szCs w:val="22"/>
        </w:rPr>
        <w:t xml:space="preserve">Where a person/s are listed in the Register for Tender Defaulters and / or the List of Restricted Suppliers, that person will automatically be disqualified from the bid process. </w:t>
      </w:r>
    </w:p>
    <w:p w14:paraId="75844033" w14:textId="77777777" w:rsidR="0056283D" w:rsidRPr="00032C41" w:rsidRDefault="0056283D" w:rsidP="006D7D10">
      <w:pPr>
        <w:widowControl w:val="0"/>
        <w:tabs>
          <w:tab w:val="left" w:pos="-1440"/>
          <w:tab w:val="left" w:pos="-720"/>
          <w:tab w:val="left" w:pos="1123"/>
          <w:tab w:val="left" w:pos="2246"/>
          <w:tab w:val="left" w:pos="7363"/>
        </w:tabs>
        <w:spacing w:line="360" w:lineRule="auto"/>
        <w:jc w:val="both"/>
        <w:rPr>
          <w:rFonts w:ascii="Arial" w:hAnsi="Arial" w:cs="Arial"/>
          <w:snapToGrid w:val="0"/>
          <w:sz w:val="22"/>
          <w:szCs w:val="22"/>
        </w:rPr>
      </w:pPr>
    </w:p>
    <w:p w14:paraId="6D9FC914" w14:textId="77777777" w:rsidR="0056283D" w:rsidRPr="00032C41" w:rsidRDefault="0056283D">
      <w:pPr>
        <w:widowControl w:val="0"/>
        <w:numPr>
          <w:ilvl w:val="0"/>
          <w:numId w:val="5"/>
        </w:numPr>
        <w:tabs>
          <w:tab w:val="left" w:pos="-963"/>
          <w:tab w:val="left" w:pos="-720"/>
        </w:tabs>
        <w:spacing w:line="360" w:lineRule="auto"/>
        <w:contextualSpacing/>
        <w:jc w:val="both"/>
        <w:rPr>
          <w:rFonts w:ascii="Arial" w:hAnsi="Arial" w:cs="Arial"/>
          <w:b/>
          <w:snapToGrid w:val="0"/>
          <w:sz w:val="22"/>
          <w:szCs w:val="22"/>
        </w:rPr>
      </w:pPr>
      <w:r w:rsidRPr="00032C41">
        <w:rPr>
          <w:rFonts w:ascii="Arial" w:hAnsi="Arial" w:cs="Arial"/>
          <w:b/>
          <w:snapToGrid w:val="0"/>
          <w:sz w:val="22"/>
          <w:szCs w:val="22"/>
        </w:rPr>
        <w:t>Bidder’s declaration</w:t>
      </w:r>
    </w:p>
    <w:p w14:paraId="25F1FB7A" w14:textId="77777777" w:rsidR="0056283D" w:rsidRPr="00032C41" w:rsidRDefault="0056283D" w:rsidP="006D7D10">
      <w:pPr>
        <w:widowControl w:val="0"/>
        <w:tabs>
          <w:tab w:val="left" w:pos="-963"/>
          <w:tab w:val="left" w:pos="-720"/>
        </w:tabs>
        <w:spacing w:line="360" w:lineRule="auto"/>
        <w:ind w:left="720"/>
        <w:contextualSpacing/>
        <w:jc w:val="both"/>
        <w:rPr>
          <w:rFonts w:ascii="Arial" w:hAnsi="Arial" w:cs="Arial"/>
          <w:b/>
          <w:snapToGrid w:val="0"/>
          <w:sz w:val="22"/>
          <w:szCs w:val="22"/>
        </w:rPr>
      </w:pPr>
    </w:p>
    <w:p w14:paraId="4F4950DC" w14:textId="77777777" w:rsidR="0056283D" w:rsidRPr="00032C41" w:rsidRDefault="0056283D">
      <w:pPr>
        <w:widowControl w:val="0"/>
        <w:numPr>
          <w:ilvl w:val="1"/>
          <w:numId w:val="5"/>
        </w:numPr>
        <w:tabs>
          <w:tab w:val="left" w:pos="-963"/>
          <w:tab w:val="left" w:pos="-720"/>
        </w:tabs>
        <w:spacing w:line="360" w:lineRule="auto"/>
        <w:ind w:left="1094" w:hanging="737"/>
        <w:contextualSpacing/>
        <w:jc w:val="both"/>
        <w:rPr>
          <w:rFonts w:ascii="Arial" w:hAnsi="Arial" w:cs="Arial"/>
          <w:snapToGrid w:val="0"/>
          <w:sz w:val="22"/>
          <w:szCs w:val="22"/>
        </w:rPr>
      </w:pPr>
      <w:r w:rsidRPr="00032C41">
        <w:rPr>
          <w:rFonts w:ascii="Arial" w:hAnsi="Arial" w:cs="Arial"/>
          <w:snapToGrid w:val="0"/>
          <w:sz w:val="22"/>
          <w:szCs w:val="22"/>
        </w:rPr>
        <w:t>Is the bidder, or any of its directors / trustees / shareholders / members / partners or any person having a controlling interest</w:t>
      </w:r>
      <w:r w:rsidRPr="00032C41">
        <w:rPr>
          <w:rFonts w:ascii="Arial" w:hAnsi="Arial" w:cs="Arial"/>
          <w:snapToGrid w:val="0"/>
          <w:sz w:val="22"/>
          <w:szCs w:val="22"/>
        </w:rPr>
        <w:footnoteReference w:id="1"/>
      </w:r>
      <w:r w:rsidRPr="00032C41">
        <w:rPr>
          <w:rFonts w:ascii="Arial" w:hAnsi="Arial" w:cs="Arial"/>
          <w:snapToGrid w:val="0"/>
          <w:sz w:val="22"/>
          <w:szCs w:val="22"/>
        </w:rPr>
        <w:t xml:space="preserve"> in the enterprise, employed by the state?</w:t>
      </w:r>
      <w:r w:rsidRPr="00032C41">
        <w:rPr>
          <w:rFonts w:ascii="Arial" w:hAnsi="Arial" w:cs="Arial"/>
          <w:snapToGrid w:val="0"/>
          <w:sz w:val="22"/>
          <w:szCs w:val="22"/>
        </w:rPr>
        <w:tab/>
      </w:r>
      <w:r w:rsidRPr="00032C41">
        <w:rPr>
          <w:rFonts w:ascii="Arial" w:hAnsi="Arial" w:cs="Arial"/>
          <w:snapToGrid w:val="0"/>
          <w:sz w:val="22"/>
          <w:szCs w:val="22"/>
        </w:rPr>
        <w:tab/>
      </w:r>
      <w:r w:rsidRPr="00032C41">
        <w:rPr>
          <w:rFonts w:ascii="Arial" w:hAnsi="Arial" w:cs="Arial"/>
          <w:snapToGrid w:val="0"/>
          <w:sz w:val="22"/>
          <w:szCs w:val="22"/>
        </w:rPr>
        <w:tab/>
      </w:r>
      <w:r w:rsidRPr="00032C41">
        <w:rPr>
          <w:rFonts w:ascii="Arial" w:hAnsi="Arial" w:cs="Arial"/>
          <w:snapToGrid w:val="0"/>
          <w:sz w:val="22"/>
          <w:szCs w:val="22"/>
        </w:rPr>
        <w:tab/>
      </w:r>
      <w:r w:rsidRPr="00032C41">
        <w:rPr>
          <w:rFonts w:ascii="Arial" w:hAnsi="Arial" w:cs="Arial"/>
          <w:b/>
          <w:snapToGrid w:val="0"/>
          <w:sz w:val="22"/>
          <w:szCs w:val="22"/>
        </w:rPr>
        <w:t>YES/NO</w:t>
      </w:r>
      <w:r w:rsidRPr="00032C41">
        <w:rPr>
          <w:rFonts w:ascii="Arial" w:hAnsi="Arial" w:cs="Arial"/>
          <w:snapToGrid w:val="0"/>
          <w:sz w:val="22"/>
          <w:szCs w:val="22"/>
        </w:rPr>
        <w:tab/>
      </w:r>
    </w:p>
    <w:p w14:paraId="4AAFE415" w14:textId="77777777" w:rsidR="0056283D" w:rsidRPr="00032C41" w:rsidRDefault="0056283D" w:rsidP="006D7D10">
      <w:pPr>
        <w:widowControl w:val="0"/>
        <w:tabs>
          <w:tab w:val="left" w:pos="-963"/>
          <w:tab w:val="left" w:pos="-720"/>
        </w:tabs>
        <w:spacing w:line="360" w:lineRule="auto"/>
        <w:ind w:left="720"/>
        <w:contextualSpacing/>
        <w:jc w:val="both"/>
        <w:rPr>
          <w:rFonts w:ascii="Arial" w:hAnsi="Arial" w:cs="Arial"/>
          <w:snapToGrid w:val="0"/>
          <w:sz w:val="22"/>
          <w:szCs w:val="22"/>
        </w:rPr>
      </w:pPr>
    </w:p>
    <w:p w14:paraId="58CDE380" w14:textId="21AD4E58" w:rsidR="0056283D" w:rsidRPr="00032C41" w:rsidRDefault="0056283D">
      <w:pPr>
        <w:widowControl w:val="0"/>
        <w:numPr>
          <w:ilvl w:val="2"/>
          <w:numId w:val="5"/>
        </w:numPr>
        <w:tabs>
          <w:tab w:val="left" w:pos="-963"/>
          <w:tab w:val="left" w:pos="-720"/>
        </w:tabs>
        <w:spacing w:line="360" w:lineRule="auto"/>
        <w:ind w:left="1060"/>
        <w:contextualSpacing/>
        <w:jc w:val="both"/>
        <w:rPr>
          <w:rFonts w:ascii="Arial" w:hAnsi="Arial" w:cs="Arial"/>
          <w:snapToGrid w:val="0"/>
          <w:sz w:val="22"/>
          <w:szCs w:val="22"/>
        </w:rPr>
      </w:pPr>
      <w:r w:rsidRPr="00032C41">
        <w:rPr>
          <w:rFonts w:ascii="Arial" w:hAnsi="Arial" w:cs="Arial"/>
          <w:snapToGrid w:val="0"/>
          <w:sz w:val="22"/>
          <w:szCs w:val="22"/>
        </w:rPr>
        <w:t>If so, furnish particulars of the names, individual identity numbers, and, if applicable, state employee numbers of sole proprietor/ directors / trustees / shareholders / members/ partners or any person having a controlling interest in the enterprise, in table below</w:t>
      </w:r>
      <w:r w:rsidR="00B16F66" w:rsidRPr="00032C41">
        <w:rPr>
          <w:rFonts w:ascii="Arial" w:hAnsi="Arial" w:cs="Arial"/>
          <w:snapToGrid w:val="0"/>
          <w:sz w:val="22"/>
          <w:szCs w:val="22"/>
        </w:rPr>
        <w:t>:</w:t>
      </w:r>
    </w:p>
    <w:p w14:paraId="65A824FE" w14:textId="77777777" w:rsidR="00B16F66" w:rsidRPr="00032C41" w:rsidRDefault="00B16F66" w:rsidP="006D7D10">
      <w:pPr>
        <w:widowControl w:val="0"/>
        <w:tabs>
          <w:tab w:val="left" w:pos="-963"/>
          <w:tab w:val="left" w:pos="-720"/>
        </w:tabs>
        <w:spacing w:line="360" w:lineRule="auto"/>
        <w:ind w:left="1060"/>
        <w:contextualSpacing/>
        <w:jc w:val="both"/>
        <w:rPr>
          <w:rFonts w:ascii="Arial" w:hAnsi="Arial" w:cs="Arial"/>
          <w:snapToGrid w:val="0"/>
          <w:sz w:val="22"/>
          <w:szCs w:val="22"/>
        </w:rPr>
      </w:pP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56283D" w:rsidRPr="00032C41" w14:paraId="65EA2480" w14:textId="77777777" w:rsidTr="00E621B6">
        <w:trPr>
          <w:trHeight w:val="1341"/>
        </w:trPr>
        <w:tc>
          <w:tcPr>
            <w:tcW w:w="2378" w:type="dxa"/>
          </w:tcPr>
          <w:p w14:paraId="6D9D9896" w14:textId="77777777" w:rsidR="0056283D" w:rsidRPr="00032C41" w:rsidRDefault="0056283D" w:rsidP="006D7D10">
            <w:pPr>
              <w:widowControl w:val="0"/>
              <w:spacing w:line="360" w:lineRule="auto"/>
              <w:jc w:val="both"/>
              <w:rPr>
                <w:rFonts w:ascii="Arial" w:hAnsi="Arial" w:cs="Arial"/>
                <w:b/>
                <w:snapToGrid w:val="0"/>
                <w:sz w:val="22"/>
                <w:szCs w:val="22"/>
              </w:rPr>
            </w:pPr>
            <w:r w:rsidRPr="00032C41">
              <w:rPr>
                <w:rFonts w:ascii="Arial" w:hAnsi="Arial" w:cs="Arial"/>
                <w:b/>
                <w:snapToGrid w:val="0"/>
                <w:sz w:val="22"/>
                <w:szCs w:val="22"/>
              </w:rPr>
              <w:t>Full Name</w:t>
            </w:r>
          </w:p>
        </w:tc>
        <w:tc>
          <w:tcPr>
            <w:tcW w:w="2410" w:type="dxa"/>
          </w:tcPr>
          <w:p w14:paraId="51F3B2B2" w14:textId="77777777" w:rsidR="0056283D" w:rsidRPr="00032C41" w:rsidRDefault="0056283D" w:rsidP="006D7D10">
            <w:pPr>
              <w:widowControl w:val="0"/>
              <w:spacing w:line="360" w:lineRule="auto"/>
              <w:jc w:val="both"/>
              <w:rPr>
                <w:rFonts w:ascii="Arial" w:hAnsi="Arial" w:cs="Arial"/>
                <w:b/>
                <w:snapToGrid w:val="0"/>
                <w:sz w:val="22"/>
                <w:szCs w:val="22"/>
              </w:rPr>
            </w:pPr>
            <w:r w:rsidRPr="00032C41">
              <w:rPr>
                <w:rFonts w:ascii="Arial" w:hAnsi="Arial" w:cs="Arial"/>
                <w:b/>
                <w:snapToGrid w:val="0"/>
                <w:sz w:val="22"/>
                <w:szCs w:val="22"/>
              </w:rPr>
              <w:t>Identity Number</w:t>
            </w:r>
          </w:p>
        </w:tc>
        <w:tc>
          <w:tcPr>
            <w:tcW w:w="2610" w:type="dxa"/>
          </w:tcPr>
          <w:p w14:paraId="0D1B286A" w14:textId="77777777" w:rsidR="0056283D" w:rsidRPr="00032C41" w:rsidRDefault="0056283D" w:rsidP="006D7D10">
            <w:pPr>
              <w:widowControl w:val="0"/>
              <w:spacing w:line="360" w:lineRule="auto"/>
              <w:jc w:val="both"/>
              <w:rPr>
                <w:rFonts w:ascii="Arial" w:hAnsi="Arial" w:cs="Arial"/>
                <w:b/>
                <w:snapToGrid w:val="0"/>
                <w:sz w:val="22"/>
                <w:szCs w:val="22"/>
              </w:rPr>
            </w:pPr>
            <w:r w:rsidRPr="00032C41">
              <w:rPr>
                <w:rFonts w:ascii="Arial" w:hAnsi="Arial" w:cs="Arial"/>
                <w:b/>
                <w:snapToGrid w:val="0"/>
                <w:sz w:val="22"/>
                <w:szCs w:val="22"/>
              </w:rPr>
              <w:t>Name of State institution</w:t>
            </w:r>
          </w:p>
        </w:tc>
      </w:tr>
      <w:tr w:rsidR="0056283D" w:rsidRPr="00032C41" w14:paraId="24B05E9D" w14:textId="77777777" w:rsidTr="00E621B6">
        <w:trPr>
          <w:trHeight w:val="270"/>
        </w:trPr>
        <w:tc>
          <w:tcPr>
            <w:tcW w:w="2378" w:type="dxa"/>
          </w:tcPr>
          <w:p w14:paraId="628732F7" w14:textId="77777777" w:rsidR="0056283D" w:rsidRPr="00032C41" w:rsidRDefault="0056283D" w:rsidP="006D7D10">
            <w:pPr>
              <w:widowControl w:val="0"/>
              <w:spacing w:line="360" w:lineRule="auto"/>
              <w:jc w:val="both"/>
              <w:rPr>
                <w:rFonts w:ascii="Arial" w:hAnsi="Arial" w:cs="Arial"/>
                <w:snapToGrid w:val="0"/>
                <w:sz w:val="22"/>
                <w:szCs w:val="22"/>
              </w:rPr>
            </w:pPr>
          </w:p>
        </w:tc>
        <w:tc>
          <w:tcPr>
            <w:tcW w:w="2410" w:type="dxa"/>
          </w:tcPr>
          <w:p w14:paraId="77BB2038" w14:textId="77777777" w:rsidR="0056283D" w:rsidRPr="00032C41" w:rsidRDefault="0056283D" w:rsidP="006D7D10">
            <w:pPr>
              <w:widowControl w:val="0"/>
              <w:spacing w:line="360" w:lineRule="auto"/>
              <w:jc w:val="both"/>
              <w:rPr>
                <w:rFonts w:ascii="Arial" w:hAnsi="Arial" w:cs="Arial"/>
                <w:snapToGrid w:val="0"/>
                <w:sz w:val="22"/>
                <w:szCs w:val="22"/>
              </w:rPr>
            </w:pPr>
          </w:p>
        </w:tc>
        <w:tc>
          <w:tcPr>
            <w:tcW w:w="2610" w:type="dxa"/>
          </w:tcPr>
          <w:p w14:paraId="60CFF329" w14:textId="77777777" w:rsidR="0056283D" w:rsidRPr="00032C41" w:rsidRDefault="0056283D" w:rsidP="006D7D10">
            <w:pPr>
              <w:widowControl w:val="0"/>
              <w:spacing w:line="360" w:lineRule="auto"/>
              <w:jc w:val="both"/>
              <w:rPr>
                <w:rFonts w:ascii="Arial" w:hAnsi="Arial" w:cs="Arial"/>
                <w:snapToGrid w:val="0"/>
                <w:sz w:val="22"/>
                <w:szCs w:val="22"/>
              </w:rPr>
            </w:pPr>
          </w:p>
        </w:tc>
      </w:tr>
      <w:tr w:rsidR="0056283D" w:rsidRPr="00032C41" w14:paraId="4E632FB0" w14:textId="77777777" w:rsidTr="00E621B6">
        <w:trPr>
          <w:trHeight w:val="256"/>
        </w:trPr>
        <w:tc>
          <w:tcPr>
            <w:tcW w:w="2378" w:type="dxa"/>
          </w:tcPr>
          <w:p w14:paraId="1D2A6409" w14:textId="77777777" w:rsidR="0056283D" w:rsidRPr="00032C41" w:rsidRDefault="0056283D" w:rsidP="006D7D10">
            <w:pPr>
              <w:widowControl w:val="0"/>
              <w:spacing w:line="360" w:lineRule="auto"/>
              <w:jc w:val="both"/>
              <w:rPr>
                <w:rFonts w:ascii="Arial" w:hAnsi="Arial" w:cs="Arial"/>
                <w:snapToGrid w:val="0"/>
                <w:sz w:val="22"/>
                <w:szCs w:val="22"/>
              </w:rPr>
            </w:pPr>
          </w:p>
        </w:tc>
        <w:tc>
          <w:tcPr>
            <w:tcW w:w="2410" w:type="dxa"/>
          </w:tcPr>
          <w:p w14:paraId="7E4C6D2E" w14:textId="77777777" w:rsidR="0056283D" w:rsidRPr="00032C41" w:rsidRDefault="0056283D" w:rsidP="006D7D10">
            <w:pPr>
              <w:widowControl w:val="0"/>
              <w:spacing w:line="360" w:lineRule="auto"/>
              <w:jc w:val="both"/>
              <w:rPr>
                <w:rFonts w:ascii="Arial" w:hAnsi="Arial" w:cs="Arial"/>
                <w:snapToGrid w:val="0"/>
                <w:sz w:val="22"/>
                <w:szCs w:val="22"/>
              </w:rPr>
            </w:pPr>
          </w:p>
        </w:tc>
        <w:tc>
          <w:tcPr>
            <w:tcW w:w="2610" w:type="dxa"/>
          </w:tcPr>
          <w:p w14:paraId="55057B97" w14:textId="77777777" w:rsidR="0056283D" w:rsidRPr="00032C41" w:rsidRDefault="0056283D" w:rsidP="006D7D10">
            <w:pPr>
              <w:widowControl w:val="0"/>
              <w:spacing w:line="360" w:lineRule="auto"/>
              <w:jc w:val="both"/>
              <w:rPr>
                <w:rFonts w:ascii="Arial" w:hAnsi="Arial" w:cs="Arial"/>
                <w:snapToGrid w:val="0"/>
                <w:sz w:val="22"/>
                <w:szCs w:val="22"/>
              </w:rPr>
            </w:pPr>
          </w:p>
        </w:tc>
      </w:tr>
      <w:tr w:rsidR="0056283D" w:rsidRPr="00032C41" w14:paraId="56934489" w14:textId="77777777" w:rsidTr="00E621B6">
        <w:trPr>
          <w:trHeight w:val="270"/>
        </w:trPr>
        <w:tc>
          <w:tcPr>
            <w:tcW w:w="2378" w:type="dxa"/>
          </w:tcPr>
          <w:p w14:paraId="4E2958FD" w14:textId="77777777" w:rsidR="0056283D" w:rsidRPr="00032C41" w:rsidRDefault="0056283D" w:rsidP="006D7D10">
            <w:pPr>
              <w:widowControl w:val="0"/>
              <w:spacing w:line="360" w:lineRule="auto"/>
              <w:jc w:val="both"/>
              <w:rPr>
                <w:rFonts w:ascii="Arial" w:hAnsi="Arial" w:cs="Arial"/>
                <w:snapToGrid w:val="0"/>
                <w:sz w:val="22"/>
                <w:szCs w:val="22"/>
              </w:rPr>
            </w:pPr>
          </w:p>
        </w:tc>
        <w:tc>
          <w:tcPr>
            <w:tcW w:w="2410" w:type="dxa"/>
          </w:tcPr>
          <w:p w14:paraId="2347CAE3" w14:textId="77777777" w:rsidR="0056283D" w:rsidRPr="00032C41" w:rsidRDefault="0056283D" w:rsidP="006D7D10">
            <w:pPr>
              <w:widowControl w:val="0"/>
              <w:spacing w:line="360" w:lineRule="auto"/>
              <w:jc w:val="both"/>
              <w:rPr>
                <w:rFonts w:ascii="Arial" w:hAnsi="Arial" w:cs="Arial"/>
                <w:snapToGrid w:val="0"/>
                <w:sz w:val="22"/>
                <w:szCs w:val="22"/>
              </w:rPr>
            </w:pPr>
          </w:p>
        </w:tc>
        <w:tc>
          <w:tcPr>
            <w:tcW w:w="2610" w:type="dxa"/>
          </w:tcPr>
          <w:p w14:paraId="143F2C4D" w14:textId="77777777" w:rsidR="0056283D" w:rsidRPr="00032C41" w:rsidRDefault="0056283D" w:rsidP="006D7D10">
            <w:pPr>
              <w:widowControl w:val="0"/>
              <w:spacing w:line="360" w:lineRule="auto"/>
              <w:jc w:val="both"/>
              <w:rPr>
                <w:rFonts w:ascii="Arial" w:hAnsi="Arial" w:cs="Arial"/>
                <w:snapToGrid w:val="0"/>
                <w:sz w:val="22"/>
                <w:szCs w:val="22"/>
              </w:rPr>
            </w:pPr>
          </w:p>
        </w:tc>
      </w:tr>
      <w:tr w:rsidR="0056283D" w:rsidRPr="00032C41" w14:paraId="0F7FFD33" w14:textId="77777777" w:rsidTr="00E621B6">
        <w:trPr>
          <w:trHeight w:val="270"/>
        </w:trPr>
        <w:tc>
          <w:tcPr>
            <w:tcW w:w="2378" w:type="dxa"/>
          </w:tcPr>
          <w:p w14:paraId="6AB92F4F" w14:textId="77777777" w:rsidR="0056283D" w:rsidRPr="00032C41" w:rsidRDefault="0056283D" w:rsidP="006D7D10">
            <w:pPr>
              <w:widowControl w:val="0"/>
              <w:spacing w:line="360" w:lineRule="auto"/>
              <w:jc w:val="both"/>
              <w:rPr>
                <w:rFonts w:ascii="Arial" w:hAnsi="Arial" w:cs="Arial"/>
                <w:snapToGrid w:val="0"/>
                <w:sz w:val="22"/>
                <w:szCs w:val="22"/>
              </w:rPr>
            </w:pPr>
          </w:p>
        </w:tc>
        <w:tc>
          <w:tcPr>
            <w:tcW w:w="2410" w:type="dxa"/>
          </w:tcPr>
          <w:p w14:paraId="5D58C6FC" w14:textId="77777777" w:rsidR="0056283D" w:rsidRPr="00032C41" w:rsidRDefault="0056283D" w:rsidP="006D7D10">
            <w:pPr>
              <w:widowControl w:val="0"/>
              <w:spacing w:line="360" w:lineRule="auto"/>
              <w:jc w:val="both"/>
              <w:rPr>
                <w:rFonts w:ascii="Arial" w:hAnsi="Arial" w:cs="Arial"/>
                <w:snapToGrid w:val="0"/>
                <w:sz w:val="22"/>
                <w:szCs w:val="22"/>
              </w:rPr>
            </w:pPr>
          </w:p>
        </w:tc>
        <w:tc>
          <w:tcPr>
            <w:tcW w:w="2610" w:type="dxa"/>
          </w:tcPr>
          <w:p w14:paraId="31D690DB" w14:textId="77777777" w:rsidR="0056283D" w:rsidRPr="00032C41" w:rsidRDefault="0056283D" w:rsidP="006D7D10">
            <w:pPr>
              <w:widowControl w:val="0"/>
              <w:spacing w:line="360" w:lineRule="auto"/>
              <w:jc w:val="both"/>
              <w:rPr>
                <w:rFonts w:ascii="Arial" w:hAnsi="Arial" w:cs="Arial"/>
                <w:snapToGrid w:val="0"/>
                <w:sz w:val="22"/>
                <w:szCs w:val="22"/>
              </w:rPr>
            </w:pPr>
          </w:p>
        </w:tc>
      </w:tr>
      <w:tr w:rsidR="0056283D" w:rsidRPr="00032C41" w14:paraId="14CAC7D5" w14:textId="77777777" w:rsidTr="00E621B6">
        <w:trPr>
          <w:trHeight w:val="256"/>
        </w:trPr>
        <w:tc>
          <w:tcPr>
            <w:tcW w:w="2378" w:type="dxa"/>
          </w:tcPr>
          <w:p w14:paraId="3C2146A0" w14:textId="77777777" w:rsidR="0056283D" w:rsidRPr="00032C41" w:rsidRDefault="0056283D" w:rsidP="006D7D10">
            <w:pPr>
              <w:widowControl w:val="0"/>
              <w:spacing w:line="360" w:lineRule="auto"/>
              <w:jc w:val="both"/>
              <w:rPr>
                <w:rFonts w:ascii="Arial" w:hAnsi="Arial" w:cs="Arial"/>
                <w:snapToGrid w:val="0"/>
                <w:sz w:val="22"/>
                <w:szCs w:val="22"/>
              </w:rPr>
            </w:pPr>
          </w:p>
        </w:tc>
        <w:tc>
          <w:tcPr>
            <w:tcW w:w="2410" w:type="dxa"/>
          </w:tcPr>
          <w:p w14:paraId="639F2B55" w14:textId="77777777" w:rsidR="0056283D" w:rsidRPr="00032C41" w:rsidRDefault="0056283D" w:rsidP="006D7D10">
            <w:pPr>
              <w:widowControl w:val="0"/>
              <w:spacing w:line="360" w:lineRule="auto"/>
              <w:jc w:val="both"/>
              <w:rPr>
                <w:rFonts w:ascii="Arial" w:hAnsi="Arial" w:cs="Arial"/>
                <w:snapToGrid w:val="0"/>
                <w:sz w:val="22"/>
                <w:szCs w:val="22"/>
              </w:rPr>
            </w:pPr>
          </w:p>
        </w:tc>
        <w:tc>
          <w:tcPr>
            <w:tcW w:w="2610" w:type="dxa"/>
          </w:tcPr>
          <w:p w14:paraId="6C4E5975" w14:textId="77777777" w:rsidR="0056283D" w:rsidRPr="00032C41" w:rsidRDefault="0056283D" w:rsidP="006D7D10">
            <w:pPr>
              <w:widowControl w:val="0"/>
              <w:spacing w:line="360" w:lineRule="auto"/>
              <w:jc w:val="both"/>
              <w:rPr>
                <w:rFonts w:ascii="Arial" w:hAnsi="Arial" w:cs="Arial"/>
                <w:snapToGrid w:val="0"/>
                <w:sz w:val="22"/>
                <w:szCs w:val="22"/>
              </w:rPr>
            </w:pPr>
          </w:p>
        </w:tc>
      </w:tr>
      <w:tr w:rsidR="0056283D" w:rsidRPr="00032C41" w14:paraId="361DCAED" w14:textId="77777777" w:rsidTr="00E621B6">
        <w:trPr>
          <w:trHeight w:val="270"/>
        </w:trPr>
        <w:tc>
          <w:tcPr>
            <w:tcW w:w="2378" w:type="dxa"/>
          </w:tcPr>
          <w:p w14:paraId="4260E044" w14:textId="77777777" w:rsidR="0056283D" w:rsidRPr="00032C41" w:rsidRDefault="0056283D" w:rsidP="006D7D10">
            <w:pPr>
              <w:widowControl w:val="0"/>
              <w:spacing w:line="360" w:lineRule="auto"/>
              <w:jc w:val="both"/>
              <w:rPr>
                <w:rFonts w:ascii="Arial" w:hAnsi="Arial" w:cs="Arial"/>
                <w:snapToGrid w:val="0"/>
                <w:sz w:val="22"/>
                <w:szCs w:val="22"/>
              </w:rPr>
            </w:pPr>
          </w:p>
        </w:tc>
        <w:tc>
          <w:tcPr>
            <w:tcW w:w="2410" w:type="dxa"/>
          </w:tcPr>
          <w:p w14:paraId="198858C9" w14:textId="77777777" w:rsidR="0056283D" w:rsidRPr="00032C41" w:rsidRDefault="0056283D" w:rsidP="006D7D10">
            <w:pPr>
              <w:widowControl w:val="0"/>
              <w:spacing w:line="360" w:lineRule="auto"/>
              <w:jc w:val="both"/>
              <w:rPr>
                <w:rFonts w:ascii="Arial" w:hAnsi="Arial" w:cs="Arial"/>
                <w:snapToGrid w:val="0"/>
                <w:sz w:val="22"/>
                <w:szCs w:val="22"/>
              </w:rPr>
            </w:pPr>
          </w:p>
        </w:tc>
        <w:tc>
          <w:tcPr>
            <w:tcW w:w="2610" w:type="dxa"/>
          </w:tcPr>
          <w:p w14:paraId="1EC2E6D2" w14:textId="77777777" w:rsidR="0056283D" w:rsidRPr="00032C41" w:rsidRDefault="0056283D" w:rsidP="006D7D10">
            <w:pPr>
              <w:widowControl w:val="0"/>
              <w:spacing w:line="360" w:lineRule="auto"/>
              <w:jc w:val="both"/>
              <w:rPr>
                <w:rFonts w:ascii="Arial" w:hAnsi="Arial" w:cs="Arial"/>
                <w:snapToGrid w:val="0"/>
                <w:sz w:val="22"/>
                <w:szCs w:val="22"/>
              </w:rPr>
            </w:pPr>
          </w:p>
        </w:tc>
      </w:tr>
      <w:tr w:rsidR="0056283D" w:rsidRPr="00032C41" w14:paraId="2CB77B37" w14:textId="77777777" w:rsidTr="00E621B6">
        <w:trPr>
          <w:trHeight w:val="256"/>
        </w:trPr>
        <w:tc>
          <w:tcPr>
            <w:tcW w:w="2378" w:type="dxa"/>
          </w:tcPr>
          <w:p w14:paraId="2FFEA843" w14:textId="77777777" w:rsidR="0056283D" w:rsidRPr="00032C41" w:rsidRDefault="0056283D" w:rsidP="006D7D10">
            <w:pPr>
              <w:widowControl w:val="0"/>
              <w:spacing w:line="360" w:lineRule="auto"/>
              <w:jc w:val="both"/>
              <w:rPr>
                <w:rFonts w:ascii="Arial" w:hAnsi="Arial" w:cs="Arial"/>
                <w:snapToGrid w:val="0"/>
                <w:sz w:val="22"/>
                <w:szCs w:val="22"/>
              </w:rPr>
            </w:pPr>
          </w:p>
        </w:tc>
        <w:tc>
          <w:tcPr>
            <w:tcW w:w="2410" w:type="dxa"/>
          </w:tcPr>
          <w:p w14:paraId="5789D4BA" w14:textId="77777777" w:rsidR="0056283D" w:rsidRPr="00032C41" w:rsidRDefault="0056283D" w:rsidP="006D7D10">
            <w:pPr>
              <w:widowControl w:val="0"/>
              <w:spacing w:line="360" w:lineRule="auto"/>
              <w:jc w:val="both"/>
              <w:rPr>
                <w:rFonts w:ascii="Arial" w:hAnsi="Arial" w:cs="Arial"/>
                <w:snapToGrid w:val="0"/>
                <w:sz w:val="22"/>
                <w:szCs w:val="22"/>
              </w:rPr>
            </w:pPr>
          </w:p>
        </w:tc>
        <w:tc>
          <w:tcPr>
            <w:tcW w:w="2610" w:type="dxa"/>
          </w:tcPr>
          <w:p w14:paraId="5DB2BADC" w14:textId="77777777" w:rsidR="0056283D" w:rsidRPr="00032C41" w:rsidRDefault="0056283D" w:rsidP="006D7D10">
            <w:pPr>
              <w:widowControl w:val="0"/>
              <w:spacing w:line="360" w:lineRule="auto"/>
              <w:jc w:val="both"/>
              <w:rPr>
                <w:rFonts w:ascii="Arial" w:hAnsi="Arial" w:cs="Arial"/>
                <w:snapToGrid w:val="0"/>
                <w:sz w:val="22"/>
                <w:szCs w:val="22"/>
              </w:rPr>
            </w:pPr>
          </w:p>
        </w:tc>
      </w:tr>
      <w:tr w:rsidR="0056283D" w:rsidRPr="00032C41" w14:paraId="27B78865" w14:textId="77777777" w:rsidTr="00E621B6">
        <w:trPr>
          <w:trHeight w:val="270"/>
        </w:trPr>
        <w:tc>
          <w:tcPr>
            <w:tcW w:w="2378" w:type="dxa"/>
          </w:tcPr>
          <w:p w14:paraId="15FEB909" w14:textId="77777777" w:rsidR="0056283D" w:rsidRPr="00032C41" w:rsidRDefault="0056283D" w:rsidP="006D7D10">
            <w:pPr>
              <w:widowControl w:val="0"/>
              <w:spacing w:line="360" w:lineRule="auto"/>
              <w:jc w:val="both"/>
              <w:rPr>
                <w:rFonts w:ascii="Arial" w:hAnsi="Arial" w:cs="Arial"/>
                <w:snapToGrid w:val="0"/>
                <w:sz w:val="22"/>
                <w:szCs w:val="22"/>
              </w:rPr>
            </w:pPr>
          </w:p>
        </w:tc>
        <w:tc>
          <w:tcPr>
            <w:tcW w:w="2410" w:type="dxa"/>
          </w:tcPr>
          <w:p w14:paraId="680D4FC1" w14:textId="77777777" w:rsidR="0056283D" w:rsidRPr="00032C41" w:rsidRDefault="0056283D" w:rsidP="006D7D10">
            <w:pPr>
              <w:widowControl w:val="0"/>
              <w:spacing w:line="360" w:lineRule="auto"/>
              <w:jc w:val="both"/>
              <w:rPr>
                <w:rFonts w:ascii="Arial" w:hAnsi="Arial" w:cs="Arial"/>
                <w:snapToGrid w:val="0"/>
                <w:sz w:val="22"/>
                <w:szCs w:val="22"/>
              </w:rPr>
            </w:pPr>
          </w:p>
        </w:tc>
        <w:tc>
          <w:tcPr>
            <w:tcW w:w="2610" w:type="dxa"/>
          </w:tcPr>
          <w:p w14:paraId="61B995DF" w14:textId="77777777" w:rsidR="0056283D" w:rsidRPr="00032C41" w:rsidRDefault="0056283D" w:rsidP="006D7D10">
            <w:pPr>
              <w:widowControl w:val="0"/>
              <w:spacing w:line="360" w:lineRule="auto"/>
              <w:jc w:val="both"/>
              <w:rPr>
                <w:rFonts w:ascii="Arial" w:hAnsi="Arial" w:cs="Arial"/>
                <w:snapToGrid w:val="0"/>
                <w:sz w:val="22"/>
                <w:szCs w:val="22"/>
              </w:rPr>
            </w:pPr>
          </w:p>
        </w:tc>
      </w:tr>
      <w:tr w:rsidR="0056283D" w:rsidRPr="00032C41" w14:paraId="5EED00C8" w14:textId="77777777" w:rsidTr="00E621B6">
        <w:trPr>
          <w:trHeight w:val="256"/>
        </w:trPr>
        <w:tc>
          <w:tcPr>
            <w:tcW w:w="2378" w:type="dxa"/>
          </w:tcPr>
          <w:p w14:paraId="46F8523F" w14:textId="77777777" w:rsidR="0056283D" w:rsidRPr="00032C41" w:rsidRDefault="0056283D" w:rsidP="006D7D10">
            <w:pPr>
              <w:widowControl w:val="0"/>
              <w:spacing w:line="360" w:lineRule="auto"/>
              <w:jc w:val="both"/>
              <w:rPr>
                <w:rFonts w:ascii="Arial" w:hAnsi="Arial" w:cs="Arial"/>
                <w:snapToGrid w:val="0"/>
                <w:sz w:val="22"/>
                <w:szCs w:val="22"/>
              </w:rPr>
            </w:pPr>
          </w:p>
        </w:tc>
        <w:tc>
          <w:tcPr>
            <w:tcW w:w="2410" w:type="dxa"/>
          </w:tcPr>
          <w:p w14:paraId="3F7826A2" w14:textId="77777777" w:rsidR="0056283D" w:rsidRPr="00032C41" w:rsidRDefault="0056283D" w:rsidP="006D7D10">
            <w:pPr>
              <w:widowControl w:val="0"/>
              <w:spacing w:line="360" w:lineRule="auto"/>
              <w:jc w:val="both"/>
              <w:rPr>
                <w:rFonts w:ascii="Arial" w:hAnsi="Arial" w:cs="Arial"/>
                <w:snapToGrid w:val="0"/>
                <w:sz w:val="22"/>
                <w:szCs w:val="22"/>
              </w:rPr>
            </w:pPr>
          </w:p>
        </w:tc>
        <w:tc>
          <w:tcPr>
            <w:tcW w:w="2610" w:type="dxa"/>
          </w:tcPr>
          <w:p w14:paraId="7F6EF654" w14:textId="77777777" w:rsidR="0056283D" w:rsidRPr="00032C41" w:rsidRDefault="0056283D" w:rsidP="006D7D10">
            <w:pPr>
              <w:widowControl w:val="0"/>
              <w:spacing w:line="360" w:lineRule="auto"/>
              <w:jc w:val="both"/>
              <w:rPr>
                <w:rFonts w:ascii="Arial" w:hAnsi="Arial" w:cs="Arial"/>
                <w:snapToGrid w:val="0"/>
                <w:sz w:val="22"/>
                <w:szCs w:val="22"/>
              </w:rPr>
            </w:pPr>
          </w:p>
        </w:tc>
      </w:tr>
    </w:tbl>
    <w:p w14:paraId="4543D3B2" w14:textId="77777777" w:rsidR="0056283D" w:rsidRPr="00032C41" w:rsidRDefault="0056283D" w:rsidP="006D7D10">
      <w:pPr>
        <w:widowControl w:val="0"/>
        <w:tabs>
          <w:tab w:val="left" w:pos="-963"/>
          <w:tab w:val="left" w:pos="-720"/>
          <w:tab w:val="left" w:pos="142"/>
          <w:tab w:val="left" w:pos="1215"/>
          <w:tab w:val="left" w:pos="2250"/>
          <w:tab w:val="left" w:pos="7363"/>
        </w:tabs>
        <w:spacing w:line="360" w:lineRule="auto"/>
        <w:ind w:left="142" w:hanging="142"/>
        <w:jc w:val="both"/>
        <w:rPr>
          <w:rFonts w:ascii="Arial" w:hAnsi="Arial" w:cs="Arial"/>
          <w:snapToGrid w:val="0"/>
          <w:sz w:val="22"/>
          <w:szCs w:val="22"/>
        </w:rPr>
      </w:pPr>
      <w:r w:rsidRPr="00032C41">
        <w:rPr>
          <w:rFonts w:ascii="Arial" w:hAnsi="Arial" w:cs="Arial"/>
          <w:snapToGrid w:val="0"/>
          <w:sz w:val="22"/>
          <w:szCs w:val="22"/>
        </w:rPr>
        <w:tab/>
      </w:r>
    </w:p>
    <w:p w14:paraId="561D21BD" w14:textId="77777777" w:rsidR="0056283D" w:rsidRPr="00032C41" w:rsidRDefault="0056283D" w:rsidP="006D7D10">
      <w:pPr>
        <w:widowControl w:val="0"/>
        <w:tabs>
          <w:tab w:val="left" w:pos="-963"/>
          <w:tab w:val="left" w:pos="-720"/>
          <w:tab w:val="left" w:pos="900"/>
          <w:tab w:val="left" w:pos="1215"/>
          <w:tab w:val="left" w:pos="2250"/>
          <w:tab w:val="left" w:pos="7363"/>
        </w:tabs>
        <w:spacing w:line="360" w:lineRule="auto"/>
        <w:jc w:val="both"/>
        <w:rPr>
          <w:rFonts w:ascii="Arial" w:hAnsi="Arial" w:cs="Arial"/>
          <w:snapToGrid w:val="0"/>
          <w:sz w:val="22"/>
          <w:szCs w:val="22"/>
        </w:rPr>
      </w:pPr>
    </w:p>
    <w:p w14:paraId="36A433D7" w14:textId="77777777" w:rsidR="0056283D" w:rsidRPr="00032C41" w:rsidRDefault="0056283D" w:rsidP="006D7D10">
      <w:pPr>
        <w:widowControl w:val="0"/>
        <w:tabs>
          <w:tab w:val="left" w:pos="-963"/>
          <w:tab w:val="left" w:pos="-720"/>
          <w:tab w:val="left" w:pos="900"/>
          <w:tab w:val="left" w:pos="1215"/>
          <w:tab w:val="left" w:pos="2250"/>
          <w:tab w:val="left" w:pos="7363"/>
        </w:tabs>
        <w:spacing w:line="360" w:lineRule="auto"/>
        <w:jc w:val="both"/>
        <w:rPr>
          <w:rFonts w:ascii="Arial" w:hAnsi="Arial" w:cs="Arial"/>
          <w:snapToGrid w:val="0"/>
          <w:sz w:val="22"/>
          <w:szCs w:val="22"/>
        </w:rPr>
      </w:pPr>
    </w:p>
    <w:p w14:paraId="54659353" w14:textId="77777777" w:rsidR="0056283D" w:rsidRPr="00032C41" w:rsidRDefault="0056283D" w:rsidP="006D7D10">
      <w:pPr>
        <w:widowControl w:val="0"/>
        <w:tabs>
          <w:tab w:val="left" w:pos="-963"/>
          <w:tab w:val="left" w:pos="-720"/>
          <w:tab w:val="left" w:pos="900"/>
          <w:tab w:val="left" w:pos="1215"/>
          <w:tab w:val="left" w:pos="2250"/>
          <w:tab w:val="left" w:pos="7363"/>
        </w:tabs>
        <w:spacing w:line="360" w:lineRule="auto"/>
        <w:jc w:val="both"/>
        <w:rPr>
          <w:rFonts w:ascii="Arial" w:hAnsi="Arial" w:cs="Arial"/>
          <w:snapToGrid w:val="0"/>
          <w:sz w:val="22"/>
          <w:szCs w:val="22"/>
        </w:rPr>
      </w:pPr>
    </w:p>
    <w:p w14:paraId="57D1B749" w14:textId="77777777" w:rsidR="0056283D" w:rsidRPr="00032C41" w:rsidRDefault="0056283D" w:rsidP="006D7D10">
      <w:pPr>
        <w:widowControl w:val="0"/>
        <w:tabs>
          <w:tab w:val="left" w:pos="-963"/>
          <w:tab w:val="left" w:pos="-720"/>
          <w:tab w:val="left" w:pos="900"/>
          <w:tab w:val="left" w:pos="1215"/>
          <w:tab w:val="left" w:pos="2250"/>
          <w:tab w:val="left" w:pos="7363"/>
        </w:tabs>
        <w:spacing w:line="360" w:lineRule="auto"/>
        <w:jc w:val="both"/>
        <w:rPr>
          <w:rFonts w:ascii="Arial" w:hAnsi="Arial" w:cs="Arial"/>
          <w:snapToGrid w:val="0"/>
          <w:sz w:val="22"/>
          <w:szCs w:val="22"/>
        </w:rPr>
      </w:pPr>
    </w:p>
    <w:p w14:paraId="23714715" w14:textId="77777777" w:rsidR="0056283D" w:rsidRPr="00032C41" w:rsidRDefault="0056283D" w:rsidP="006D7D10">
      <w:pPr>
        <w:widowControl w:val="0"/>
        <w:tabs>
          <w:tab w:val="left" w:pos="-963"/>
          <w:tab w:val="left" w:pos="-720"/>
          <w:tab w:val="left" w:pos="900"/>
          <w:tab w:val="left" w:pos="1215"/>
          <w:tab w:val="left" w:pos="2250"/>
          <w:tab w:val="left" w:pos="7363"/>
        </w:tabs>
        <w:spacing w:line="360" w:lineRule="auto"/>
        <w:jc w:val="both"/>
        <w:rPr>
          <w:rFonts w:ascii="Arial" w:hAnsi="Arial" w:cs="Arial"/>
          <w:snapToGrid w:val="0"/>
          <w:sz w:val="22"/>
          <w:szCs w:val="22"/>
        </w:rPr>
      </w:pPr>
    </w:p>
    <w:p w14:paraId="4BC0C91E" w14:textId="77777777" w:rsidR="0056283D" w:rsidRPr="00032C41" w:rsidRDefault="0056283D" w:rsidP="006D7D10">
      <w:pPr>
        <w:widowControl w:val="0"/>
        <w:tabs>
          <w:tab w:val="left" w:pos="-963"/>
          <w:tab w:val="left" w:pos="-720"/>
          <w:tab w:val="left" w:pos="900"/>
          <w:tab w:val="left" w:pos="1215"/>
          <w:tab w:val="left" w:pos="2250"/>
          <w:tab w:val="left" w:pos="7363"/>
        </w:tabs>
        <w:spacing w:line="360" w:lineRule="auto"/>
        <w:jc w:val="both"/>
        <w:rPr>
          <w:rFonts w:ascii="Arial" w:hAnsi="Arial" w:cs="Arial"/>
          <w:snapToGrid w:val="0"/>
          <w:sz w:val="22"/>
          <w:szCs w:val="22"/>
        </w:rPr>
      </w:pPr>
    </w:p>
    <w:p w14:paraId="3DF07198" w14:textId="77777777" w:rsidR="0056283D" w:rsidRPr="00032C41" w:rsidRDefault="0056283D" w:rsidP="006D7D10">
      <w:pPr>
        <w:widowControl w:val="0"/>
        <w:tabs>
          <w:tab w:val="left" w:pos="-963"/>
          <w:tab w:val="left" w:pos="-720"/>
          <w:tab w:val="left" w:pos="900"/>
          <w:tab w:val="left" w:pos="1215"/>
          <w:tab w:val="left" w:pos="2250"/>
          <w:tab w:val="left" w:pos="7363"/>
        </w:tabs>
        <w:spacing w:line="360" w:lineRule="auto"/>
        <w:jc w:val="both"/>
        <w:rPr>
          <w:rFonts w:ascii="Arial" w:hAnsi="Arial" w:cs="Arial"/>
          <w:snapToGrid w:val="0"/>
          <w:sz w:val="22"/>
          <w:szCs w:val="22"/>
        </w:rPr>
      </w:pPr>
    </w:p>
    <w:p w14:paraId="2C89FBF2" w14:textId="77777777" w:rsidR="0056283D" w:rsidRPr="00032C41" w:rsidRDefault="0056283D" w:rsidP="006D7D10">
      <w:pPr>
        <w:widowControl w:val="0"/>
        <w:tabs>
          <w:tab w:val="left" w:pos="-963"/>
          <w:tab w:val="left" w:pos="-720"/>
        </w:tabs>
        <w:spacing w:line="360" w:lineRule="auto"/>
        <w:jc w:val="both"/>
        <w:rPr>
          <w:rFonts w:ascii="Arial" w:hAnsi="Arial" w:cs="Arial"/>
          <w:snapToGrid w:val="0"/>
          <w:sz w:val="22"/>
          <w:szCs w:val="22"/>
        </w:rPr>
      </w:pPr>
    </w:p>
    <w:p w14:paraId="449346FC" w14:textId="77777777" w:rsidR="0056283D" w:rsidRPr="00032C41" w:rsidRDefault="0056283D" w:rsidP="006D7D10">
      <w:pPr>
        <w:widowControl w:val="0"/>
        <w:tabs>
          <w:tab w:val="left" w:pos="-963"/>
          <w:tab w:val="left" w:pos="-720"/>
        </w:tabs>
        <w:spacing w:line="360" w:lineRule="auto"/>
        <w:jc w:val="both"/>
        <w:rPr>
          <w:rFonts w:ascii="Arial" w:hAnsi="Arial" w:cs="Arial"/>
          <w:snapToGrid w:val="0"/>
          <w:sz w:val="22"/>
          <w:szCs w:val="22"/>
        </w:rPr>
      </w:pPr>
    </w:p>
    <w:p w14:paraId="611703BE" w14:textId="77777777" w:rsidR="0056283D" w:rsidRPr="00032C41" w:rsidRDefault="0056283D">
      <w:pPr>
        <w:widowControl w:val="0"/>
        <w:numPr>
          <w:ilvl w:val="1"/>
          <w:numId w:val="5"/>
        </w:numPr>
        <w:tabs>
          <w:tab w:val="left" w:pos="-963"/>
          <w:tab w:val="left" w:pos="-720"/>
        </w:tabs>
        <w:spacing w:line="360" w:lineRule="auto"/>
        <w:ind w:left="1094" w:hanging="737"/>
        <w:contextualSpacing/>
        <w:jc w:val="both"/>
        <w:rPr>
          <w:rFonts w:ascii="Arial" w:hAnsi="Arial" w:cs="Arial"/>
          <w:b/>
          <w:snapToGrid w:val="0"/>
          <w:sz w:val="22"/>
          <w:szCs w:val="22"/>
        </w:rPr>
      </w:pPr>
      <w:r w:rsidRPr="00032C41">
        <w:rPr>
          <w:rFonts w:ascii="Arial" w:hAnsi="Arial" w:cs="Arial"/>
          <w:snapToGrid w:val="0"/>
          <w:sz w:val="22"/>
          <w:szCs w:val="22"/>
        </w:rPr>
        <w:t xml:space="preserve">Do you, or any person connected with the bidder, have a relationship with any person who is employed by the procuring institution?             </w:t>
      </w:r>
      <w:r w:rsidRPr="00032C41">
        <w:rPr>
          <w:rFonts w:ascii="Arial" w:hAnsi="Arial" w:cs="Arial"/>
          <w:b/>
          <w:bCs/>
          <w:snapToGrid w:val="0"/>
          <w:sz w:val="22"/>
          <w:szCs w:val="22"/>
        </w:rPr>
        <w:t>YES/NO</w:t>
      </w:r>
      <w:r w:rsidRPr="00032C41">
        <w:rPr>
          <w:rFonts w:ascii="Arial" w:hAnsi="Arial" w:cs="Arial"/>
          <w:b/>
          <w:bCs/>
          <w:snapToGrid w:val="0"/>
          <w:sz w:val="22"/>
          <w:szCs w:val="22"/>
        </w:rPr>
        <w:tab/>
      </w:r>
      <w:r w:rsidRPr="00032C41">
        <w:rPr>
          <w:rFonts w:ascii="Arial" w:hAnsi="Arial" w:cs="Arial"/>
          <w:snapToGrid w:val="0"/>
          <w:sz w:val="22"/>
          <w:szCs w:val="22"/>
        </w:rPr>
        <w:tab/>
      </w:r>
      <w:r w:rsidRPr="00032C41">
        <w:rPr>
          <w:rFonts w:ascii="Arial" w:hAnsi="Arial" w:cs="Arial"/>
          <w:snapToGrid w:val="0"/>
          <w:sz w:val="22"/>
          <w:szCs w:val="22"/>
        </w:rPr>
        <w:tab/>
      </w:r>
      <w:r w:rsidRPr="00032C41">
        <w:rPr>
          <w:rFonts w:ascii="Arial" w:hAnsi="Arial" w:cs="Arial"/>
          <w:snapToGrid w:val="0"/>
          <w:sz w:val="22"/>
          <w:szCs w:val="22"/>
        </w:rPr>
        <w:tab/>
      </w:r>
      <w:r w:rsidRPr="00032C41">
        <w:rPr>
          <w:rFonts w:ascii="Arial" w:hAnsi="Arial" w:cs="Arial"/>
          <w:snapToGrid w:val="0"/>
          <w:sz w:val="22"/>
          <w:szCs w:val="22"/>
        </w:rPr>
        <w:tab/>
      </w:r>
      <w:r w:rsidRPr="00032C41">
        <w:rPr>
          <w:rFonts w:ascii="Arial" w:hAnsi="Arial" w:cs="Arial"/>
          <w:b/>
          <w:snapToGrid w:val="0"/>
          <w:sz w:val="22"/>
          <w:szCs w:val="22"/>
        </w:rPr>
        <w:t xml:space="preserve">                                          </w:t>
      </w:r>
    </w:p>
    <w:p w14:paraId="4AF773D4" w14:textId="77777777" w:rsidR="0056283D" w:rsidRPr="00032C41" w:rsidRDefault="0056283D">
      <w:pPr>
        <w:widowControl w:val="0"/>
        <w:numPr>
          <w:ilvl w:val="2"/>
          <w:numId w:val="5"/>
        </w:numPr>
        <w:tabs>
          <w:tab w:val="left" w:pos="-963"/>
          <w:tab w:val="left" w:pos="-720"/>
          <w:tab w:val="left" w:pos="990"/>
          <w:tab w:val="left" w:pos="1215"/>
          <w:tab w:val="left" w:pos="2250"/>
          <w:tab w:val="left" w:pos="7363"/>
        </w:tabs>
        <w:spacing w:line="360" w:lineRule="auto"/>
        <w:contextualSpacing/>
        <w:jc w:val="both"/>
        <w:rPr>
          <w:rFonts w:ascii="Arial" w:hAnsi="Arial" w:cs="Arial"/>
          <w:snapToGrid w:val="0"/>
          <w:sz w:val="22"/>
          <w:szCs w:val="22"/>
        </w:rPr>
      </w:pPr>
      <w:r w:rsidRPr="00032C41">
        <w:rPr>
          <w:rFonts w:ascii="Arial" w:hAnsi="Arial" w:cs="Arial"/>
          <w:snapToGrid w:val="0"/>
          <w:sz w:val="22"/>
          <w:szCs w:val="22"/>
        </w:rPr>
        <w:t>If so, furnish particulars:</w:t>
      </w:r>
    </w:p>
    <w:p w14:paraId="122363C3" w14:textId="77777777" w:rsidR="0056283D" w:rsidRPr="00032C41" w:rsidRDefault="0056283D" w:rsidP="006D7D10">
      <w:pPr>
        <w:widowControl w:val="0"/>
        <w:spacing w:line="360" w:lineRule="auto"/>
        <w:ind w:left="1800" w:hanging="1080"/>
        <w:jc w:val="both"/>
        <w:rPr>
          <w:rFonts w:ascii="Arial" w:hAnsi="Arial" w:cs="Arial"/>
          <w:snapToGrid w:val="0"/>
          <w:sz w:val="22"/>
          <w:szCs w:val="22"/>
        </w:rPr>
      </w:pPr>
      <w:r w:rsidRPr="00032C41">
        <w:rPr>
          <w:rFonts w:ascii="Arial" w:hAnsi="Arial" w:cs="Arial"/>
          <w:snapToGrid w:val="0"/>
          <w:sz w:val="22"/>
          <w:szCs w:val="22"/>
        </w:rPr>
        <w:t>……………………………………………………………………………………</w:t>
      </w:r>
    </w:p>
    <w:p w14:paraId="72B6D7D9" w14:textId="77777777" w:rsidR="0056283D" w:rsidRPr="00032C41" w:rsidRDefault="0056283D" w:rsidP="006D7D10">
      <w:pPr>
        <w:widowControl w:val="0"/>
        <w:spacing w:line="360" w:lineRule="auto"/>
        <w:ind w:left="1800" w:hanging="1080"/>
        <w:jc w:val="both"/>
        <w:rPr>
          <w:rFonts w:ascii="Arial" w:hAnsi="Arial" w:cs="Arial"/>
          <w:snapToGrid w:val="0"/>
          <w:sz w:val="22"/>
          <w:szCs w:val="22"/>
        </w:rPr>
      </w:pPr>
      <w:r w:rsidRPr="00032C41">
        <w:rPr>
          <w:rFonts w:ascii="Arial" w:hAnsi="Arial" w:cs="Arial"/>
          <w:snapToGrid w:val="0"/>
          <w:sz w:val="22"/>
          <w:szCs w:val="22"/>
        </w:rPr>
        <w:t>……………………………………………………………………………………</w:t>
      </w:r>
    </w:p>
    <w:p w14:paraId="6B839FE2" w14:textId="77777777" w:rsidR="0056283D" w:rsidRPr="00032C41" w:rsidRDefault="0056283D" w:rsidP="006D7D10">
      <w:pPr>
        <w:widowControl w:val="0"/>
        <w:spacing w:line="360" w:lineRule="auto"/>
        <w:ind w:left="810"/>
        <w:jc w:val="both"/>
        <w:rPr>
          <w:rFonts w:ascii="Arial" w:hAnsi="Arial" w:cs="Arial"/>
          <w:snapToGrid w:val="0"/>
          <w:sz w:val="22"/>
          <w:szCs w:val="22"/>
        </w:rPr>
      </w:pPr>
    </w:p>
    <w:p w14:paraId="33998B47" w14:textId="77777777" w:rsidR="0056283D" w:rsidRPr="00032C41" w:rsidRDefault="0056283D" w:rsidP="006D7D10">
      <w:pPr>
        <w:widowControl w:val="0"/>
        <w:spacing w:line="360" w:lineRule="auto"/>
        <w:jc w:val="both"/>
        <w:rPr>
          <w:rFonts w:ascii="Arial" w:hAnsi="Arial" w:cs="Arial"/>
          <w:snapToGrid w:val="0"/>
          <w:sz w:val="22"/>
          <w:szCs w:val="22"/>
        </w:rPr>
      </w:pPr>
    </w:p>
    <w:p w14:paraId="2480E51B" w14:textId="77777777" w:rsidR="0056283D" w:rsidRPr="00032C41" w:rsidRDefault="0056283D">
      <w:pPr>
        <w:widowControl w:val="0"/>
        <w:numPr>
          <w:ilvl w:val="1"/>
          <w:numId w:val="5"/>
        </w:numPr>
        <w:spacing w:line="360" w:lineRule="auto"/>
        <w:ind w:left="993" w:hanging="633"/>
        <w:contextualSpacing/>
        <w:jc w:val="both"/>
        <w:rPr>
          <w:rFonts w:ascii="Arial" w:hAnsi="Arial" w:cs="Arial"/>
          <w:snapToGrid w:val="0"/>
          <w:sz w:val="22"/>
          <w:szCs w:val="22"/>
        </w:rPr>
      </w:pPr>
      <w:r w:rsidRPr="00032C41">
        <w:rPr>
          <w:rFonts w:ascii="Arial" w:hAnsi="Arial" w:cs="Arial"/>
          <w:snapToGrid w:val="0"/>
          <w:sz w:val="22"/>
          <w:szCs w:val="22"/>
        </w:rPr>
        <w:t xml:space="preserve">Does the bidder or any of its directors / trustees / shareholders / members / partners or any person having a controlling interest in the enterprise have any interest in any other related enterprise </w:t>
      </w:r>
      <w:proofErr w:type="gramStart"/>
      <w:r w:rsidRPr="00032C41">
        <w:rPr>
          <w:rFonts w:ascii="Arial" w:hAnsi="Arial" w:cs="Arial"/>
          <w:snapToGrid w:val="0"/>
          <w:sz w:val="22"/>
          <w:szCs w:val="22"/>
        </w:rPr>
        <w:t>whether or not</w:t>
      </w:r>
      <w:proofErr w:type="gramEnd"/>
      <w:r w:rsidRPr="00032C41">
        <w:rPr>
          <w:rFonts w:ascii="Arial" w:hAnsi="Arial" w:cs="Arial"/>
          <w:snapToGrid w:val="0"/>
          <w:sz w:val="22"/>
          <w:szCs w:val="22"/>
        </w:rPr>
        <w:t xml:space="preserve"> they are bidding for this contract?</w:t>
      </w:r>
      <w:r w:rsidRPr="00032C41">
        <w:rPr>
          <w:rFonts w:ascii="Arial" w:hAnsi="Arial" w:cs="Arial"/>
          <w:snapToGrid w:val="0"/>
          <w:sz w:val="22"/>
          <w:szCs w:val="22"/>
        </w:rPr>
        <w:tab/>
      </w:r>
      <w:r w:rsidRPr="00032C41">
        <w:rPr>
          <w:rFonts w:ascii="Arial" w:hAnsi="Arial" w:cs="Arial"/>
          <w:snapToGrid w:val="0"/>
          <w:sz w:val="22"/>
          <w:szCs w:val="22"/>
        </w:rPr>
        <w:tab/>
      </w:r>
      <w:r w:rsidRPr="00032C41">
        <w:rPr>
          <w:rFonts w:ascii="Arial" w:hAnsi="Arial" w:cs="Arial"/>
          <w:snapToGrid w:val="0"/>
          <w:sz w:val="22"/>
          <w:szCs w:val="22"/>
        </w:rPr>
        <w:tab/>
      </w:r>
      <w:r w:rsidRPr="00032C41">
        <w:rPr>
          <w:rFonts w:ascii="Arial" w:hAnsi="Arial" w:cs="Arial"/>
          <w:snapToGrid w:val="0"/>
          <w:sz w:val="22"/>
          <w:szCs w:val="22"/>
        </w:rPr>
        <w:tab/>
      </w:r>
      <w:r w:rsidRPr="00032C41">
        <w:rPr>
          <w:rFonts w:ascii="Arial" w:hAnsi="Arial" w:cs="Arial"/>
          <w:b/>
          <w:snapToGrid w:val="0"/>
          <w:sz w:val="22"/>
          <w:szCs w:val="22"/>
        </w:rPr>
        <w:t>YES/NO</w:t>
      </w:r>
    </w:p>
    <w:p w14:paraId="7FE20D21" w14:textId="77777777" w:rsidR="0056283D" w:rsidRPr="00032C41" w:rsidRDefault="0056283D" w:rsidP="006D7D10">
      <w:pPr>
        <w:widowControl w:val="0"/>
        <w:spacing w:line="360" w:lineRule="auto"/>
        <w:jc w:val="both"/>
        <w:rPr>
          <w:rFonts w:ascii="Arial" w:hAnsi="Arial" w:cs="Arial"/>
          <w:snapToGrid w:val="0"/>
          <w:sz w:val="22"/>
          <w:szCs w:val="22"/>
        </w:rPr>
      </w:pPr>
    </w:p>
    <w:p w14:paraId="1E1EA067" w14:textId="77777777" w:rsidR="0056283D" w:rsidRPr="00032C41" w:rsidRDefault="0056283D">
      <w:pPr>
        <w:widowControl w:val="0"/>
        <w:numPr>
          <w:ilvl w:val="2"/>
          <w:numId w:val="4"/>
        </w:numPr>
        <w:spacing w:line="360" w:lineRule="auto"/>
        <w:ind w:left="1134"/>
        <w:jc w:val="both"/>
        <w:rPr>
          <w:rFonts w:ascii="Arial" w:hAnsi="Arial" w:cs="Arial"/>
          <w:snapToGrid w:val="0"/>
          <w:sz w:val="22"/>
          <w:szCs w:val="22"/>
        </w:rPr>
      </w:pPr>
      <w:r w:rsidRPr="00032C41">
        <w:rPr>
          <w:rFonts w:ascii="Arial" w:hAnsi="Arial" w:cs="Arial"/>
          <w:snapToGrid w:val="0"/>
          <w:sz w:val="22"/>
          <w:szCs w:val="22"/>
        </w:rPr>
        <w:t>If so, furnish particulars:</w:t>
      </w:r>
    </w:p>
    <w:p w14:paraId="17FC5B2C" w14:textId="77777777" w:rsidR="0056283D" w:rsidRPr="00032C41" w:rsidRDefault="0056283D" w:rsidP="006D7D10">
      <w:pPr>
        <w:widowControl w:val="0"/>
        <w:spacing w:line="360" w:lineRule="auto"/>
        <w:ind w:left="720"/>
        <w:jc w:val="both"/>
        <w:rPr>
          <w:rFonts w:ascii="Arial" w:hAnsi="Arial" w:cs="Arial"/>
          <w:snapToGrid w:val="0"/>
          <w:sz w:val="22"/>
          <w:szCs w:val="22"/>
        </w:rPr>
      </w:pPr>
      <w:r w:rsidRPr="00032C41">
        <w:rPr>
          <w:rFonts w:ascii="Arial" w:hAnsi="Arial" w:cs="Arial"/>
          <w:snapToGrid w:val="0"/>
          <w:sz w:val="22"/>
          <w:szCs w:val="22"/>
        </w:rPr>
        <w:t>…………………………………………………………………………….</w:t>
      </w:r>
    </w:p>
    <w:p w14:paraId="474272F6" w14:textId="77777777" w:rsidR="0056283D" w:rsidRPr="00032C41" w:rsidRDefault="0056283D" w:rsidP="006D7D10">
      <w:pPr>
        <w:widowControl w:val="0"/>
        <w:spacing w:line="360" w:lineRule="auto"/>
        <w:ind w:left="720"/>
        <w:jc w:val="both"/>
        <w:rPr>
          <w:rFonts w:ascii="Arial" w:hAnsi="Arial" w:cs="Arial"/>
          <w:snapToGrid w:val="0"/>
          <w:sz w:val="22"/>
          <w:szCs w:val="22"/>
        </w:rPr>
      </w:pPr>
      <w:r w:rsidRPr="00032C41">
        <w:rPr>
          <w:rFonts w:ascii="Arial" w:hAnsi="Arial" w:cs="Arial"/>
          <w:snapToGrid w:val="0"/>
          <w:sz w:val="22"/>
          <w:szCs w:val="22"/>
        </w:rPr>
        <w:t>…………………………………………………………………………….</w:t>
      </w:r>
    </w:p>
    <w:p w14:paraId="5B412840" w14:textId="77777777" w:rsidR="0056283D" w:rsidRPr="00032C41" w:rsidRDefault="0056283D" w:rsidP="006D7D10">
      <w:pPr>
        <w:widowControl w:val="0"/>
        <w:spacing w:line="360" w:lineRule="auto"/>
        <w:jc w:val="both"/>
        <w:rPr>
          <w:rFonts w:ascii="Arial" w:hAnsi="Arial" w:cs="Arial"/>
          <w:snapToGrid w:val="0"/>
          <w:sz w:val="22"/>
          <w:szCs w:val="22"/>
        </w:rPr>
      </w:pPr>
    </w:p>
    <w:p w14:paraId="1118BCC6" w14:textId="77777777" w:rsidR="0056283D" w:rsidRPr="00032C41" w:rsidRDefault="0056283D">
      <w:pPr>
        <w:widowControl w:val="0"/>
        <w:numPr>
          <w:ilvl w:val="0"/>
          <w:numId w:val="5"/>
        </w:numPr>
        <w:spacing w:line="360" w:lineRule="auto"/>
        <w:contextualSpacing/>
        <w:jc w:val="both"/>
        <w:rPr>
          <w:rFonts w:ascii="Arial" w:hAnsi="Arial" w:cs="Arial"/>
          <w:b/>
          <w:snapToGrid w:val="0"/>
          <w:sz w:val="22"/>
          <w:szCs w:val="22"/>
        </w:rPr>
      </w:pPr>
      <w:r w:rsidRPr="00032C41">
        <w:rPr>
          <w:rFonts w:ascii="Arial" w:hAnsi="Arial" w:cs="Arial"/>
          <w:b/>
          <w:snapToGrid w:val="0"/>
          <w:sz w:val="22"/>
          <w:szCs w:val="22"/>
        </w:rPr>
        <w:t>DECLARATION</w:t>
      </w:r>
    </w:p>
    <w:p w14:paraId="7D0EB285" w14:textId="77777777" w:rsidR="0056283D" w:rsidRPr="00032C41" w:rsidRDefault="0056283D" w:rsidP="006D7D10">
      <w:pPr>
        <w:widowControl w:val="0"/>
        <w:spacing w:line="360" w:lineRule="auto"/>
        <w:ind w:left="360"/>
        <w:jc w:val="both"/>
        <w:rPr>
          <w:rFonts w:ascii="Arial" w:hAnsi="Arial" w:cs="Arial"/>
          <w:b/>
          <w:snapToGrid w:val="0"/>
          <w:sz w:val="22"/>
          <w:szCs w:val="22"/>
        </w:rPr>
      </w:pPr>
    </w:p>
    <w:p w14:paraId="37E39A2B" w14:textId="77777777" w:rsidR="0056283D" w:rsidRPr="00032C41" w:rsidRDefault="0056283D" w:rsidP="006D7D10">
      <w:pPr>
        <w:widowControl w:val="0"/>
        <w:spacing w:line="360" w:lineRule="auto"/>
        <w:ind w:left="720"/>
        <w:jc w:val="both"/>
        <w:rPr>
          <w:rFonts w:ascii="Arial" w:hAnsi="Arial" w:cs="Arial"/>
          <w:snapToGrid w:val="0"/>
          <w:sz w:val="22"/>
          <w:szCs w:val="22"/>
        </w:rPr>
      </w:pPr>
      <w:r w:rsidRPr="00032C41">
        <w:rPr>
          <w:rFonts w:ascii="Arial" w:hAnsi="Arial" w:cs="Arial"/>
          <w:snapToGrid w:val="0"/>
          <w:sz w:val="22"/>
          <w:szCs w:val="22"/>
        </w:rPr>
        <w:t>I, the undersigned, (name)……………………………………………………………………. in submitting the accompanying bid, do hereby make the following statements that I certify to be true and complete in every respect:</w:t>
      </w:r>
    </w:p>
    <w:p w14:paraId="319E3538" w14:textId="77777777" w:rsidR="0056283D" w:rsidRPr="00032C41" w:rsidRDefault="0056283D">
      <w:pPr>
        <w:widowControl w:val="0"/>
        <w:numPr>
          <w:ilvl w:val="1"/>
          <w:numId w:val="5"/>
        </w:numPr>
        <w:spacing w:line="360" w:lineRule="auto"/>
        <w:ind w:left="924" w:hanging="567"/>
        <w:contextualSpacing/>
        <w:jc w:val="both"/>
        <w:rPr>
          <w:rFonts w:ascii="Arial" w:hAnsi="Arial" w:cs="Arial"/>
          <w:snapToGrid w:val="0"/>
          <w:sz w:val="22"/>
          <w:szCs w:val="22"/>
        </w:rPr>
      </w:pPr>
      <w:r w:rsidRPr="00032C41">
        <w:rPr>
          <w:rFonts w:ascii="Arial" w:hAnsi="Arial" w:cs="Arial"/>
          <w:snapToGrid w:val="0"/>
          <w:sz w:val="22"/>
          <w:szCs w:val="22"/>
        </w:rPr>
        <w:t xml:space="preserve">I have read and I understand the contents of this </w:t>
      </w:r>
      <w:proofErr w:type="gramStart"/>
      <w:r w:rsidRPr="00032C41">
        <w:rPr>
          <w:rFonts w:ascii="Arial" w:hAnsi="Arial" w:cs="Arial"/>
          <w:snapToGrid w:val="0"/>
          <w:sz w:val="22"/>
          <w:szCs w:val="22"/>
        </w:rPr>
        <w:t>disclosure;</w:t>
      </w:r>
      <w:proofErr w:type="gramEnd"/>
    </w:p>
    <w:p w14:paraId="1D6C77C4" w14:textId="77777777" w:rsidR="0056283D" w:rsidRPr="00032C41" w:rsidRDefault="0056283D">
      <w:pPr>
        <w:widowControl w:val="0"/>
        <w:numPr>
          <w:ilvl w:val="1"/>
          <w:numId w:val="5"/>
        </w:numPr>
        <w:spacing w:line="360" w:lineRule="auto"/>
        <w:ind w:left="924" w:hanging="567"/>
        <w:contextualSpacing/>
        <w:jc w:val="both"/>
        <w:rPr>
          <w:rFonts w:ascii="Arial" w:hAnsi="Arial" w:cs="Arial"/>
          <w:snapToGrid w:val="0"/>
          <w:sz w:val="22"/>
          <w:szCs w:val="22"/>
        </w:rPr>
      </w:pPr>
      <w:r w:rsidRPr="00032C41">
        <w:rPr>
          <w:rFonts w:ascii="Arial" w:hAnsi="Arial" w:cs="Arial"/>
          <w:snapToGrid w:val="0"/>
          <w:sz w:val="22"/>
          <w:szCs w:val="22"/>
        </w:rPr>
        <w:t xml:space="preserve">I understand that the accompanying bid will be disqualified if this disclosure is found not to be true and complete in every </w:t>
      </w:r>
      <w:proofErr w:type="gramStart"/>
      <w:r w:rsidRPr="00032C41">
        <w:rPr>
          <w:rFonts w:ascii="Arial" w:hAnsi="Arial" w:cs="Arial"/>
          <w:snapToGrid w:val="0"/>
          <w:sz w:val="22"/>
          <w:szCs w:val="22"/>
        </w:rPr>
        <w:t>respect;</w:t>
      </w:r>
      <w:proofErr w:type="gramEnd"/>
    </w:p>
    <w:p w14:paraId="653B6C8C" w14:textId="77777777" w:rsidR="0056283D" w:rsidRPr="00032C41" w:rsidRDefault="0056283D">
      <w:pPr>
        <w:widowControl w:val="0"/>
        <w:numPr>
          <w:ilvl w:val="1"/>
          <w:numId w:val="5"/>
        </w:numPr>
        <w:spacing w:line="360" w:lineRule="auto"/>
        <w:ind w:left="924" w:hanging="567"/>
        <w:contextualSpacing/>
        <w:jc w:val="both"/>
        <w:rPr>
          <w:rFonts w:ascii="Arial" w:hAnsi="Arial" w:cs="Arial"/>
          <w:snapToGrid w:val="0"/>
          <w:sz w:val="22"/>
          <w:szCs w:val="22"/>
        </w:rPr>
      </w:pPr>
      <w:r w:rsidRPr="00032C41">
        <w:rPr>
          <w:rFonts w:ascii="Arial" w:hAnsi="Arial" w:cs="Arial"/>
          <w:snapToGrid w:val="0"/>
          <w:sz w:val="22"/>
          <w:szCs w:val="22"/>
        </w:rPr>
        <w:lastRenderedPageBreak/>
        <w:t>The bidder has arrived at the accompanying bid independently from, and without consultation, communication, agreement or arrangement with any competitor. However, communication between partners in a joint venture or consortium</w:t>
      </w:r>
      <w:r w:rsidRPr="00032C41">
        <w:rPr>
          <w:rFonts w:ascii="Arial" w:hAnsi="Arial" w:cs="Arial"/>
          <w:snapToGrid w:val="0"/>
          <w:sz w:val="22"/>
          <w:szCs w:val="22"/>
        </w:rPr>
        <w:footnoteReference w:id="2"/>
      </w:r>
      <w:r w:rsidRPr="00032C41">
        <w:rPr>
          <w:rFonts w:ascii="Arial" w:hAnsi="Arial" w:cs="Arial"/>
          <w:snapToGrid w:val="0"/>
          <w:sz w:val="22"/>
          <w:szCs w:val="22"/>
        </w:rPr>
        <w:t xml:space="preserve"> will not be construed as collusive bidding.</w:t>
      </w:r>
    </w:p>
    <w:p w14:paraId="33C0289A" w14:textId="77777777" w:rsidR="0056283D" w:rsidRPr="00032C41" w:rsidRDefault="0056283D">
      <w:pPr>
        <w:widowControl w:val="0"/>
        <w:numPr>
          <w:ilvl w:val="1"/>
          <w:numId w:val="5"/>
        </w:numPr>
        <w:spacing w:line="360" w:lineRule="auto"/>
        <w:ind w:left="924" w:hanging="567"/>
        <w:contextualSpacing/>
        <w:jc w:val="both"/>
        <w:rPr>
          <w:rFonts w:ascii="Arial" w:hAnsi="Arial" w:cs="Arial"/>
          <w:snapToGrid w:val="0"/>
          <w:sz w:val="22"/>
          <w:szCs w:val="22"/>
        </w:rPr>
      </w:pPr>
      <w:r w:rsidRPr="00032C41">
        <w:rPr>
          <w:rFonts w:ascii="Arial" w:hAnsi="Arial" w:cs="Arial"/>
          <w:snapToGrid w:val="0"/>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DE26B71" w14:textId="77777777" w:rsidR="0056283D" w:rsidRPr="00032C41" w:rsidRDefault="0056283D">
      <w:pPr>
        <w:widowControl w:val="0"/>
        <w:numPr>
          <w:ilvl w:val="1"/>
          <w:numId w:val="5"/>
        </w:numPr>
        <w:spacing w:line="360" w:lineRule="auto"/>
        <w:ind w:left="924" w:hanging="567"/>
        <w:contextualSpacing/>
        <w:jc w:val="both"/>
        <w:rPr>
          <w:rFonts w:ascii="Arial" w:hAnsi="Arial" w:cs="Arial"/>
          <w:snapToGrid w:val="0"/>
          <w:sz w:val="22"/>
          <w:szCs w:val="22"/>
        </w:rPr>
      </w:pPr>
      <w:r w:rsidRPr="00032C41">
        <w:rPr>
          <w:rFonts w:ascii="Arial" w:hAnsi="Arial" w:cs="Arial"/>
          <w:snapToGrid w:val="0"/>
          <w:sz w:val="22"/>
          <w:szCs w:val="22"/>
        </w:rPr>
        <w:t>The terms of the accompanying bid have not been, and will not be, disclosed by the bidder, directly or indirectly, to any competitor, prior to the date and time of the official bid opening or of the awarding of the contract.</w:t>
      </w:r>
    </w:p>
    <w:p w14:paraId="2240C38A" w14:textId="77777777" w:rsidR="0056283D" w:rsidRPr="00032C41" w:rsidRDefault="0056283D">
      <w:pPr>
        <w:widowControl w:val="0"/>
        <w:numPr>
          <w:ilvl w:val="1"/>
          <w:numId w:val="5"/>
        </w:numPr>
        <w:spacing w:line="360" w:lineRule="auto"/>
        <w:ind w:left="924" w:hanging="567"/>
        <w:contextualSpacing/>
        <w:jc w:val="both"/>
        <w:rPr>
          <w:rFonts w:ascii="Arial" w:hAnsi="Arial" w:cs="Arial"/>
          <w:snapToGrid w:val="0"/>
          <w:sz w:val="22"/>
          <w:szCs w:val="22"/>
        </w:rPr>
      </w:pPr>
      <w:r w:rsidRPr="00032C41">
        <w:rPr>
          <w:rFonts w:ascii="Arial" w:hAnsi="Arial" w:cs="Arial"/>
          <w:snapToGrid w:val="0"/>
          <w:sz w:val="22"/>
          <w:szCs w:val="22"/>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299A57C8" w14:textId="77777777" w:rsidR="0056283D" w:rsidRPr="00032C41" w:rsidRDefault="0056283D">
      <w:pPr>
        <w:widowControl w:val="0"/>
        <w:numPr>
          <w:ilvl w:val="1"/>
          <w:numId w:val="5"/>
        </w:numPr>
        <w:spacing w:line="360" w:lineRule="auto"/>
        <w:ind w:left="924" w:hanging="567"/>
        <w:contextualSpacing/>
        <w:jc w:val="both"/>
        <w:rPr>
          <w:rFonts w:ascii="Arial" w:hAnsi="Arial" w:cs="Arial"/>
          <w:snapToGrid w:val="0"/>
          <w:sz w:val="22"/>
          <w:szCs w:val="22"/>
        </w:rPr>
      </w:pPr>
      <w:r w:rsidRPr="00032C41">
        <w:rPr>
          <w:rFonts w:ascii="Arial" w:hAnsi="Arial" w:cs="Arial"/>
          <w:snapToGrid w:val="0"/>
          <w:sz w:val="22"/>
          <w:szCs w:val="22"/>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2126548C" w14:textId="77777777" w:rsidR="0056283D" w:rsidRPr="00032C41" w:rsidRDefault="0056283D" w:rsidP="006D7D10">
      <w:pPr>
        <w:widowControl w:val="0"/>
        <w:tabs>
          <w:tab w:val="left" w:pos="1418"/>
          <w:tab w:val="right" w:pos="9752"/>
        </w:tabs>
        <w:spacing w:line="360" w:lineRule="auto"/>
        <w:jc w:val="both"/>
        <w:rPr>
          <w:rFonts w:ascii="Arial" w:hAnsi="Arial" w:cs="Arial"/>
          <w:snapToGrid w:val="0"/>
          <w:sz w:val="22"/>
          <w:szCs w:val="22"/>
        </w:rPr>
      </w:pPr>
    </w:p>
    <w:p w14:paraId="56863DDF" w14:textId="77777777" w:rsidR="0056283D" w:rsidRPr="00032C41" w:rsidRDefault="0056283D" w:rsidP="006D7D10">
      <w:pPr>
        <w:widowControl w:val="0"/>
        <w:tabs>
          <w:tab w:val="left" w:pos="1418"/>
          <w:tab w:val="right" w:pos="9752"/>
        </w:tabs>
        <w:spacing w:line="360" w:lineRule="auto"/>
        <w:ind w:left="720"/>
        <w:jc w:val="both"/>
        <w:rPr>
          <w:rFonts w:ascii="Arial" w:hAnsi="Arial" w:cs="Arial"/>
          <w:snapToGrid w:val="0"/>
          <w:sz w:val="22"/>
          <w:szCs w:val="22"/>
        </w:rPr>
      </w:pPr>
      <w:r w:rsidRPr="00032C41">
        <w:rPr>
          <w:rFonts w:ascii="Arial" w:hAnsi="Arial" w:cs="Arial"/>
          <w:snapToGrid w:val="0"/>
          <w:sz w:val="22"/>
          <w:szCs w:val="22"/>
        </w:rPr>
        <w:t xml:space="preserve">I CERTIFY THAT THE INFORMATION FURNISHED IN PARAGRAPHS 1, 2 and 3 ABOVE IS CORRECT. </w:t>
      </w:r>
    </w:p>
    <w:p w14:paraId="77008AFF" w14:textId="77777777" w:rsidR="0056283D" w:rsidRPr="00032C41" w:rsidRDefault="0056283D" w:rsidP="006D7D10">
      <w:pPr>
        <w:widowControl w:val="0"/>
        <w:tabs>
          <w:tab w:val="left" w:pos="1418"/>
          <w:tab w:val="right" w:pos="9752"/>
        </w:tabs>
        <w:spacing w:line="360" w:lineRule="auto"/>
        <w:ind w:left="720"/>
        <w:jc w:val="both"/>
        <w:rPr>
          <w:rFonts w:ascii="Arial" w:hAnsi="Arial" w:cs="Arial"/>
          <w:snapToGrid w:val="0"/>
          <w:sz w:val="22"/>
          <w:szCs w:val="22"/>
        </w:rPr>
      </w:pPr>
      <w:r w:rsidRPr="00032C41">
        <w:rPr>
          <w:rFonts w:ascii="Arial" w:hAnsi="Arial" w:cs="Arial"/>
          <w:snapToGrid w:val="0"/>
          <w:sz w:val="22"/>
          <w:szCs w:val="22"/>
        </w:rPr>
        <w:t xml:space="preserve">I ACCEPT THAT THE STATE MAY REJECT THE BID OR ACT AGAINST ME IN TERMS OF PARAGRAPH 6 OF PFMA SCM INSTRUCTION 03 OF 2021/22 ON </w:t>
      </w:r>
      <w:r w:rsidRPr="00032C41">
        <w:rPr>
          <w:rFonts w:ascii="Arial" w:hAnsi="Arial" w:cs="Arial"/>
          <w:bCs/>
          <w:snapToGrid w:val="0"/>
          <w:sz w:val="22"/>
          <w:szCs w:val="22"/>
        </w:rPr>
        <w:t xml:space="preserve">PREVENTING AND COMBATING ABUSE IN THE SUPPLY CHAIN MANAGEMENT </w:t>
      </w:r>
      <w:r w:rsidRPr="00032C41">
        <w:rPr>
          <w:rFonts w:ascii="Arial" w:hAnsi="Arial" w:cs="Arial"/>
          <w:bCs/>
          <w:snapToGrid w:val="0"/>
          <w:sz w:val="22"/>
          <w:szCs w:val="22"/>
        </w:rPr>
        <w:lastRenderedPageBreak/>
        <w:t>SYSTEM</w:t>
      </w:r>
      <w:r w:rsidRPr="00032C41">
        <w:rPr>
          <w:rFonts w:ascii="Arial" w:hAnsi="Arial" w:cs="Arial"/>
          <w:snapToGrid w:val="0"/>
          <w:sz w:val="22"/>
          <w:szCs w:val="22"/>
        </w:rPr>
        <w:t xml:space="preserve"> SHOULD THIS DECLARATION PROVE TO BE FALSE.  </w:t>
      </w:r>
    </w:p>
    <w:p w14:paraId="6AE1438F" w14:textId="77777777" w:rsidR="0056283D" w:rsidRPr="00032C41" w:rsidRDefault="0056283D" w:rsidP="006D7D10">
      <w:pPr>
        <w:widowControl w:val="0"/>
        <w:tabs>
          <w:tab w:val="left" w:pos="900"/>
          <w:tab w:val="left" w:pos="2250"/>
          <w:tab w:val="right" w:pos="9752"/>
        </w:tabs>
        <w:spacing w:line="360" w:lineRule="auto"/>
        <w:ind w:firstLine="540"/>
        <w:jc w:val="both"/>
        <w:rPr>
          <w:rFonts w:ascii="Arial" w:hAnsi="Arial" w:cs="Arial"/>
          <w:snapToGrid w:val="0"/>
          <w:sz w:val="22"/>
          <w:szCs w:val="22"/>
        </w:rPr>
      </w:pPr>
    </w:p>
    <w:p w14:paraId="5EE9A694" w14:textId="77777777" w:rsidR="0056283D" w:rsidRPr="00032C41" w:rsidRDefault="0056283D" w:rsidP="006D7D10">
      <w:pPr>
        <w:widowControl w:val="0"/>
        <w:tabs>
          <w:tab w:val="left" w:pos="900"/>
          <w:tab w:val="left" w:pos="2250"/>
          <w:tab w:val="right" w:pos="9752"/>
        </w:tabs>
        <w:spacing w:line="360" w:lineRule="auto"/>
        <w:ind w:firstLine="540"/>
        <w:jc w:val="both"/>
        <w:rPr>
          <w:rFonts w:ascii="Arial" w:hAnsi="Arial" w:cs="Arial"/>
          <w:snapToGrid w:val="0"/>
          <w:sz w:val="22"/>
          <w:szCs w:val="22"/>
        </w:rPr>
      </w:pPr>
    </w:p>
    <w:p w14:paraId="44A86FAE" w14:textId="77777777" w:rsidR="0056283D" w:rsidRPr="00032C41" w:rsidRDefault="0056283D" w:rsidP="006D7D10">
      <w:pPr>
        <w:widowControl w:val="0"/>
        <w:tabs>
          <w:tab w:val="left" w:pos="3960"/>
          <w:tab w:val="left" w:pos="7020"/>
          <w:tab w:val="right" w:pos="9752"/>
        </w:tabs>
        <w:spacing w:line="360" w:lineRule="auto"/>
        <w:ind w:left="720"/>
        <w:jc w:val="both"/>
        <w:rPr>
          <w:rFonts w:ascii="Arial" w:hAnsi="Arial" w:cs="Arial"/>
          <w:snapToGrid w:val="0"/>
          <w:sz w:val="22"/>
          <w:szCs w:val="22"/>
        </w:rPr>
      </w:pPr>
      <w:r w:rsidRPr="00032C41">
        <w:rPr>
          <w:rFonts w:ascii="Arial" w:hAnsi="Arial" w:cs="Arial"/>
          <w:snapToGrid w:val="0"/>
          <w:sz w:val="22"/>
          <w:szCs w:val="22"/>
        </w:rPr>
        <w:t>………………………………</w:t>
      </w:r>
      <w:r w:rsidRPr="00032C41">
        <w:rPr>
          <w:rFonts w:ascii="Arial" w:hAnsi="Arial" w:cs="Arial"/>
          <w:snapToGrid w:val="0"/>
          <w:sz w:val="22"/>
          <w:szCs w:val="22"/>
        </w:rPr>
        <w:tab/>
        <w:t xml:space="preserve"> ..…………………………………………… </w:t>
      </w:r>
      <w:r w:rsidRPr="00032C41">
        <w:rPr>
          <w:rFonts w:ascii="Arial" w:hAnsi="Arial" w:cs="Arial"/>
          <w:snapToGrid w:val="0"/>
          <w:sz w:val="22"/>
          <w:szCs w:val="22"/>
        </w:rPr>
        <w:tab/>
      </w:r>
    </w:p>
    <w:p w14:paraId="0CD13FFA" w14:textId="77777777" w:rsidR="0056283D" w:rsidRPr="00032C41" w:rsidRDefault="0056283D" w:rsidP="006D7D10">
      <w:pPr>
        <w:widowControl w:val="0"/>
        <w:tabs>
          <w:tab w:val="left" w:pos="1080"/>
          <w:tab w:val="left" w:pos="4320"/>
          <w:tab w:val="left" w:pos="7920"/>
          <w:tab w:val="right" w:pos="9752"/>
        </w:tabs>
        <w:spacing w:line="360" w:lineRule="auto"/>
        <w:ind w:left="540"/>
        <w:jc w:val="both"/>
        <w:rPr>
          <w:rFonts w:ascii="Arial" w:hAnsi="Arial" w:cs="Arial"/>
          <w:snapToGrid w:val="0"/>
          <w:sz w:val="22"/>
          <w:szCs w:val="22"/>
        </w:rPr>
      </w:pPr>
      <w:r w:rsidRPr="00032C41">
        <w:rPr>
          <w:rFonts w:ascii="Arial" w:hAnsi="Arial" w:cs="Arial"/>
          <w:snapToGrid w:val="0"/>
          <w:sz w:val="22"/>
          <w:szCs w:val="22"/>
        </w:rPr>
        <w:tab/>
        <w:t>Signature</w:t>
      </w:r>
      <w:r w:rsidRPr="00032C41">
        <w:rPr>
          <w:rFonts w:ascii="Arial" w:hAnsi="Arial" w:cs="Arial"/>
          <w:snapToGrid w:val="0"/>
          <w:sz w:val="22"/>
          <w:szCs w:val="22"/>
        </w:rPr>
        <w:tab/>
        <w:t xml:space="preserve">                          Date</w:t>
      </w:r>
    </w:p>
    <w:p w14:paraId="52902486" w14:textId="77777777" w:rsidR="0056283D" w:rsidRPr="00032C41" w:rsidRDefault="0056283D" w:rsidP="006D7D10">
      <w:pPr>
        <w:widowControl w:val="0"/>
        <w:tabs>
          <w:tab w:val="left" w:pos="3960"/>
          <w:tab w:val="left" w:pos="7020"/>
          <w:tab w:val="right" w:pos="9752"/>
        </w:tabs>
        <w:spacing w:line="360" w:lineRule="auto"/>
        <w:ind w:left="540"/>
        <w:jc w:val="both"/>
        <w:rPr>
          <w:rFonts w:ascii="Arial" w:hAnsi="Arial" w:cs="Arial"/>
          <w:snapToGrid w:val="0"/>
          <w:sz w:val="22"/>
          <w:szCs w:val="22"/>
        </w:rPr>
      </w:pPr>
    </w:p>
    <w:p w14:paraId="7ED60630" w14:textId="77777777" w:rsidR="0056283D" w:rsidRPr="00032C41" w:rsidRDefault="0056283D" w:rsidP="006D7D10">
      <w:pPr>
        <w:widowControl w:val="0"/>
        <w:tabs>
          <w:tab w:val="left" w:pos="3960"/>
          <w:tab w:val="left" w:pos="7020"/>
          <w:tab w:val="right" w:pos="9752"/>
        </w:tabs>
        <w:spacing w:line="360" w:lineRule="auto"/>
        <w:ind w:left="720"/>
        <w:jc w:val="both"/>
        <w:rPr>
          <w:rFonts w:ascii="Arial" w:hAnsi="Arial" w:cs="Arial"/>
          <w:snapToGrid w:val="0"/>
          <w:sz w:val="22"/>
          <w:szCs w:val="22"/>
        </w:rPr>
      </w:pPr>
      <w:r w:rsidRPr="00032C41">
        <w:rPr>
          <w:rFonts w:ascii="Arial" w:hAnsi="Arial" w:cs="Arial"/>
          <w:snapToGrid w:val="0"/>
          <w:sz w:val="22"/>
          <w:szCs w:val="22"/>
        </w:rPr>
        <w:t>………………………………</w:t>
      </w:r>
      <w:r w:rsidRPr="00032C41">
        <w:rPr>
          <w:rFonts w:ascii="Arial" w:hAnsi="Arial" w:cs="Arial"/>
          <w:snapToGrid w:val="0"/>
          <w:sz w:val="22"/>
          <w:szCs w:val="22"/>
        </w:rPr>
        <w:tab/>
        <w:t>………………………………………………</w:t>
      </w:r>
    </w:p>
    <w:p w14:paraId="73B853A6" w14:textId="77777777" w:rsidR="0056283D" w:rsidRPr="00032C41" w:rsidRDefault="0056283D" w:rsidP="006D7D10">
      <w:pPr>
        <w:widowControl w:val="0"/>
        <w:tabs>
          <w:tab w:val="left" w:pos="1080"/>
          <w:tab w:val="left" w:pos="5760"/>
          <w:tab w:val="left" w:pos="7020"/>
          <w:tab w:val="right" w:pos="9752"/>
        </w:tabs>
        <w:spacing w:line="360" w:lineRule="auto"/>
        <w:ind w:left="540"/>
        <w:jc w:val="both"/>
        <w:rPr>
          <w:rFonts w:ascii="Arial" w:hAnsi="Arial" w:cs="Arial"/>
          <w:snapToGrid w:val="0"/>
          <w:sz w:val="22"/>
          <w:szCs w:val="22"/>
        </w:rPr>
      </w:pPr>
      <w:r w:rsidRPr="00032C41">
        <w:rPr>
          <w:rFonts w:ascii="Arial" w:hAnsi="Arial" w:cs="Arial"/>
          <w:snapToGrid w:val="0"/>
          <w:sz w:val="22"/>
          <w:szCs w:val="22"/>
        </w:rPr>
        <w:tab/>
        <w:t xml:space="preserve">Position </w:t>
      </w:r>
      <w:r w:rsidRPr="00032C41">
        <w:rPr>
          <w:rFonts w:ascii="Arial" w:hAnsi="Arial" w:cs="Arial"/>
          <w:snapToGrid w:val="0"/>
          <w:sz w:val="22"/>
          <w:szCs w:val="22"/>
        </w:rPr>
        <w:tab/>
        <w:t>Name of bidder</w:t>
      </w:r>
    </w:p>
    <w:p w14:paraId="016DFD05" w14:textId="77777777" w:rsidR="0056283D" w:rsidRPr="00032C41" w:rsidRDefault="0056283D" w:rsidP="006D7D10">
      <w:pPr>
        <w:tabs>
          <w:tab w:val="left" w:pos="1080"/>
          <w:tab w:val="left" w:pos="2880"/>
          <w:tab w:val="left" w:pos="6480"/>
          <w:tab w:val="left" w:pos="7920"/>
          <w:tab w:val="left" w:pos="9270"/>
        </w:tabs>
        <w:spacing w:line="360" w:lineRule="auto"/>
        <w:jc w:val="right"/>
        <w:rPr>
          <w:rFonts w:ascii="Arial" w:hAnsi="Arial" w:cs="Arial"/>
          <w:sz w:val="22"/>
          <w:szCs w:val="22"/>
        </w:rPr>
      </w:pPr>
    </w:p>
    <w:p w14:paraId="24F05EE4" w14:textId="77777777" w:rsidR="00B16F66" w:rsidRPr="00032C41" w:rsidRDefault="00B16F66" w:rsidP="006D7D10">
      <w:pPr>
        <w:spacing w:line="360" w:lineRule="auto"/>
        <w:rPr>
          <w:rFonts w:ascii="Arial" w:hAnsi="Arial" w:cs="Arial"/>
          <w:sz w:val="22"/>
          <w:szCs w:val="22"/>
        </w:rPr>
      </w:pPr>
    </w:p>
    <w:p w14:paraId="6E068404" w14:textId="77777777" w:rsidR="006D7D10" w:rsidRPr="00032C41" w:rsidRDefault="006D7D10" w:rsidP="006D7D10">
      <w:pPr>
        <w:spacing w:line="360" w:lineRule="auto"/>
        <w:rPr>
          <w:rFonts w:ascii="Arial" w:hAnsi="Arial" w:cs="Arial"/>
          <w:sz w:val="22"/>
          <w:szCs w:val="22"/>
        </w:rPr>
      </w:pPr>
    </w:p>
    <w:p w14:paraId="21EB3CF4" w14:textId="77777777" w:rsidR="006D7D10" w:rsidRPr="00032C41" w:rsidRDefault="006D7D10" w:rsidP="006D7D10">
      <w:pPr>
        <w:spacing w:line="360" w:lineRule="auto"/>
        <w:rPr>
          <w:rFonts w:ascii="Arial" w:hAnsi="Arial" w:cs="Arial"/>
          <w:sz w:val="22"/>
          <w:szCs w:val="22"/>
        </w:rPr>
      </w:pPr>
    </w:p>
    <w:p w14:paraId="5283DCA5" w14:textId="77777777" w:rsidR="006D7D10" w:rsidRPr="00032C41" w:rsidRDefault="006D7D10" w:rsidP="006D7D10">
      <w:pPr>
        <w:spacing w:line="360" w:lineRule="auto"/>
        <w:rPr>
          <w:rFonts w:ascii="Arial" w:hAnsi="Arial" w:cs="Arial"/>
          <w:sz w:val="22"/>
          <w:szCs w:val="22"/>
        </w:rPr>
      </w:pPr>
    </w:p>
    <w:p w14:paraId="6533327D" w14:textId="77777777" w:rsidR="006D7D10" w:rsidRPr="00032C41" w:rsidRDefault="006D7D10" w:rsidP="006D7D10">
      <w:pPr>
        <w:spacing w:line="360" w:lineRule="auto"/>
        <w:rPr>
          <w:rFonts w:ascii="Arial" w:hAnsi="Arial" w:cs="Arial"/>
          <w:sz w:val="22"/>
          <w:szCs w:val="22"/>
        </w:rPr>
      </w:pPr>
    </w:p>
    <w:p w14:paraId="553C3C75" w14:textId="77777777" w:rsidR="006D7D10" w:rsidRPr="00032C41" w:rsidRDefault="006D7D10" w:rsidP="006D7D10">
      <w:pPr>
        <w:spacing w:line="360" w:lineRule="auto"/>
        <w:rPr>
          <w:rFonts w:ascii="Arial" w:hAnsi="Arial" w:cs="Arial"/>
          <w:sz w:val="22"/>
          <w:szCs w:val="22"/>
        </w:rPr>
      </w:pPr>
    </w:p>
    <w:p w14:paraId="063D70A1" w14:textId="77777777" w:rsidR="006D7D10" w:rsidRPr="00032C41" w:rsidRDefault="006D7D10" w:rsidP="006D7D10">
      <w:pPr>
        <w:spacing w:line="360" w:lineRule="auto"/>
        <w:rPr>
          <w:rFonts w:ascii="Arial" w:hAnsi="Arial" w:cs="Arial"/>
          <w:sz w:val="22"/>
          <w:szCs w:val="22"/>
        </w:rPr>
      </w:pPr>
    </w:p>
    <w:p w14:paraId="34EA9652" w14:textId="77777777" w:rsidR="006D7D10" w:rsidRPr="00032C41" w:rsidRDefault="006D7D10" w:rsidP="006D7D10">
      <w:pPr>
        <w:spacing w:line="360" w:lineRule="auto"/>
        <w:rPr>
          <w:rFonts w:ascii="Arial" w:hAnsi="Arial" w:cs="Arial"/>
          <w:sz w:val="22"/>
          <w:szCs w:val="22"/>
        </w:rPr>
      </w:pPr>
    </w:p>
    <w:p w14:paraId="53C6D5CF" w14:textId="77777777" w:rsidR="006D7D10" w:rsidRPr="00032C41" w:rsidRDefault="006D7D10" w:rsidP="006D7D10">
      <w:pPr>
        <w:spacing w:line="360" w:lineRule="auto"/>
        <w:rPr>
          <w:rFonts w:ascii="Arial" w:hAnsi="Arial" w:cs="Arial"/>
          <w:sz w:val="22"/>
          <w:szCs w:val="22"/>
        </w:rPr>
      </w:pPr>
    </w:p>
    <w:p w14:paraId="4C4D7124" w14:textId="77777777" w:rsidR="006D7D10" w:rsidRPr="00032C41" w:rsidRDefault="006D7D10" w:rsidP="006D7D10">
      <w:pPr>
        <w:spacing w:line="360" w:lineRule="auto"/>
        <w:rPr>
          <w:rFonts w:ascii="Arial" w:hAnsi="Arial" w:cs="Arial"/>
          <w:sz w:val="22"/>
          <w:szCs w:val="22"/>
        </w:rPr>
      </w:pPr>
    </w:p>
    <w:p w14:paraId="6459EB98" w14:textId="77777777" w:rsidR="006D7D10" w:rsidRPr="00032C41" w:rsidRDefault="006D7D10" w:rsidP="006D7D10">
      <w:pPr>
        <w:spacing w:line="360" w:lineRule="auto"/>
        <w:rPr>
          <w:rFonts w:ascii="Arial" w:hAnsi="Arial" w:cs="Arial"/>
          <w:sz w:val="22"/>
          <w:szCs w:val="22"/>
        </w:rPr>
      </w:pPr>
    </w:p>
    <w:p w14:paraId="1FCEDAD8" w14:textId="77777777" w:rsidR="006D7D10" w:rsidRPr="00032C41" w:rsidRDefault="006D7D10" w:rsidP="006D7D10">
      <w:pPr>
        <w:spacing w:line="360" w:lineRule="auto"/>
        <w:rPr>
          <w:rFonts w:ascii="Arial" w:hAnsi="Arial" w:cs="Arial"/>
          <w:sz w:val="22"/>
          <w:szCs w:val="22"/>
        </w:rPr>
      </w:pPr>
    </w:p>
    <w:p w14:paraId="247CDDCD" w14:textId="77777777" w:rsidR="006D7D10" w:rsidRPr="00032C41" w:rsidRDefault="006D7D10" w:rsidP="006D7D10">
      <w:pPr>
        <w:spacing w:line="360" w:lineRule="auto"/>
        <w:rPr>
          <w:rFonts w:ascii="Arial" w:hAnsi="Arial" w:cs="Arial"/>
          <w:sz w:val="22"/>
          <w:szCs w:val="22"/>
        </w:rPr>
      </w:pPr>
    </w:p>
    <w:p w14:paraId="03E5D781" w14:textId="77777777" w:rsidR="006D7D10" w:rsidRPr="00032C41" w:rsidRDefault="006D7D10" w:rsidP="006D7D10">
      <w:pPr>
        <w:spacing w:line="360" w:lineRule="auto"/>
        <w:rPr>
          <w:rFonts w:ascii="Arial" w:hAnsi="Arial" w:cs="Arial"/>
          <w:sz w:val="22"/>
          <w:szCs w:val="22"/>
        </w:rPr>
      </w:pPr>
    </w:p>
    <w:p w14:paraId="21AD291D" w14:textId="77777777" w:rsidR="006D7D10" w:rsidRPr="00032C41" w:rsidRDefault="006D7D10" w:rsidP="006D7D10">
      <w:pPr>
        <w:spacing w:line="360" w:lineRule="auto"/>
        <w:rPr>
          <w:rFonts w:ascii="Arial" w:hAnsi="Arial" w:cs="Arial"/>
          <w:sz w:val="22"/>
          <w:szCs w:val="22"/>
        </w:rPr>
      </w:pPr>
    </w:p>
    <w:p w14:paraId="3C8D0BEC" w14:textId="77777777" w:rsidR="006D7D10" w:rsidRPr="00032C41" w:rsidRDefault="006D7D10" w:rsidP="006D7D10">
      <w:pPr>
        <w:spacing w:line="360" w:lineRule="auto"/>
        <w:rPr>
          <w:rFonts w:ascii="Arial" w:hAnsi="Arial" w:cs="Arial"/>
          <w:sz w:val="22"/>
          <w:szCs w:val="22"/>
        </w:rPr>
      </w:pPr>
    </w:p>
    <w:p w14:paraId="35DB0B59" w14:textId="77777777" w:rsidR="006D7D10" w:rsidRPr="00032C41" w:rsidRDefault="006D7D10" w:rsidP="006D7D10">
      <w:pPr>
        <w:spacing w:line="360" w:lineRule="auto"/>
        <w:rPr>
          <w:rFonts w:ascii="Arial" w:hAnsi="Arial" w:cs="Arial"/>
          <w:sz w:val="22"/>
          <w:szCs w:val="22"/>
        </w:rPr>
      </w:pPr>
    </w:p>
    <w:p w14:paraId="01C59EEE" w14:textId="77777777" w:rsidR="006D7D10" w:rsidRPr="00032C41" w:rsidRDefault="006D7D10" w:rsidP="006D7D10">
      <w:pPr>
        <w:spacing w:line="360" w:lineRule="auto"/>
        <w:rPr>
          <w:rFonts w:ascii="Arial" w:hAnsi="Arial" w:cs="Arial"/>
          <w:sz w:val="22"/>
          <w:szCs w:val="22"/>
        </w:rPr>
      </w:pPr>
    </w:p>
    <w:p w14:paraId="2F591143" w14:textId="77777777" w:rsidR="00120499" w:rsidRPr="00032C41" w:rsidRDefault="00120499" w:rsidP="006D7D10">
      <w:pPr>
        <w:spacing w:line="360" w:lineRule="auto"/>
        <w:rPr>
          <w:rFonts w:ascii="Arial" w:hAnsi="Arial" w:cs="Arial"/>
          <w:sz w:val="22"/>
          <w:szCs w:val="22"/>
        </w:rPr>
      </w:pPr>
    </w:p>
    <w:p w14:paraId="618D7213" w14:textId="77777777" w:rsidR="00120499" w:rsidRPr="00032C41" w:rsidRDefault="00120499" w:rsidP="006D7D10">
      <w:pPr>
        <w:spacing w:line="360" w:lineRule="auto"/>
        <w:rPr>
          <w:rFonts w:ascii="Arial" w:hAnsi="Arial" w:cs="Arial"/>
          <w:sz w:val="22"/>
          <w:szCs w:val="22"/>
        </w:rPr>
      </w:pPr>
    </w:p>
    <w:p w14:paraId="06D50681" w14:textId="77777777" w:rsidR="00120499" w:rsidRPr="00032C41" w:rsidRDefault="00120499" w:rsidP="006D7D10">
      <w:pPr>
        <w:spacing w:line="360" w:lineRule="auto"/>
        <w:rPr>
          <w:rFonts w:ascii="Arial" w:hAnsi="Arial" w:cs="Arial"/>
          <w:sz w:val="22"/>
          <w:szCs w:val="22"/>
        </w:rPr>
      </w:pPr>
    </w:p>
    <w:p w14:paraId="65D5249C" w14:textId="77777777" w:rsidR="00E85AC3" w:rsidRPr="00032C41" w:rsidRDefault="00E85AC3">
      <w:pPr>
        <w:spacing w:after="160" w:line="259" w:lineRule="auto"/>
        <w:rPr>
          <w:rFonts w:ascii="Arial" w:hAnsi="Arial" w:cs="Arial"/>
          <w:b/>
          <w:snapToGrid w:val="0"/>
          <w:sz w:val="22"/>
          <w:szCs w:val="22"/>
        </w:rPr>
      </w:pPr>
      <w:r w:rsidRPr="00032C41">
        <w:rPr>
          <w:rFonts w:ascii="Arial" w:hAnsi="Arial" w:cs="Arial"/>
          <w:snapToGrid w:val="0"/>
          <w:sz w:val="22"/>
          <w:szCs w:val="22"/>
        </w:rPr>
        <w:br w:type="page"/>
      </w:r>
    </w:p>
    <w:p w14:paraId="53B0151B" w14:textId="724540D5" w:rsidR="0056283D" w:rsidRPr="00032C41" w:rsidRDefault="0056283D" w:rsidP="006D7D10">
      <w:pPr>
        <w:pStyle w:val="Heading1"/>
        <w:spacing w:line="360" w:lineRule="auto"/>
        <w:jc w:val="center"/>
        <w:rPr>
          <w:rFonts w:eastAsia="Times New Roman" w:cs="Arial"/>
          <w:snapToGrid w:val="0"/>
          <w:szCs w:val="22"/>
        </w:rPr>
      </w:pPr>
      <w:bookmarkStart w:id="92" w:name="_Toc179195967"/>
      <w:r w:rsidRPr="00032C41">
        <w:rPr>
          <w:rFonts w:eastAsia="Times New Roman" w:cs="Arial"/>
          <w:snapToGrid w:val="0"/>
          <w:szCs w:val="22"/>
        </w:rPr>
        <w:lastRenderedPageBreak/>
        <w:t>SBD 6.1: PREFERENCE POINTS CLAIM FORM IN TERMS OF THE PREFERENTIAL PROCUREMENT REGULATIONS 2022</w:t>
      </w:r>
      <w:bookmarkEnd w:id="92"/>
    </w:p>
    <w:p w14:paraId="25268EBE" w14:textId="77777777" w:rsidR="0056283D" w:rsidRPr="00032C41" w:rsidRDefault="0056283D" w:rsidP="006D7D10">
      <w:pPr>
        <w:keepNext/>
        <w:widowControl w:val="0"/>
        <w:tabs>
          <w:tab w:val="left" w:pos="900"/>
          <w:tab w:val="left" w:pos="2880"/>
          <w:tab w:val="left" w:pos="5760"/>
          <w:tab w:val="left" w:pos="7920"/>
        </w:tabs>
        <w:spacing w:line="360" w:lineRule="auto"/>
        <w:jc w:val="center"/>
        <w:outlineLvl w:val="3"/>
        <w:rPr>
          <w:rFonts w:ascii="Arial" w:hAnsi="Arial" w:cs="Arial"/>
          <w:b/>
          <w:snapToGrid w:val="0"/>
          <w:sz w:val="22"/>
          <w:szCs w:val="22"/>
          <w:u w:val="single"/>
        </w:rPr>
      </w:pPr>
    </w:p>
    <w:p w14:paraId="791AB780" w14:textId="77777777" w:rsidR="00B16F66" w:rsidRPr="00032C41" w:rsidRDefault="0056283D" w:rsidP="006D7D10">
      <w:pPr>
        <w:widowControl w:val="0"/>
        <w:tabs>
          <w:tab w:val="left" w:pos="900"/>
          <w:tab w:val="left" w:pos="2880"/>
          <w:tab w:val="left" w:pos="5760"/>
          <w:tab w:val="left" w:pos="7920"/>
        </w:tabs>
        <w:spacing w:line="360" w:lineRule="auto"/>
        <w:rPr>
          <w:rFonts w:ascii="Arial" w:hAnsi="Arial" w:cs="Arial"/>
          <w:snapToGrid w:val="0"/>
          <w:sz w:val="22"/>
          <w:szCs w:val="22"/>
        </w:rPr>
      </w:pPr>
      <w:r w:rsidRPr="00032C41">
        <w:rPr>
          <w:rFonts w:ascii="Arial" w:hAnsi="Arial" w:cs="Arial"/>
          <w:snapToGrid w:val="0"/>
          <w:sz w:val="22"/>
          <w:szCs w:val="22"/>
        </w:rPr>
        <w:t>This preference form must form part of all tenders invited.  It contains general information and serves as a claim form for preference points for specific goals.</w:t>
      </w:r>
    </w:p>
    <w:p w14:paraId="533ED202" w14:textId="2740B98A" w:rsidR="0056283D" w:rsidRPr="00032C41" w:rsidRDefault="0056283D" w:rsidP="006D7D10">
      <w:pPr>
        <w:widowControl w:val="0"/>
        <w:tabs>
          <w:tab w:val="left" w:pos="900"/>
          <w:tab w:val="left" w:pos="2880"/>
          <w:tab w:val="left" w:pos="5760"/>
          <w:tab w:val="left" w:pos="7920"/>
        </w:tabs>
        <w:spacing w:line="360" w:lineRule="auto"/>
        <w:rPr>
          <w:rFonts w:ascii="Arial" w:hAnsi="Arial" w:cs="Arial"/>
          <w:snapToGrid w:val="0"/>
          <w:sz w:val="22"/>
          <w:szCs w:val="22"/>
        </w:rPr>
      </w:pPr>
      <w:r w:rsidRPr="00032C41">
        <w:rPr>
          <w:rFonts w:ascii="Arial" w:hAnsi="Arial" w:cs="Arial"/>
          <w:snapToGrid w:val="0"/>
          <w:sz w:val="22"/>
          <w:szCs w:val="22"/>
        </w:rPr>
        <w:t xml:space="preserve"> </w:t>
      </w:r>
    </w:p>
    <w:p w14:paraId="2C0B7F67" w14:textId="77777777" w:rsidR="0056283D" w:rsidRPr="00032C41" w:rsidRDefault="0056283D" w:rsidP="006D7D10">
      <w:pPr>
        <w:widowControl w:val="0"/>
        <w:tabs>
          <w:tab w:val="left" w:pos="900"/>
          <w:tab w:val="left" w:pos="2880"/>
          <w:tab w:val="left" w:pos="5760"/>
          <w:tab w:val="left" w:pos="7920"/>
        </w:tabs>
        <w:spacing w:line="360" w:lineRule="auto"/>
        <w:ind w:left="900" w:hanging="900"/>
        <w:jc w:val="both"/>
        <w:rPr>
          <w:rFonts w:ascii="Arial" w:hAnsi="Arial" w:cs="Arial"/>
          <w:snapToGrid w:val="0"/>
          <w:sz w:val="22"/>
          <w:szCs w:val="22"/>
        </w:rPr>
      </w:pPr>
      <w:r w:rsidRPr="00032C41">
        <w:rPr>
          <w:rFonts w:ascii="Arial" w:hAnsi="Arial" w:cs="Arial"/>
          <w:b/>
          <w:snapToGrid w:val="0"/>
          <w:sz w:val="22"/>
          <w:szCs w:val="22"/>
        </w:rPr>
        <w:t>NB:</w:t>
      </w:r>
      <w:r w:rsidRPr="00032C41">
        <w:rPr>
          <w:rFonts w:ascii="Arial" w:hAnsi="Arial" w:cs="Arial"/>
          <w:b/>
          <w:snapToGrid w:val="0"/>
          <w:sz w:val="22"/>
          <w:szCs w:val="22"/>
        </w:rPr>
        <w:tab/>
        <w:t>BEFORE COMPLETING THIS FORM, TENDERERS MUST STUDY THE GENERAL CONDITIONS, DEFINITIONS AND DIRECTIVES APPLICABLE IN RESPECT OF THE TENDER AND PREFERENTIAL PROCUREMENT REGULATIONS, 2022</w:t>
      </w:r>
    </w:p>
    <w:p w14:paraId="502362BE" w14:textId="77777777" w:rsidR="0056283D" w:rsidRPr="00032C41" w:rsidRDefault="0056283D" w:rsidP="006D7D10">
      <w:pPr>
        <w:widowControl w:val="0"/>
        <w:pBdr>
          <w:bottom w:val="single" w:sz="6" w:space="1" w:color="auto"/>
        </w:pBdr>
        <w:tabs>
          <w:tab w:val="left" w:pos="900"/>
          <w:tab w:val="left" w:pos="2880"/>
          <w:tab w:val="left" w:pos="5760"/>
          <w:tab w:val="left" w:pos="7920"/>
        </w:tabs>
        <w:spacing w:line="360" w:lineRule="auto"/>
        <w:ind w:left="900" w:hanging="900"/>
        <w:jc w:val="both"/>
        <w:rPr>
          <w:rFonts w:ascii="Arial" w:hAnsi="Arial" w:cs="Arial"/>
          <w:snapToGrid w:val="0"/>
          <w:sz w:val="22"/>
          <w:szCs w:val="22"/>
        </w:rPr>
      </w:pPr>
    </w:p>
    <w:p w14:paraId="788FE212" w14:textId="77777777" w:rsidR="0056283D" w:rsidRPr="00032C41" w:rsidRDefault="0056283D" w:rsidP="006D7D10">
      <w:pPr>
        <w:widowControl w:val="0"/>
        <w:tabs>
          <w:tab w:val="left" w:pos="900"/>
          <w:tab w:val="left" w:pos="2880"/>
          <w:tab w:val="left" w:pos="5760"/>
          <w:tab w:val="left" w:pos="7920"/>
        </w:tabs>
        <w:spacing w:line="360" w:lineRule="auto"/>
        <w:ind w:left="900" w:hanging="900"/>
        <w:jc w:val="both"/>
        <w:rPr>
          <w:rFonts w:ascii="Arial" w:hAnsi="Arial" w:cs="Arial"/>
          <w:snapToGrid w:val="0"/>
          <w:sz w:val="22"/>
          <w:szCs w:val="22"/>
        </w:rPr>
      </w:pPr>
    </w:p>
    <w:p w14:paraId="42E0BE95" w14:textId="77777777" w:rsidR="0056283D" w:rsidRPr="00032C41" w:rsidRDefault="0056283D">
      <w:pPr>
        <w:widowControl w:val="0"/>
        <w:numPr>
          <w:ilvl w:val="0"/>
          <w:numId w:val="6"/>
        </w:numPr>
        <w:tabs>
          <w:tab w:val="num" w:pos="720"/>
          <w:tab w:val="left" w:pos="2880"/>
          <w:tab w:val="left" w:pos="5760"/>
          <w:tab w:val="left" w:pos="7920"/>
        </w:tabs>
        <w:spacing w:after="120" w:line="360" w:lineRule="auto"/>
        <w:ind w:left="720" w:hanging="720"/>
        <w:jc w:val="both"/>
        <w:rPr>
          <w:rFonts w:ascii="Arial" w:hAnsi="Arial" w:cs="Arial"/>
          <w:b/>
          <w:snapToGrid w:val="0"/>
          <w:sz w:val="22"/>
          <w:szCs w:val="22"/>
        </w:rPr>
      </w:pPr>
      <w:r w:rsidRPr="00032C41">
        <w:rPr>
          <w:rFonts w:ascii="Arial" w:hAnsi="Arial" w:cs="Arial"/>
          <w:b/>
          <w:snapToGrid w:val="0"/>
          <w:sz w:val="22"/>
          <w:szCs w:val="22"/>
        </w:rPr>
        <w:t>GENERAL CONDITIONS</w:t>
      </w:r>
    </w:p>
    <w:p w14:paraId="42FC1F4A" w14:textId="77777777" w:rsidR="0056283D" w:rsidRPr="00032C41" w:rsidRDefault="0056283D">
      <w:pPr>
        <w:widowControl w:val="0"/>
        <w:numPr>
          <w:ilvl w:val="1"/>
          <w:numId w:val="6"/>
        </w:numPr>
        <w:tabs>
          <w:tab w:val="num" w:pos="993"/>
          <w:tab w:val="left" w:pos="2880"/>
          <w:tab w:val="left" w:pos="5760"/>
          <w:tab w:val="left" w:pos="7920"/>
        </w:tabs>
        <w:spacing w:after="120" w:line="360" w:lineRule="auto"/>
        <w:ind w:left="851"/>
        <w:jc w:val="both"/>
        <w:rPr>
          <w:rFonts w:ascii="Arial" w:hAnsi="Arial" w:cs="Arial"/>
          <w:snapToGrid w:val="0"/>
          <w:sz w:val="22"/>
          <w:szCs w:val="22"/>
        </w:rPr>
      </w:pPr>
      <w:r w:rsidRPr="00032C41">
        <w:rPr>
          <w:rFonts w:ascii="Arial" w:hAnsi="Arial" w:cs="Arial"/>
          <w:snapToGrid w:val="0"/>
          <w:sz w:val="22"/>
          <w:szCs w:val="22"/>
        </w:rPr>
        <w:t>The following preference point systems are applicable to invitations to tender:</w:t>
      </w:r>
    </w:p>
    <w:p w14:paraId="5D492675" w14:textId="4270867A" w:rsidR="0056283D" w:rsidRPr="00032C41" w:rsidRDefault="0056283D">
      <w:pPr>
        <w:pStyle w:val="ListParagraph"/>
        <w:widowControl w:val="0"/>
        <w:numPr>
          <w:ilvl w:val="2"/>
          <w:numId w:val="6"/>
        </w:numPr>
        <w:tabs>
          <w:tab w:val="left" w:pos="900"/>
          <w:tab w:val="left" w:pos="5760"/>
          <w:tab w:val="left" w:pos="7920"/>
        </w:tabs>
        <w:spacing w:after="160" w:line="360" w:lineRule="auto"/>
        <w:jc w:val="both"/>
        <w:rPr>
          <w:rFonts w:ascii="Arial" w:hAnsi="Arial" w:cs="Arial"/>
          <w:snapToGrid w:val="0"/>
          <w:sz w:val="22"/>
          <w:szCs w:val="22"/>
        </w:rPr>
      </w:pPr>
      <w:r w:rsidRPr="00032C41">
        <w:rPr>
          <w:rFonts w:ascii="Arial" w:hAnsi="Arial" w:cs="Arial"/>
          <w:snapToGrid w:val="0"/>
          <w:sz w:val="22"/>
          <w:szCs w:val="22"/>
        </w:rPr>
        <w:t xml:space="preserve">the 80/20 system for requirements with a Rand value of up to R50 000 000 (all applicable taxes included); and </w:t>
      </w:r>
    </w:p>
    <w:p w14:paraId="5A5548C5" w14:textId="47CD97F5" w:rsidR="0056283D" w:rsidRPr="00032C41" w:rsidRDefault="0056283D">
      <w:pPr>
        <w:pStyle w:val="ListParagraph"/>
        <w:widowControl w:val="0"/>
        <w:numPr>
          <w:ilvl w:val="2"/>
          <w:numId w:val="6"/>
        </w:numPr>
        <w:tabs>
          <w:tab w:val="left" w:pos="900"/>
          <w:tab w:val="left" w:pos="5760"/>
          <w:tab w:val="left" w:pos="7920"/>
        </w:tabs>
        <w:spacing w:after="160" w:line="360" w:lineRule="auto"/>
        <w:jc w:val="both"/>
        <w:rPr>
          <w:rFonts w:ascii="Arial" w:hAnsi="Arial" w:cs="Arial"/>
          <w:snapToGrid w:val="0"/>
          <w:sz w:val="22"/>
          <w:szCs w:val="22"/>
        </w:rPr>
      </w:pPr>
      <w:r w:rsidRPr="00032C41">
        <w:rPr>
          <w:rFonts w:ascii="Arial" w:hAnsi="Arial" w:cs="Arial"/>
          <w:snapToGrid w:val="0"/>
          <w:sz w:val="22"/>
          <w:szCs w:val="22"/>
        </w:rPr>
        <w:t>the 90/10 system for requirements with a Rand value above R50 000 000 (all applicable taxes included).</w:t>
      </w:r>
    </w:p>
    <w:p w14:paraId="5EBB5252" w14:textId="77777777" w:rsidR="0056283D" w:rsidRPr="00032C41" w:rsidRDefault="0056283D">
      <w:pPr>
        <w:widowControl w:val="0"/>
        <w:numPr>
          <w:ilvl w:val="1"/>
          <w:numId w:val="6"/>
        </w:numPr>
        <w:tabs>
          <w:tab w:val="num" w:pos="993"/>
          <w:tab w:val="left" w:pos="2880"/>
          <w:tab w:val="left" w:pos="5760"/>
          <w:tab w:val="left" w:pos="7920"/>
        </w:tabs>
        <w:spacing w:after="120" w:line="360" w:lineRule="auto"/>
        <w:ind w:left="993" w:hanging="993"/>
        <w:jc w:val="both"/>
        <w:rPr>
          <w:rFonts w:ascii="Arial" w:hAnsi="Arial" w:cs="Arial"/>
          <w:b/>
          <w:snapToGrid w:val="0"/>
          <w:sz w:val="22"/>
          <w:szCs w:val="22"/>
        </w:rPr>
      </w:pPr>
      <w:r w:rsidRPr="00032C41">
        <w:rPr>
          <w:rFonts w:ascii="Arial" w:hAnsi="Arial" w:cs="Arial"/>
          <w:b/>
          <w:snapToGrid w:val="0"/>
          <w:sz w:val="22"/>
          <w:szCs w:val="22"/>
        </w:rPr>
        <w:t>To be completed by the organ of state</w:t>
      </w:r>
    </w:p>
    <w:p w14:paraId="0E2670D6" w14:textId="0C7A3EB3" w:rsidR="0056283D" w:rsidRPr="00032C41" w:rsidRDefault="0056283D">
      <w:pPr>
        <w:pStyle w:val="ListParagraph"/>
        <w:widowControl w:val="0"/>
        <w:numPr>
          <w:ilvl w:val="2"/>
          <w:numId w:val="6"/>
        </w:numPr>
        <w:tabs>
          <w:tab w:val="left" w:pos="2880"/>
          <w:tab w:val="left" w:pos="5760"/>
          <w:tab w:val="left" w:pos="7920"/>
        </w:tabs>
        <w:spacing w:after="120" w:line="360" w:lineRule="auto"/>
        <w:jc w:val="both"/>
        <w:rPr>
          <w:rFonts w:ascii="Arial" w:hAnsi="Arial" w:cs="Arial"/>
          <w:snapToGrid w:val="0"/>
          <w:sz w:val="22"/>
          <w:szCs w:val="22"/>
        </w:rPr>
      </w:pPr>
      <w:r w:rsidRPr="00032C41">
        <w:rPr>
          <w:rFonts w:ascii="Arial" w:hAnsi="Arial" w:cs="Arial"/>
          <w:snapToGrid w:val="0"/>
          <w:sz w:val="22"/>
          <w:szCs w:val="22"/>
        </w:rPr>
        <w:t xml:space="preserve">The applicable preference point system for this tender is the </w:t>
      </w:r>
      <w:r w:rsidRPr="00032C41">
        <w:rPr>
          <w:rFonts w:ascii="Arial" w:hAnsi="Arial" w:cs="Arial"/>
          <w:snapToGrid w:val="0"/>
          <w:color w:val="FF0000"/>
          <w:sz w:val="22"/>
          <w:szCs w:val="22"/>
        </w:rPr>
        <w:t xml:space="preserve">80/20 </w:t>
      </w:r>
      <w:r w:rsidRPr="00032C41">
        <w:rPr>
          <w:rFonts w:ascii="Arial" w:hAnsi="Arial" w:cs="Arial"/>
          <w:snapToGrid w:val="0"/>
          <w:sz w:val="22"/>
          <w:szCs w:val="22"/>
        </w:rPr>
        <w:t>preference point system.</w:t>
      </w:r>
    </w:p>
    <w:p w14:paraId="2F90F332" w14:textId="77777777" w:rsidR="0056283D" w:rsidRPr="00032C41" w:rsidRDefault="0056283D">
      <w:pPr>
        <w:widowControl w:val="0"/>
        <w:numPr>
          <w:ilvl w:val="1"/>
          <w:numId w:val="6"/>
        </w:numPr>
        <w:tabs>
          <w:tab w:val="left" w:pos="2880"/>
          <w:tab w:val="left" w:pos="5760"/>
          <w:tab w:val="left" w:pos="7920"/>
        </w:tabs>
        <w:spacing w:after="120" w:line="360" w:lineRule="auto"/>
        <w:contextualSpacing/>
        <w:jc w:val="both"/>
        <w:rPr>
          <w:rFonts w:ascii="Arial" w:hAnsi="Arial" w:cs="Arial"/>
          <w:snapToGrid w:val="0"/>
          <w:sz w:val="22"/>
          <w:szCs w:val="22"/>
        </w:rPr>
      </w:pPr>
      <w:r w:rsidRPr="00032C41">
        <w:rPr>
          <w:rFonts w:ascii="Arial" w:hAnsi="Arial" w:cs="Arial"/>
          <w:snapToGrid w:val="0"/>
          <w:sz w:val="22"/>
          <w:szCs w:val="22"/>
        </w:rPr>
        <w:t xml:space="preserve">Points for this tender (even in the case of a tender for income-generating contracts) shall be awarded for: </w:t>
      </w:r>
    </w:p>
    <w:p w14:paraId="66CE81A1" w14:textId="7C0E4640" w:rsidR="0056283D" w:rsidRPr="00032C41" w:rsidRDefault="0056283D">
      <w:pPr>
        <w:pStyle w:val="ListParagraph"/>
        <w:widowControl w:val="0"/>
        <w:numPr>
          <w:ilvl w:val="2"/>
          <w:numId w:val="6"/>
        </w:numPr>
        <w:tabs>
          <w:tab w:val="left" w:pos="7920"/>
        </w:tabs>
        <w:spacing w:after="120" w:line="360" w:lineRule="auto"/>
        <w:jc w:val="both"/>
        <w:rPr>
          <w:rFonts w:ascii="Arial" w:hAnsi="Arial" w:cs="Arial"/>
          <w:snapToGrid w:val="0"/>
          <w:sz w:val="22"/>
          <w:szCs w:val="22"/>
        </w:rPr>
      </w:pPr>
      <w:r w:rsidRPr="00032C41">
        <w:rPr>
          <w:rFonts w:ascii="Arial" w:hAnsi="Arial" w:cs="Arial"/>
          <w:snapToGrid w:val="0"/>
          <w:sz w:val="22"/>
          <w:szCs w:val="22"/>
        </w:rPr>
        <w:t>Price; and</w:t>
      </w:r>
    </w:p>
    <w:p w14:paraId="1B4FEDBC" w14:textId="0E5BC79A" w:rsidR="0056283D" w:rsidRPr="00032C41" w:rsidRDefault="0056283D">
      <w:pPr>
        <w:pStyle w:val="ListParagraph"/>
        <w:widowControl w:val="0"/>
        <w:numPr>
          <w:ilvl w:val="2"/>
          <w:numId w:val="6"/>
        </w:numPr>
        <w:tabs>
          <w:tab w:val="left" w:pos="7920"/>
        </w:tabs>
        <w:spacing w:after="120" w:line="360" w:lineRule="auto"/>
        <w:jc w:val="both"/>
        <w:rPr>
          <w:rFonts w:ascii="Arial" w:hAnsi="Arial" w:cs="Arial"/>
          <w:snapToGrid w:val="0"/>
          <w:sz w:val="22"/>
          <w:szCs w:val="22"/>
        </w:rPr>
      </w:pPr>
      <w:r w:rsidRPr="00032C41">
        <w:rPr>
          <w:rFonts w:ascii="Arial" w:hAnsi="Arial" w:cs="Arial"/>
          <w:snapToGrid w:val="0"/>
          <w:sz w:val="22"/>
          <w:szCs w:val="22"/>
        </w:rPr>
        <w:t>Specific Goals.</w:t>
      </w:r>
    </w:p>
    <w:p w14:paraId="51674F22" w14:textId="77777777" w:rsidR="0056283D" w:rsidRPr="00032C41" w:rsidRDefault="0056283D">
      <w:pPr>
        <w:widowControl w:val="0"/>
        <w:numPr>
          <w:ilvl w:val="1"/>
          <w:numId w:val="6"/>
        </w:numPr>
        <w:tabs>
          <w:tab w:val="clear" w:pos="900"/>
          <w:tab w:val="num" w:pos="993"/>
          <w:tab w:val="num" w:pos="1134"/>
          <w:tab w:val="left" w:pos="2880"/>
          <w:tab w:val="left" w:pos="5760"/>
          <w:tab w:val="left" w:pos="7920"/>
        </w:tabs>
        <w:spacing w:after="120" w:line="360" w:lineRule="auto"/>
        <w:ind w:left="851"/>
        <w:jc w:val="both"/>
        <w:rPr>
          <w:rFonts w:ascii="Arial" w:hAnsi="Arial" w:cs="Arial"/>
          <w:b/>
          <w:snapToGrid w:val="0"/>
          <w:sz w:val="22"/>
          <w:szCs w:val="22"/>
        </w:rPr>
      </w:pPr>
      <w:r w:rsidRPr="00032C41">
        <w:rPr>
          <w:rFonts w:ascii="Arial" w:hAnsi="Arial" w:cs="Arial"/>
          <w:b/>
          <w:snapToGrid w:val="0"/>
          <w:sz w:val="22"/>
          <w:szCs w:val="22"/>
        </w:rPr>
        <w:t>To be completed by the organ of state:</w:t>
      </w:r>
    </w:p>
    <w:p w14:paraId="0353BCDF" w14:textId="77777777" w:rsidR="0056283D" w:rsidRPr="00032C41" w:rsidRDefault="0056283D" w:rsidP="006D7D10">
      <w:pPr>
        <w:widowControl w:val="0"/>
        <w:tabs>
          <w:tab w:val="left" w:pos="2880"/>
          <w:tab w:val="left" w:pos="5760"/>
          <w:tab w:val="left" w:pos="7920"/>
        </w:tabs>
        <w:spacing w:after="120" w:line="360" w:lineRule="auto"/>
        <w:ind w:left="720"/>
        <w:jc w:val="both"/>
        <w:rPr>
          <w:rFonts w:ascii="Arial" w:hAnsi="Arial" w:cs="Arial"/>
          <w:snapToGrid w:val="0"/>
          <w:sz w:val="22"/>
          <w:szCs w:val="22"/>
        </w:rPr>
      </w:pPr>
      <w:r w:rsidRPr="00032C41">
        <w:rPr>
          <w:rFonts w:ascii="Arial" w:hAnsi="Arial" w:cs="Arial"/>
          <w:snapToGrid w:val="0"/>
          <w:sz w:val="22"/>
          <w:szCs w:val="22"/>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56283D" w:rsidRPr="00032C41" w14:paraId="4573D4A2" w14:textId="77777777" w:rsidTr="00E621B6">
        <w:tc>
          <w:tcPr>
            <w:tcW w:w="5130" w:type="dxa"/>
            <w:shd w:val="clear" w:color="auto" w:fill="C00000"/>
            <w:vAlign w:val="bottom"/>
          </w:tcPr>
          <w:p w14:paraId="3E81719B" w14:textId="77777777" w:rsidR="0056283D" w:rsidRPr="00032C41" w:rsidRDefault="0056283D" w:rsidP="006D7D10">
            <w:pPr>
              <w:widowControl w:val="0"/>
              <w:tabs>
                <w:tab w:val="left" w:pos="2880"/>
                <w:tab w:val="left" w:pos="5760"/>
                <w:tab w:val="left" w:pos="7920"/>
              </w:tabs>
              <w:spacing w:after="120" w:line="360" w:lineRule="auto"/>
              <w:jc w:val="center"/>
              <w:rPr>
                <w:rFonts w:ascii="Arial" w:hAnsi="Arial" w:cs="Arial"/>
                <w:b/>
                <w:snapToGrid w:val="0"/>
                <w:sz w:val="22"/>
                <w:szCs w:val="22"/>
              </w:rPr>
            </w:pPr>
          </w:p>
        </w:tc>
        <w:tc>
          <w:tcPr>
            <w:tcW w:w="1800" w:type="dxa"/>
            <w:shd w:val="clear" w:color="auto" w:fill="C00000"/>
            <w:vAlign w:val="bottom"/>
          </w:tcPr>
          <w:p w14:paraId="06F022CD" w14:textId="77777777" w:rsidR="0056283D" w:rsidRPr="00032C41" w:rsidRDefault="0056283D" w:rsidP="006D7D10">
            <w:pPr>
              <w:widowControl w:val="0"/>
              <w:tabs>
                <w:tab w:val="left" w:pos="2880"/>
                <w:tab w:val="left" w:pos="5760"/>
                <w:tab w:val="left" w:pos="7920"/>
              </w:tabs>
              <w:spacing w:after="120" w:line="360" w:lineRule="auto"/>
              <w:jc w:val="center"/>
              <w:rPr>
                <w:rFonts w:ascii="Arial" w:hAnsi="Arial" w:cs="Arial"/>
                <w:b/>
                <w:snapToGrid w:val="0"/>
                <w:sz w:val="22"/>
                <w:szCs w:val="22"/>
              </w:rPr>
            </w:pPr>
            <w:r w:rsidRPr="00032C41">
              <w:rPr>
                <w:rFonts w:ascii="Arial" w:hAnsi="Arial" w:cs="Arial"/>
                <w:b/>
                <w:snapToGrid w:val="0"/>
                <w:sz w:val="22"/>
                <w:szCs w:val="22"/>
              </w:rPr>
              <w:t>POINTS</w:t>
            </w:r>
          </w:p>
        </w:tc>
      </w:tr>
      <w:tr w:rsidR="0056283D" w:rsidRPr="00032C41" w14:paraId="35CC5917" w14:textId="77777777" w:rsidTr="00E621B6">
        <w:tc>
          <w:tcPr>
            <w:tcW w:w="5130" w:type="dxa"/>
            <w:vAlign w:val="bottom"/>
          </w:tcPr>
          <w:p w14:paraId="07B1339B" w14:textId="77777777" w:rsidR="0056283D" w:rsidRPr="00032C41" w:rsidRDefault="0056283D" w:rsidP="006D7D10">
            <w:pPr>
              <w:widowControl w:val="0"/>
              <w:tabs>
                <w:tab w:val="left" w:pos="2880"/>
                <w:tab w:val="left" w:pos="5760"/>
                <w:tab w:val="left" w:pos="7920"/>
              </w:tabs>
              <w:spacing w:after="120" w:line="360" w:lineRule="auto"/>
              <w:rPr>
                <w:rFonts w:ascii="Arial" w:hAnsi="Arial" w:cs="Arial"/>
                <w:snapToGrid w:val="0"/>
                <w:sz w:val="22"/>
                <w:szCs w:val="22"/>
              </w:rPr>
            </w:pPr>
            <w:r w:rsidRPr="00032C41">
              <w:rPr>
                <w:rFonts w:ascii="Arial" w:hAnsi="Arial" w:cs="Arial"/>
                <w:b/>
                <w:snapToGrid w:val="0"/>
                <w:sz w:val="22"/>
                <w:szCs w:val="22"/>
              </w:rPr>
              <w:t>PRICE</w:t>
            </w:r>
          </w:p>
        </w:tc>
        <w:tc>
          <w:tcPr>
            <w:tcW w:w="1800" w:type="dxa"/>
            <w:shd w:val="clear" w:color="auto" w:fill="FFFF00"/>
          </w:tcPr>
          <w:p w14:paraId="3415723D" w14:textId="77777777" w:rsidR="0056283D" w:rsidRPr="00032C41" w:rsidRDefault="0056283D" w:rsidP="006D7D10">
            <w:pPr>
              <w:widowControl w:val="0"/>
              <w:tabs>
                <w:tab w:val="left" w:pos="2880"/>
                <w:tab w:val="left" w:pos="5760"/>
                <w:tab w:val="left" w:pos="7920"/>
              </w:tabs>
              <w:spacing w:after="120" w:line="360" w:lineRule="auto"/>
              <w:jc w:val="center"/>
              <w:rPr>
                <w:rFonts w:ascii="Arial" w:hAnsi="Arial" w:cs="Arial"/>
                <w:snapToGrid w:val="0"/>
                <w:sz w:val="22"/>
                <w:szCs w:val="22"/>
                <w:highlight w:val="yellow"/>
              </w:rPr>
            </w:pPr>
            <w:r w:rsidRPr="00032C41">
              <w:rPr>
                <w:rFonts w:ascii="Arial" w:hAnsi="Arial" w:cs="Arial"/>
                <w:snapToGrid w:val="0"/>
                <w:sz w:val="22"/>
                <w:szCs w:val="22"/>
                <w:highlight w:val="yellow"/>
              </w:rPr>
              <w:t>80</w:t>
            </w:r>
          </w:p>
        </w:tc>
      </w:tr>
      <w:tr w:rsidR="0056283D" w:rsidRPr="00032C41" w14:paraId="3C18EB66" w14:textId="77777777" w:rsidTr="00E621B6">
        <w:tc>
          <w:tcPr>
            <w:tcW w:w="5130" w:type="dxa"/>
            <w:vAlign w:val="bottom"/>
          </w:tcPr>
          <w:p w14:paraId="7B829368" w14:textId="77777777" w:rsidR="0056283D" w:rsidRPr="00032C41" w:rsidRDefault="0056283D" w:rsidP="006D7D10">
            <w:pPr>
              <w:widowControl w:val="0"/>
              <w:tabs>
                <w:tab w:val="left" w:pos="2880"/>
                <w:tab w:val="left" w:pos="5760"/>
                <w:tab w:val="left" w:pos="7920"/>
              </w:tabs>
              <w:spacing w:after="120" w:line="360" w:lineRule="auto"/>
              <w:rPr>
                <w:rFonts w:ascii="Arial" w:hAnsi="Arial" w:cs="Arial"/>
                <w:snapToGrid w:val="0"/>
                <w:sz w:val="22"/>
                <w:szCs w:val="22"/>
              </w:rPr>
            </w:pPr>
            <w:r w:rsidRPr="00032C41">
              <w:rPr>
                <w:rFonts w:ascii="Arial" w:hAnsi="Arial" w:cs="Arial"/>
                <w:b/>
                <w:snapToGrid w:val="0"/>
                <w:sz w:val="22"/>
                <w:szCs w:val="22"/>
              </w:rPr>
              <w:t>SPECIFIC GOALS</w:t>
            </w:r>
          </w:p>
        </w:tc>
        <w:tc>
          <w:tcPr>
            <w:tcW w:w="1800" w:type="dxa"/>
            <w:shd w:val="clear" w:color="auto" w:fill="FFFF00"/>
          </w:tcPr>
          <w:p w14:paraId="5B5DE4A1" w14:textId="77777777" w:rsidR="0056283D" w:rsidRPr="00032C41" w:rsidRDefault="0056283D" w:rsidP="006D7D10">
            <w:pPr>
              <w:widowControl w:val="0"/>
              <w:tabs>
                <w:tab w:val="left" w:pos="2880"/>
                <w:tab w:val="left" w:pos="5760"/>
                <w:tab w:val="left" w:pos="7920"/>
              </w:tabs>
              <w:spacing w:after="120" w:line="360" w:lineRule="auto"/>
              <w:jc w:val="center"/>
              <w:rPr>
                <w:rFonts w:ascii="Arial" w:hAnsi="Arial" w:cs="Arial"/>
                <w:snapToGrid w:val="0"/>
                <w:sz w:val="22"/>
                <w:szCs w:val="22"/>
              </w:rPr>
            </w:pPr>
            <w:r w:rsidRPr="00032C41">
              <w:rPr>
                <w:rFonts w:ascii="Arial" w:hAnsi="Arial" w:cs="Arial"/>
                <w:snapToGrid w:val="0"/>
                <w:sz w:val="22"/>
                <w:szCs w:val="22"/>
              </w:rPr>
              <w:t>20</w:t>
            </w:r>
          </w:p>
        </w:tc>
      </w:tr>
      <w:tr w:rsidR="0056283D" w:rsidRPr="00032C41" w14:paraId="62C071EA" w14:textId="77777777" w:rsidTr="00E621B6">
        <w:tc>
          <w:tcPr>
            <w:tcW w:w="5130" w:type="dxa"/>
            <w:vAlign w:val="bottom"/>
          </w:tcPr>
          <w:p w14:paraId="230B8C03" w14:textId="77777777" w:rsidR="0056283D" w:rsidRPr="00032C41" w:rsidRDefault="0056283D" w:rsidP="006D7D10">
            <w:pPr>
              <w:widowControl w:val="0"/>
              <w:tabs>
                <w:tab w:val="left" w:pos="2880"/>
                <w:tab w:val="left" w:pos="5760"/>
                <w:tab w:val="left" w:pos="7920"/>
              </w:tabs>
              <w:spacing w:after="120" w:line="360" w:lineRule="auto"/>
              <w:rPr>
                <w:rFonts w:ascii="Arial" w:hAnsi="Arial" w:cs="Arial"/>
                <w:snapToGrid w:val="0"/>
                <w:sz w:val="22"/>
                <w:szCs w:val="22"/>
              </w:rPr>
            </w:pPr>
            <w:r w:rsidRPr="00032C41">
              <w:rPr>
                <w:rFonts w:ascii="Arial" w:hAnsi="Arial" w:cs="Arial"/>
                <w:b/>
                <w:snapToGrid w:val="0"/>
                <w:sz w:val="22"/>
                <w:szCs w:val="22"/>
              </w:rPr>
              <w:t xml:space="preserve">Total points for Price and SPECIFIC GOALS </w:t>
            </w:r>
          </w:p>
        </w:tc>
        <w:tc>
          <w:tcPr>
            <w:tcW w:w="1800" w:type="dxa"/>
            <w:shd w:val="clear" w:color="auto" w:fill="C00000"/>
          </w:tcPr>
          <w:p w14:paraId="0D070E68" w14:textId="77777777" w:rsidR="0056283D" w:rsidRPr="00032C41" w:rsidRDefault="0056283D" w:rsidP="006D7D10">
            <w:pPr>
              <w:widowControl w:val="0"/>
              <w:tabs>
                <w:tab w:val="left" w:pos="2880"/>
                <w:tab w:val="left" w:pos="5760"/>
                <w:tab w:val="left" w:pos="7920"/>
              </w:tabs>
              <w:spacing w:after="120" w:line="360" w:lineRule="auto"/>
              <w:jc w:val="center"/>
              <w:rPr>
                <w:rFonts w:ascii="Arial" w:hAnsi="Arial" w:cs="Arial"/>
                <w:b/>
                <w:snapToGrid w:val="0"/>
                <w:sz w:val="22"/>
                <w:szCs w:val="22"/>
              </w:rPr>
            </w:pPr>
            <w:r w:rsidRPr="00032C41">
              <w:rPr>
                <w:rFonts w:ascii="Arial" w:hAnsi="Arial" w:cs="Arial"/>
                <w:b/>
                <w:snapToGrid w:val="0"/>
                <w:sz w:val="22"/>
                <w:szCs w:val="22"/>
              </w:rPr>
              <w:t>100</w:t>
            </w:r>
          </w:p>
        </w:tc>
      </w:tr>
    </w:tbl>
    <w:p w14:paraId="03EE1079" w14:textId="77777777" w:rsidR="0056283D" w:rsidRPr="00032C41" w:rsidRDefault="0056283D" w:rsidP="006D7D10">
      <w:pPr>
        <w:widowControl w:val="0"/>
        <w:tabs>
          <w:tab w:val="left" w:pos="2880"/>
          <w:tab w:val="left" w:pos="5760"/>
          <w:tab w:val="left" w:pos="7920"/>
        </w:tabs>
        <w:spacing w:after="120" w:line="360" w:lineRule="auto"/>
        <w:ind w:left="720"/>
        <w:jc w:val="both"/>
        <w:rPr>
          <w:rFonts w:ascii="Arial" w:hAnsi="Arial" w:cs="Arial"/>
          <w:snapToGrid w:val="0"/>
          <w:sz w:val="22"/>
          <w:szCs w:val="22"/>
        </w:rPr>
      </w:pPr>
    </w:p>
    <w:p w14:paraId="5EFAAA60" w14:textId="77777777" w:rsidR="0056283D" w:rsidRPr="00032C41" w:rsidRDefault="0056283D">
      <w:pPr>
        <w:widowControl w:val="0"/>
        <w:numPr>
          <w:ilvl w:val="1"/>
          <w:numId w:val="6"/>
        </w:numPr>
        <w:tabs>
          <w:tab w:val="num" w:pos="720"/>
          <w:tab w:val="left" w:pos="2880"/>
          <w:tab w:val="left" w:pos="5760"/>
          <w:tab w:val="left" w:pos="7920"/>
        </w:tabs>
        <w:spacing w:after="120" w:line="360" w:lineRule="auto"/>
        <w:ind w:left="720"/>
        <w:jc w:val="both"/>
        <w:rPr>
          <w:rFonts w:ascii="Arial" w:hAnsi="Arial" w:cs="Arial"/>
          <w:snapToGrid w:val="0"/>
          <w:sz w:val="22"/>
          <w:szCs w:val="22"/>
        </w:rPr>
      </w:pPr>
      <w:r w:rsidRPr="00032C41">
        <w:rPr>
          <w:rFonts w:ascii="Arial" w:hAnsi="Arial" w:cs="Arial"/>
          <w:snapToGrid w:val="0"/>
          <w:sz w:val="22"/>
          <w:szCs w:val="22"/>
        </w:rPr>
        <w:lastRenderedPageBreak/>
        <w:t>Failure on the part of a tenderer to submit proof or documentation required in terms of this tender to claim points for specific goals with the tender, will be interpreted to mean that preference points for specific goals are not claimed.</w:t>
      </w:r>
    </w:p>
    <w:p w14:paraId="7BBBB0CE" w14:textId="77777777" w:rsidR="0056283D" w:rsidRPr="00032C41" w:rsidRDefault="0056283D">
      <w:pPr>
        <w:widowControl w:val="0"/>
        <w:numPr>
          <w:ilvl w:val="1"/>
          <w:numId w:val="6"/>
        </w:numPr>
        <w:tabs>
          <w:tab w:val="num" w:pos="720"/>
          <w:tab w:val="left" w:pos="2880"/>
          <w:tab w:val="left" w:pos="5760"/>
          <w:tab w:val="left" w:pos="7920"/>
        </w:tabs>
        <w:spacing w:after="120" w:line="360" w:lineRule="auto"/>
        <w:ind w:left="720"/>
        <w:jc w:val="both"/>
        <w:rPr>
          <w:rFonts w:ascii="Arial" w:hAnsi="Arial" w:cs="Arial"/>
          <w:snapToGrid w:val="0"/>
          <w:sz w:val="22"/>
          <w:szCs w:val="22"/>
        </w:rPr>
      </w:pPr>
      <w:r w:rsidRPr="00032C41">
        <w:rPr>
          <w:rFonts w:ascii="Arial" w:hAnsi="Arial" w:cs="Arial"/>
          <w:snapToGrid w:val="0"/>
          <w:sz w:val="22"/>
          <w:szCs w:val="22"/>
        </w:rPr>
        <w:t xml:space="preserve">The organ of state reserves the right to require of a tenderer, either before a tender is adjudicated or at any time subsequently, to substantiate any claim </w:t>
      </w:r>
      <w:proofErr w:type="gramStart"/>
      <w:r w:rsidRPr="00032C41">
        <w:rPr>
          <w:rFonts w:ascii="Arial" w:hAnsi="Arial" w:cs="Arial"/>
          <w:snapToGrid w:val="0"/>
          <w:sz w:val="22"/>
          <w:szCs w:val="22"/>
        </w:rPr>
        <w:t>in regard to</w:t>
      </w:r>
      <w:proofErr w:type="gramEnd"/>
      <w:r w:rsidRPr="00032C41">
        <w:rPr>
          <w:rFonts w:ascii="Arial" w:hAnsi="Arial" w:cs="Arial"/>
          <w:snapToGrid w:val="0"/>
          <w:sz w:val="22"/>
          <w:szCs w:val="22"/>
        </w:rPr>
        <w:t xml:space="preserve"> preferences, in any manner required by the organ of state.</w:t>
      </w:r>
    </w:p>
    <w:p w14:paraId="065C8DD4" w14:textId="77777777" w:rsidR="0056283D" w:rsidRPr="00032C41" w:rsidRDefault="0056283D">
      <w:pPr>
        <w:widowControl w:val="0"/>
        <w:numPr>
          <w:ilvl w:val="0"/>
          <w:numId w:val="6"/>
        </w:numPr>
        <w:tabs>
          <w:tab w:val="num" w:pos="720"/>
          <w:tab w:val="left" w:pos="2880"/>
          <w:tab w:val="left" w:pos="5760"/>
          <w:tab w:val="left" w:pos="7920"/>
        </w:tabs>
        <w:spacing w:after="120" w:line="360" w:lineRule="auto"/>
        <w:ind w:left="720" w:hanging="720"/>
        <w:jc w:val="both"/>
        <w:rPr>
          <w:rFonts w:ascii="Arial" w:hAnsi="Arial" w:cs="Arial"/>
          <w:b/>
          <w:snapToGrid w:val="0"/>
          <w:sz w:val="22"/>
          <w:szCs w:val="22"/>
        </w:rPr>
      </w:pPr>
      <w:r w:rsidRPr="00032C41">
        <w:rPr>
          <w:rFonts w:ascii="Arial" w:hAnsi="Arial" w:cs="Arial"/>
          <w:b/>
          <w:snapToGrid w:val="0"/>
          <w:sz w:val="22"/>
          <w:szCs w:val="22"/>
        </w:rPr>
        <w:t>DEFINITIONS</w:t>
      </w:r>
    </w:p>
    <w:p w14:paraId="27B9A056" w14:textId="77777777" w:rsidR="0056283D" w:rsidRPr="00032C41" w:rsidRDefault="0056283D">
      <w:pPr>
        <w:widowControl w:val="0"/>
        <w:numPr>
          <w:ilvl w:val="0"/>
          <w:numId w:val="10"/>
        </w:numPr>
        <w:tabs>
          <w:tab w:val="left" w:pos="7920"/>
        </w:tabs>
        <w:spacing w:after="120" w:line="360" w:lineRule="auto"/>
        <w:jc w:val="both"/>
        <w:rPr>
          <w:rFonts w:ascii="Arial" w:hAnsi="Arial" w:cs="Arial"/>
          <w:snapToGrid w:val="0"/>
          <w:sz w:val="22"/>
          <w:szCs w:val="22"/>
        </w:rPr>
      </w:pPr>
      <w:r w:rsidRPr="00032C41" w:rsidDel="00FF3035">
        <w:rPr>
          <w:rFonts w:ascii="Arial" w:hAnsi="Arial" w:cs="Arial"/>
          <w:b/>
          <w:snapToGrid w:val="0"/>
          <w:sz w:val="22"/>
          <w:szCs w:val="22"/>
        </w:rPr>
        <w:t xml:space="preserve"> </w:t>
      </w:r>
      <w:r w:rsidRPr="00032C41">
        <w:rPr>
          <w:rFonts w:ascii="Arial" w:hAnsi="Arial" w:cs="Arial"/>
          <w:b/>
          <w:snapToGrid w:val="0"/>
          <w:sz w:val="22"/>
          <w:szCs w:val="22"/>
        </w:rPr>
        <w:t>“tender</w:t>
      </w:r>
      <w:r w:rsidRPr="00032C41">
        <w:rPr>
          <w:rFonts w:ascii="Arial" w:hAnsi="Arial" w:cs="Arial"/>
          <w:b/>
          <w:bCs/>
          <w:snapToGrid w:val="0"/>
          <w:sz w:val="22"/>
          <w:szCs w:val="22"/>
        </w:rPr>
        <w:t>”</w:t>
      </w:r>
      <w:r w:rsidRPr="00032C41">
        <w:rPr>
          <w:rFonts w:ascii="Arial" w:hAnsi="Arial" w:cs="Arial"/>
          <w:snapToGrid w:val="0"/>
          <w:sz w:val="22"/>
          <w:szCs w:val="22"/>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032C41">
        <w:rPr>
          <w:rFonts w:ascii="Arial" w:hAnsi="Arial" w:cs="Arial"/>
          <w:snapToGrid w:val="0"/>
          <w:sz w:val="22"/>
          <w:szCs w:val="22"/>
        </w:rPr>
        <w:t>legislation;</w:t>
      </w:r>
      <w:proofErr w:type="gramEnd"/>
      <w:r w:rsidRPr="00032C41">
        <w:rPr>
          <w:rFonts w:ascii="Arial" w:hAnsi="Arial" w:cs="Arial"/>
          <w:snapToGrid w:val="0"/>
          <w:sz w:val="22"/>
          <w:szCs w:val="22"/>
        </w:rPr>
        <w:t xml:space="preserve"> </w:t>
      </w:r>
    </w:p>
    <w:p w14:paraId="1748BE10" w14:textId="77777777" w:rsidR="0056283D" w:rsidRPr="00032C41" w:rsidRDefault="0056283D">
      <w:pPr>
        <w:widowControl w:val="0"/>
        <w:numPr>
          <w:ilvl w:val="0"/>
          <w:numId w:val="10"/>
        </w:numPr>
        <w:spacing w:after="160" w:line="360" w:lineRule="auto"/>
        <w:ind w:right="682"/>
        <w:contextualSpacing/>
        <w:jc w:val="both"/>
        <w:rPr>
          <w:rFonts w:ascii="Arial" w:eastAsia="Arial" w:hAnsi="Arial" w:cs="Arial"/>
          <w:color w:val="000000"/>
          <w:sz w:val="22"/>
          <w:szCs w:val="22"/>
          <w:lang w:eastAsia="en-ZA"/>
        </w:rPr>
      </w:pPr>
      <w:r w:rsidRPr="00032C41">
        <w:rPr>
          <w:rFonts w:ascii="Arial" w:hAnsi="Arial" w:cs="Arial"/>
          <w:b/>
          <w:snapToGrid w:val="0"/>
          <w:sz w:val="22"/>
          <w:szCs w:val="22"/>
        </w:rPr>
        <w:t xml:space="preserve">“price” </w:t>
      </w:r>
      <w:r w:rsidRPr="00032C41">
        <w:rPr>
          <w:rFonts w:ascii="Arial" w:eastAsia="Arial" w:hAnsi="Arial" w:cs="Arial"/>
          <w:bCs/>
          <w:color w:val="000000"/>
          <w:sz w:val="22"/>
          <w:szCs w:val="22"/>
          <w:lang w:eastAsia="en-ZA"/>
        </w:rPr>
        <w:t>means an amount of money tendered for goods or services, and</w:t>
      </w:r>
      <w:r w:rsidRPr="00032C41">
        <w:rPr>
          <w:rFonts w:ascii="Arial" w:eastAsia="Arial" w:hAnsi="Arial" w:cs="Arial"/>
          <w:b/>
          <w:color w:val="000000"/>
          <w:sz w:val="22"/>
          <w:szCs w:val="22"/>
          <w:lang w:eastAsia="en-ZA"/>
        </w:rPr>
        <w:t xml:space="preserve"> </w:t>
      </w:r>
      <w:r w:rsidRPr="00032C41">
        <w:rPr>
          <w:rFonts w:ascii="Arial" w:eastAsia="Arial" w:hAnsi="Arial" w:cs="Arial"/>
          <w:color w:val="000000"/>
          <w:sz w:val="22"/>
          <w:szCs w:val="22"/>
          <w:lang w:eastAsia="en-ZA"/>
        </w:rPr>
        <w:t xml:space="preserve">includes all applicable taxes less all unconditional </w:t>
      </w:r>
      <w:proofErr w:type="gramStart"/>
      <w:r w:rsidRPr="00032C41">
        <w:rPr>
          <w:rFonts w:ascii="Arial" w:eastAsia="Arial" w:hAnsi="Arial" w:cs="Arial"/>
          <w:color w:val="000000"/>
          <w:sz w:val="22"/>
          <w:szCs w:val="22"/>
          <w:lang w:eastAsia="en-ZA"/>
        </w:rPr>
        <w:t>discounts;</w:t>
      </w:r>
      <w:proofErr w:type="gramEnd"/>
      <w:r w:rsidRPr="00032C41">
        <w:rPr>
          <w:rFonts w:ascii="Arial" w:eastAsia="Arial" w:hAnsi="Arial" w:cs="Arial"/>
          <w:b/>
          <w:color w:val="000000"/>
          <w:sz w:val="22"/>
          <w:szCs w:val="22"/>
          <w:lang w:eastAsia="en-ZA"/>
        </w:rPr>
        <w:t xml:space="preserve"> </w:t>
      </w:r>
    </w:p>
    <w:p w14:paraId="5CB035D7" w14:textId="77777777" w:rsidR="0056283D" w:rsidRPr="00032C41" w:rsidRDefault="0056283D">
      <w:pPr>
        <w:widowControl w:val="0"/>
        <w:numPr>
          <w:ilvl w:val="0"/>
          <w:numId w:val="10"/>
        </w:numPr>
        <w:spacing w:after="120" w:line="360" w:lineRule="auto"/>
        <w:contextualSpacing/>
        <w:jc w:val="both"/>
        <w:rPr>
          <w:rFonts w:ascii="Arial" w:hAnsi="Arial" w:cs="Arial"/>
          <w:i/>
          <w:snapToGrid w:val="0"/>
          <w:sz w:val="22"/>
          <w:szCs w:val="22"/>
        </w:rPr>
      </w:pPr>
      <w:r w:rsidRPr="00032C41">
        <w:rPr>
          <w:rFonts w:ascii="Arial" w:hAnsi="Arial" w:cs="Arial"/>
          <w:b/>
          <w:snapToGrid w:val="0"/>
          <w:sz w:val="22"/>
          <w:szCs w:val="22"/>
        </w:rPr>
        <w:t>“</w:t>
      </w:r>
      <w:proofErr w:type="gramStart"/>
      <w:r w:rsidRPr="00032C41">
        <w:rPr>
          <w:rFonts w:ascii="Arial" w:hAnsi="Arial" w:cs="Arial"/>
          <w:b/>
          <w:snapToGrid w:val="0"/>
          <w:sz w:val="22"/>
          <w:szCs w:val="22"/>
        </w:rPr>
        <w:t>rand</w:t>
      </w:r>
      <w:proofErr w:type="gramEnd"/>
      <w:r w:rsidRPr="00032C41">
        <w:rPr>
          <w:rFonts w:ascii="Arial" w:hAnsi="Arial" w:cs="Arial"/>
          <w:b/>
          <w:snapToGrid w:val="0"/>
          <w:sz w:val="22"/>
          <w:szCs w:val="22"/>
        </w:rPr>
        <w:t xml:space="preserve"> value”</w:t>
      </w:r>
      <w:r w:rsidRPr="00032C41">
        <w:rPr>
          <w:rFonts w:ascii="Arial" w:hAnsi="Arial" w:cs="Arial"/>
          <w:snapToGrid w:val="0"/>
          <w:sz w:val="22"/>
          <w:szCs w:val="22"/>
        </w:rPr>
        <w:t xml:space="preserve"> means the total estimated value of a contract in Rand, calculated at the time of bid invitation, and includes all applicable </w:t>
      </w:r>
      <w:proofErr w:type="gramStart"/>
      <w:r w:rsidRPr="00032C41">
        <w:rPr>
          <w:rFonts w:ascii="Arial" w:hAnsi="Arial" w:cs="Arial"/>
          <w:snapToGrid w:val="0"/>
          <w:sz w:val="22"/>
          <w:szCs w:val="22"/>
        </w:rPr>
        <w:t>taxes;</w:t>
      </w:r>
      <w:proofErr w:type="gramEnd"/>
      <w:r w:rsidRPr="00032C41">
        <w:rPr>
          <w:rFonts w:ascii="Arial" w:hAnsi="Arial" w:cs="Arial"/>
          <w:snapToGrid w:val="0"/>
          <w:sz w:val="22"/>
          <w:szCs w:val="22"/>
        </w:rPr>
        <w:t xml:space="preserve"> </w:t>
      </w:r>
    </w:p>
    <w:p w14:paraId="6F0E64A0" w14:textId="77777777" w:rsidR="0056283D" w:rsidRPr="00032C41" w:rsidRDefault="0056283D">
      <w:pPr>
        <w:widowControl w:val="0"/>
        <w:numPr>
          <w:ilvl w:val="0"/>
          <w:numId w:val="10"/>
        </w:numPr>
        <w:spacing w:after="120" w:line="360" w:lineRule="auto"/>
        <w:contextualSpacing/>
        <w:jc w:val="both"/>
        <w:rPr>
          <w:rFonts w:ascii="Arial" w:hAnsi="Arial" w:cs="Arial"/>
          <w:snapToGrid w:val="0"/>
          <w:sz w:val="22"/>
          <w:szCs w:val="22"/>
        </w:rPr>
      </w:pPr>
      <w:r w:rsidRPr="00032C41">
        <w:rPr>
          <w:rFonts w:ascii="Arial" w:hAnsi="Arial" w:cs="Arial"/>
          <w:b/>
          <w:snapToGrid w:val="0"/>
          <w:sz w:val="22"/>
          <w:szCs w:val="22"/>
        </w:rPr>
        <w:t>“tender for income-generating contracts”</w:t>
      </w:r>
      <w:r w:rsidRPr="00032C41">
        <w:rPr>
          <w:rFonts w:ascii="Arial" w:hAnsi="Arial" w:cs="Arial"/>
          <w:snapToGrid w:val="0"/>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16374111" w14:textId="77777777" w:rsidR="0056283D" w:rsidRPr="00032C41" w:rsidRDefault="0056283D">
      <w:pPr>
        <w:widowControl w:val="0"/>
        <w:numPr>
          <w:ilvl w:val="0"/>
          <w:numId w:val="10"/>
        </w:numPr>
        <w:spacing w:after="120" w:line="360" w:lineRule="auto"/>
        <w:contextualSpacing/>
        <w:jc w:val="both"/>
        <w:rPr>
          <w:rFonts w:ascii="Arial" w:hAnsi="Arial" w:cs="Arial"/>
          <w:snapToGrid w:val="0"/>
          <w:sz w:val="22"/>
          <w:szCs w:val="22"/>
        </w:rPr>
      </w:pPr>
      <w:r w:rsidRPr="00032C41">
        <w:rPr>
          <w:rFonts w:ascii="Arial" w:hAnsi="Arial" w:cs="Arial"/>
          <w:b/>
          <w:snapToGrid w:val="0"/>
          <w:sz w:val="22"/>
          <w:szCs w:val="22"/>
        </w:rPr>
        <w:t>“</w:t>
      </w:r>
      <w:proofErr w:type="gramStart"/>
      <w:r w:rsidRPr="00032C41">
        <w:rPr>
          <w:rFonts w:ascii="Arial" w:hAnsi="Arial" w:cs="Arial"/>
          <w:b/>
          <w:snapToGrid w:val="0"/>
          <w:sz w:val="22"/>
          <w:szCs w:val="22"/>
        </w:rPr>
        <w:t>the</w:t>
      </w:r>
      <w:proofErr w:type="gramEnd"/>
      <w:r w:rsidRPr="00032C41">
        <w:rPr>
          <w:rFonts w:ascii="Arial" w:hAnsi="Arial" w:cs="Arial"/>
          <w:b/>
          <w:snapToGrid w:val="0"/>
          <w:sz w:val="22"/>
          <w:szCs w:val="22"/>
        </w:rPr>
        <w:t xml:space="preserve"> Act” </w:t>
      </w:r>
      <w:r w:rsidRPr="00032C41">
        <w:rPr>
          <w:rFonts w:ascii="Arial" w:hAnsi="Arial" w:cs="Arial"/>
          <w:snapToGrid w:val="0"/>
          <w:sz w:val="22"/>
          <w:szCs w:val="22"/>
        </w:rPr>
        <w:t xml:space="preserve">means the Preferential Procurement Policy Framework Act, 2000 (Act No. 5 of 2000).  </w:t>
      </w:r>
    </w:p>
    <w:p w14:paraId="0E78C323" w14:textId="77777777" w:rsidR="0056283D" w:rsidRPr="00032C41" w:rsidRDefault="0056283D">
      <w:pPr>
        <w:widowControl w:val="0"/>
        <w:numPr>
          <w:ilvl w:val="0"/>
          <w:numId w:val="6"/>
        </w:numPr>
        <w:tabs>
          <w:tab w:val="left" w:pos="2880"/>
          <w:tab w:val="left" w:pos="5760"/>
          <w:tab w:val="left" w:pos="7920"/>
        </w:tabs>
        <w:spacing w:after="120" w:line="360" w:lineRule="auto"/>
        <w:jc w:val="both"/>
        <w:rPr>
          <w:rFonts w:ascii="Arial" w:hAnsi="Arial" w:cs="Arial"/>
          <w:b/>
          <w:snapToGrid w:val="0"/>
          <w:sz w:val="22"/>
          <w:szCs w:val="22"/>
        </w:rPr>
      </w:pPr>
      <w:r w:rsidRPr="00032C41">
        <w:rPr>
          <w:rFonts w:ascii="Arial" w:hAnsi="Arial" w:cs="Arial"/>
          <w:b/>
          <w:snapToGrid w:val="0"/>
          <w:sz w:val="22"/>
          <w:szCs w:val="22"/>
        </w:rPr>
        <w:t>FORMULAE FOR PROCUREMENT OF GOODS AND SERVICES</w:t>
      </w:r>
    </w:p>
    <w:p w14:paraId="1BBD74F1" w14:textId="77777777" w:rsidR="0056283D" w:rsidRPr="00032C41" w:rsidRDefault="0056283D">
      <w:pPr>
        <w:widowControl w:val="0"/>
        <w:numPr>
          <w:ilvl w:val="1"/>
          <w:numId w:val="11"/>
        </w:numPr>
        <w:tabs>
          <w:tab w:val="left" w:pos="2880"/>
          <w:tab w:val="left" w:pos="5760"/>
          <w:tab w:val="left" w:pos="7920"/>
        </w:tabs>
        <w:spacing w:after="120" w:line="360" w:lineRule="auto"/>
        <w:ind w:left="851" w:hanging="851"/>
        <w:contextualSpacing/>
        <w:jc w:val="both"/>
        <w:rPr>
          <w:rFonts w:ascii="Arial" w:hAnsi="Arial" w:cs="Arial"/>
          <w:b/>
          <w:snapToGrid w:val="0"/>
          <w:sz w:val="22"/>
          <w:szCs w:val="22"/>
        </w:rPr>
      </w:pPr>
      <w:r w:rsidRPr="00032C41">
        <w:rPr>
          <w:rFonts w:ascii="Arial" w:hAnsi="Arial" w:cs="Arial"/>
          <w:b/>
          <w:snapToGrid w:val="0"/>
          <w:sz w:val="22"/>
          <w:szCs w:val="22"/>
        </w:rPr>
        <w:t>POINTS AWARDED FOR PRICE</w:t>
      </w:r>
    </w:p>
    <w:p w14:paraId="6F44C76B" w14:textId="73294160" w:rsidR="0056283D" w:rsidRPr="00032C41" w:rsidRDefault="0056283D">
      <w:pPr>
        <w:pStyle w:val="ListParagraph"/>
        <w:widowControl w:val="0"/>
        <w:numPr>
          <w:ilvl w:val="2"/>
          <w:numId w:val="6"/>
        </w:numPr>
        <w:tabs>
          <w:tab w:val="left" w:pos="2880"/>
          <w:tab w:val="left" w:pos="5760"/>
          <w:tab w:val="left" w:pos="7920"/>
        </w:tabs>
        <w:spacing w:after="120" w:line="360" w:lineRule="auto"/>
        <w:jc w:val="both"/>
        <w:rPr>
          <w:rFonts w:ascii="Arial" w:hAnsi="Arial" w:cs="Arial"/>
          <w:b/>
          <w:snapToGrid w:val="0"/>
          <w:sz w:val="22"/>
          <w:szCs w:val="22"/>
        </w:rPr>
      </w:pPr>
      <w:r w:rsidRPr="00032C41">
        <w:rPr>
          <w:rFonts w:ascii="Arial" w:hAnsi="Arial" w:cs="Arial"/>
          <w:b/>
          <w:snapToGrid w:val="0"/>
          <w:sz w:val="22"/>
          <w:szCs w:val="22"/>
        </w:rPr>
        <w:t xml:space="preserve">THE 80/20 OR 90/10 PREFERENCE POINT SYSTEMS </w:t>
      </w:r>
    </w:p>
    <w:p w14:paraId="3CA33641" w14:textId="77777777" w:rsidR="0056283D" w:rsidRPr="00032C41" w:rsidRDefault="0056283D" w:rsidP="006D7D10">
      <w:pPr>
        <w:widowControl w:val="0"/>
        <w:tabs>
          <w:tab w:val="left" w:pos="900"/>
          <w:tab w:val="left" w:pos="1260"/>
          <w:tab w:val="left" w:pos="2880"/>
          <w:tab w:val="left" w:pos="5760"/>
          <w:tab w:val="left" w:pos="7920"/>
        </w:tabs>
        <w:spacing w:line="360" w:lineRule="auto"/>
        <w:ind w:left="900" w:hanging="900"/>
        <w:jc w:val="both"/>
        <w:rPr>
          <w:rFonts w:ascii="Arial" w:hAnsi="Arial" w:cs="Arial"/>
          <w:snapToGrid w:val="0"/>
          <w:sz w:val="22"/>
          <w:szCs w:val="22"/>
        </w:rPr>
      </w:pPr>
      <w:r w:rsidRPr="00032C41">
        <w:rPr>
          <w:rFonts w:ascii="Arial" w:hAnsi="Arial" w:cs="Arial"/>
          <w:b/>
          <w:snapToGrid w:val="0"/>
          <w:sz w:val="22"/>
          <w:szCs w:val="22"/>
        </w:rPr>
        <w:tab/>
      </w:r>
      <w:bookmarkStart w:id="93" w:name="_Hlk78214518"/>
      <w:r w:rsidRPr="00032C41">
        <w:rPr>
          <w:rFonts w:ascii="Arial" w:hAnsi="Arial" w:cs="Arial"/>
          <w:snapToGrid w:val="0"/>
          <w:sz w:val="22"/>
          <w:szCs w:val="22"/>
        </w:rPr>
        <w:t>A maximum of 80 or 90 points is allocated for price on the following basis:</w:t>
      </w:r>
    </w:p>
    <w:p w14:paraId="5C65221F" w14:textId="77777777" w:rsidR="0056283D" w:rsidRPr="00032C41" w:rsidRDefault="0056283D" w:rsidP="006D7D10">
      <w:pPr>
        <w:widowControl w:val="0"/>
        <w:tabs>
          <w:tab w:val="left" w:pos="900"/>
          <w:tab w:val="left" w:pos="1260"/>
          <w:tab w:val="left" w:pos="2880"/>
          <w:tab w:val="left" w:pos="5760"/>
          <w:tab w:val="left" w:pos="7920"/>
        </w:tabs>
        <w:spacing w:line="360" w:lineRule="auto"/>
        <w:ind w:left="900" w:hanging="900"/>
        <w:jc w:val="both"/>
        <w:rPr>
          <w:rFonts w:ascii="Arial" w:hAnsi="Arial" w:cs="Arial"/>
          <w:snapToGrid w:val="0"/>
          <w:sz w:val="22"/>
          <w:szCs w:val="22"/>
        </w:rPr>
      </w:pPr>
    </w:p>
    <w:p w14:paraId="2EDAD62E" w14:textId="77777777" w:rsidR="0056283D" w:rsidRPr="00032C41" w:rsidRDefault="0056283D" w:rsidP="006D7D10">
      <w:pPr>
        <w:widowControl w:val="0"/>
        <w:tabs>
          <w:tab w:val="left" w:pos="900"/>
          <w:tab w:val="left" w:pos="2160"/>
          <w:tab w:val="left" w:pos="4050"/>
          <w:tab w:val="left" w:pos="6570"/>
          <w:tab w:val="left" w:pos="6663"/>
          <w:tab w:val="left" w:pos="7920"/>
        </w:tabs>
        <w:spacing w:line="360" w:lineRule="auto"/>
        <w:jc w:val="both"/>
        <w:outlineLvl w:val="0"/>
        <w:rPr>
          <w:rFonts w:ascii="Arial" w:hAnsi="Arial" w:cs="Arial"/>
          <w:b/>
          <w:snapToGrid w:val="0"/>
          <w:sz w:val="22"/>
          <w:szCs w:val="22"/>
        </w:rPr>
      </w:pPr>
      <w:r w:rsidRPr="00032C41">
        <w:rPr>
          <w:rFonts w:ascii="Arial" w:hAnsi="Arial" w:cs="Arial"/>
          <w:b/>
          <w:snapToGrid w:val="0"/>
          <w:sz w:val="22"/>
          <w:szCs w:val="22"/>
        </w:rPr>
        <w:tab/>
      </w:r>
      <w:r w:rsidRPr="00032C41">
        <w:rPr>
          <w:rFonts w:ascii="Arial" w:hAnsi="Arial" w:cs="Arial"/>
          <w:b/>
          <w:snapToGrid w:val="0"/>
          <w:sz w:val="22"/>
          <w:szCs w:val="22"/>
        </w:rPr>
        <w:tab/>
      </w:r>
      <w:bookmarkStart w:id="94" w:name="_Toc142667167"/>
      <w:bookmarkStart w:id="95" w:name="_Toc178916806"/>
      <w:bookmarkStart w:id="96" w:name="_Toc179195968"/>
      <w:r w:rsidRPr="00032C41">
        <w:rPr>
          <w:rFonts w:ascii="Arial" w:hAnsi="Arial" w:cs="Arial"/>
          <w:b/>
          <w:snapToGrid w:val="0"/>
          <w:sz w:val="22"/>
          <w:szCs w:val="22"/>
        </w:rPr>
        <w:t>80/20</w:t>
      </w:r>
      <w:r w:rsidRPr="00032C41">
        <w:rPr>
          <w:rFonts w:ascii="Arial" w:hAnsi="Arial" w:cs="Arial"/>
          <w:b/>
          <w:snapToGrid w:val="0"/>
          <w:sz w:val="22"/>
          <w:szCs w:val="22"/>
        </w:rPr>
        <w:tab/>
        <w:t>or</w:t>
      </w:r>
      <w:r w:rsidRPr="00032C41">
        <w:rPr>
          <w:rFonts w:ascii="Arial" w:hAnsi="Arial" w:cs="Arial"/>
          <w:b/>
          <w:snapToGrid w:val="0"/>
          <w:sz w:val="22"/>
          <w:szCs w:val="22"/>
        </w:rPr>
        <w:tab/>
        <w:t>90/10</w:t>
      </w:r>
      <w:bookmarkEnd w:id="94"/>
      <w:bookmarkEnd w:id="95"/>
      <w:bookmarkEnd w:id="96"/>
      <w:r w:rsidRPr="00032C41">
        <w:rPr>
          <w:rFonts w:ascii="Arial" w:hAnsi="Arial" w:cs="Arial"/>
          <w:b/>
          <w:snapToGrid w:val="0"/>
          <w:sz w:val="22"/>
          <w:szCs w:val="22"/>
        </w:rPr>
        <w:tab/>
      </w:r>
    </w:p>
    <w:p w14:paraId="1C57712A" w14:textId="77777777" w:rsidR="0056283D" w:rsidRPr="00032C41" w:rsidRDefault="0056283D" w:rsidP="006D7D10">
      <w:pPr>
        <w:widowControl w:val="0"/>
        <w:tabs>
          <w:tab w:val="left" w:pos="900"/>
          <w:tab w:val="left" w:pos="1260"/>
          <w:tab w:val="left" w:pos="2880"/>
          <w:tab w:val="left" w:pos="5760"/>
          <w:tab w:val="left" w:pos="7920"/>
        </w:tabs>
        <w:spacing w:line="360" w:lineRule="auto"/>
        <w:ind w:left="900" w:hanging="900"/>
        <w:jc w:val="both"/>
        <w:rPr>
          <w:rFonts w:ascii="Arial" w:hAnsi="Arial" w:cs="Arial"/>
          <w:b/>
          <w:snapToGrid w:val="0"/>
          <w:sz w:val="22"/>
          <w:szCs w:val="22"/>
        </w:rPr>
      </w:pPr>
    </w:p>
    <w:p w14:paraId="619D128D" w14:textId="77777777" w:rsidR="0056283D" w:rsidRPr="00032C41" w:rsidRDefault="0056283D" w:rsidP="006D7D10">
      <w:pPr>
        <w:widowControl w:val="0"/>
        <w:tabs>
          <w:tab w:val="left" w:pos="900"/>
          <w:tab w:val="left" w:pos="1440"/>
          <w:tab w:val="left" w:pos="2340"/>
          <w:tab w:val="left" w:pos="4050"/>
          <w:tab w:val="left" w:pos="5310"/>
          <w:tab w:val="left" w:pos="7920"/>
        </w:tabs>
        <w:spacing w:line="360" w:lineRule="auto"/>
        <w:ind w:left="900" w:hanging="900"/>
        <w:jc w:val="both"/>
        <w:rPr>
          <w:rFonts w:ascii="Arial" w:hAnsi="Arial" w:cs="Arial"/>
          <w:snapToGrid w:val="0"/>
          <w:sz w:val="22"/>
          <w:szCs w:val="22"/>
        </w:rPr>
      </w:pPr>
      <w:r w:rsidRPr="00032C41">
        <w:rPr>
          <w:rFonts w:ascii="Arial" w:hAnsi="Arial" w:cs="Arial"/>
          <w:b/>
          <w:snapToGrid w:val="0"/>
          <w:sz w:val="22"/>
          <w:szCs w:val="22"/>
        </w:rPr>
        <w:tab/>
      </w:r>
      <m:oMath>
        <m:r>
          <m:rPr>
            <m:sty m:val="bi"/>
          </m:rPr>
          <w:rPr>
            <w:rFonts w:ascii="Cambria Math" w:hAnsi="Cambria Math" w:cs="Arial"/>
            <w:snapToGrid w:val="0"/>
            <w:sz w:val="22"/>
            <w:szCs w:val="22"/>
          </w:rPr>
          <m:t>Ps=80</m:t>
        </m:r>
        <m:d>
          <m:dPr>
            <m:ctrlPr>
              <w:rPr>
                <w:rFonts w:ascii="Cambria Math" w:hAnsi="Cambria Math" w:cs="Arial"/>
                <w:b/>
                <w:i/>
                <w:snapToGrid w:val="0"/>
                <w:sz w:val="22"/>
                <w:szCs w:val="22"/>
              </w:rPr>
            </m:ctrlPr>
          </m:dPr>
          <m:e>
            <m:r>
              <m:rPr>
                <m:sty m:val="bi"/>
              </m:rPr>
              <w:rPr>
                <w:rFonts w:ascii="Cambria Math" w:hAnsi="Cambria Math" w:cs="Arial"/>
                <w:snapToGrid w:val="0"/>
                <w:sz w:val="22"/>
                <w:szCs w:val="22"/>
              </w:rPr>
              <m:t>1-</m:t>
            </m:r>
            <m:f>
              <m:fPr>
                <m:ctrlPr>
                  <w:rPr>
                    <w:rFonts w:ascii="Cambria Math" w:hAnsi="Cambria Math" w:cs="Arial"/>
                    <w:b/>
                    <w:i/>
                    <w:snapToGrid w:val="0"/>
                    <w:sz w:val="22"/>
                    <w:szCs w:val="22"/>
                  </w:rPr>
                </m:ctrlPr>
              </m:fPr>
              <m:num>
                <m:r>
                  <m:rPr>
                    <m:sty m:val="bi"/>
                  </m:rPr>
                  <w:rPr>
                    <w:rFonts w:ascii="Cambria Math" w:hAnsi="Cambria Math" w:cs="Arial"/>
                    <w:snapToGrid w:val="0"/>
                    <w:sz w:val="22"/>
                    <w:szCs w:val="22"/>
                  </w:rPr>
                  <m:t>Pt-P</m:t>
                </m:r>
                <m:func>
                  <m:funcPr>
                    <m:ctrlPr>
                      <w:rPr>
                        <w:rFonts w:ascii="Cambria Math" w:hAnsi="Cambria Math" w:cs="Arial"/>
                        <w:b/>
                        <w:i/>
                        <w:snapToGrid w:val="0"/>
                        <w:sz w:val="22"/>
                        <w:szCs w:val="22"/>
                      </w:rPr>
                    </m:ctrlPr>
                  </m:funcPr>
                  <m:fName>
                    <m:r>
                      <m:rPr>
                        <m:sty m:val="bi"/>
                      </m:rPr>
                      <w:rPr>
                        <w:rFonts w:ascii="Cambria Math" w:hAnsi="Cambria Math" w:cs="Arial"/>
                        <w:snapToGrid w:val="0"/>
                        <w:sz w:val="22"/>
                        <w:szCs w:val="22"/>
                      </w:rPr>
                      <m:t>min</m:t>
                    </m:r>
                  </m:fName>
                  <m:e/>
                </m:func>
              </m:num>
              <m:den>
                <m:r>
                  <m:rPr>
                    <m:sty m:val="bi"/>
                  </m:rPr>
                  <w:rPr>
                    <w:rFonts w:ascii="Cambria Math" w:hAnsi="Cambria Math" w:cs="Arial"/>
                    <w:snapToGrid w:val="0"/>
                    <w:sz w:val="22"/>
                    <w:szCs w:val="22"/>
                  </w:rPr>
                  <m:t>P</m:t>
                </m:r>
                <m:func>
                  <m:funcPr>
                    <m:ctrlPr>
                      <w:rPr>
                        <w:rFonts w:ascii="Cambria Math" w:hAnsi="Cambria Math" w:cs="Arial"/>
                        <w:b/>
                        <w:i/>
                        <w:snapToGrid w:val="0"/>
                        <w:sz w:val="22"/>
                        <w:szCs w:val="22"/>
                      </w:rPr>
                    </m:ctrlPr>
                  </m:funcPr>
                  <m:fName>
                    <m:r>
                      <m:rPr>
                        <m:sty m:val="bi"/>
                      </m:rPr>
                      <w:rPr>
                        <w:rFonts w:ascii="Cambria Math" w:hAnsi="Cambria Math" w:cs="Arial"/>
                        <w:snapToGrid w:val="0"/>
                        <w:sz w:val="22"/>
                        <w:szCs w:val="22"/>
                      </w:rPr>
                      <m:t>min</m:t>
                    </m:r>
                  </m:fName>
                  <m:e/>
                </m:func>
              </m:den>
            </m:f>
          </m:e>
        </m:d>
      </m:oMath>
      <w:r w:rsidRPr="00032C41">
        <w:rPr>
          <w:rFonts w:ascii="Arial" w:hAnsi="Arial" w:cs="Arial"/>
          <w:b/>
          <w:snapToGrid w:val="0"/>
          <w:sz w:val="22"/>
          <w:szCs w:val="22"/>
        </w:rPr>
        <w:tab/>
      </w:r>
      <w:r w:rsidRPr="00032C41">
        <w:rPr>
          <w:rFonts w:ascii="Arial" w:hAnsi="Arial" w:cs="Arial"/>
          <w:snapToGrid w:val="0"/>
          <w:sz w:val="22"/>
          <w:szCs w:val="22"/>
        </w:rPr>
        <w:t>or</w:t>
      </w:r>
      <w:r w:rsidRPr="00032C41">
        <w:rPr>
          <w:rFonts w:ascii="Arial" w:hAnsi="Arial" w:cs="Arial"/>
          <w:snapToGrid w:val="0"/>
          <w:sz w:val="22"/>
          <w:szCs w:val="22"/>
        </w:rPr>
        <w:tab/>
      </w:r>
      <m:oMath>
        <m:r>
          <m:rPr>
            <m:sty m:val="bi"/>
          </m:rPr>
          <w:rPr>
            <w:rFonts w:ascii="Cambria Math" w:hAnsi="Cambria Math" w:cs="Arial"/>
            <w:snapToGrid w:val="0"/>
            <w:sz w:val="22"/>
            <w:szCs w:val="22"/>
          </w:rPr>
          <m:t>Ps=90</m:t>
        </m:r>
        <m:d>
          <m:dPr>
            <m:ctrlPr>
              <w:rPr>
                <w:rFonts w:ascii="Cambria Math" w:hAnsi="Cambria Math" w:cs="Arial"/>
                <w:b/>
                <w:i/>
                <w:snapToGrid w:val="0"/>
                <w:sz w:val="22"/>
                <w:szCs w:val="22"/>
              </w:rPr>
            </m:ctrlPr>
          </m:dPr>
          <m:e>
            <m:r>
              <m:rPr>
                <m:sty m:val="bi"/>
              </m:rPr>
              <w:rPr>
                <w:rFonts w:ascii="Cambria Math" w:hAnsi="Cambria Math" w:cs="Arial"/>
                <w:snapToGrid w:val="0"/>
                <w:sz w:val="22"/>
                <w:szCs w:val="22"/>
              </w:rPr>
              <m:t>1-</m:t>
            </m:r>
            <m:f>
              <m:fPr>
                <m:ctrlPr>
                  <w:rPr>
                    <w:rFonts w:ascii="Cambria Math" w:hAnsi="Cambria Math" w:cs="Arial"/>
                    <w:b/>
                    <w:i/>
                    <w:snapToGrid w:val="0"/>
                    <w:sz w:val="22"/>
                    <w:szCs w:val="22"/>
                  </w:rPr>
                </m:ctrlPr>
              </m:fPr>
              <m:num>
                <m:r>
                  <m:rPr>
                    <m:sty m:val="bi"/>
                  </m:rPr>
                  <w:rPr>
                    <w:rFonts w:ascii="Cambria Math" w:hAnsi="Cambria Math" w:cs="Arial"/>
                    <w:snapToGrid w:val="0"/>
                    <w:sz w:val="22"/>
                    <w:szCs w:val="22"/>
                  </w:rPr>
                  <m:t>Pt-P</m:t>
                </m:r>
                <m:func>
                  <m:funcPr>
                    <m:ctrlPr>
                      <w:rPr>
                        <w:rFonts w:ascii="Cambria Math" w:hAnsi="Cambria Math" w:cs="Arial"/>
                        <w:b/>
                        <w:i/>
                        <w:snapToGrid w:val="0"/>
                        <w:sz w:val="22"/>
                        <w:szCs w:val="22"/>
                      </w:rPr>
                    </m:ctrlPr>
                  </m:funcPr>
                  <m:fName>
                    <m:r>
                      <m:rPr>
                        <m:sty m:val="bi"/>
                      </m:rPr>
                      <w:rPr>
                        <w:rFonts w:ascii="Cambria Math" w:hAnsi="Cambria Math" w:cs="Arial"/>
                        <w:snapToGrid w:val="0"/>
                        <w:sz w:val="22"/>
                        <w:szCs w:val="22"/>
                      </w:rPr>
                      <m:t>min</m:t>
                    </m:r>
                  </m:fName>
                  <m:e/>
                </m:func>
              </m:num>
              <m:den>
                <m:r>
                  <m:rPr>
                    <m:sty m:val="bi"/>
                  </m:rPr>
                  <w:rPr>
                    <w:rFonts w:ascii="Cambria Math" w:hAnsi="Cambria Math" w:cs="Arial"/>
                    <w:snapToGrid w:val="0"/>
                    <w:sz w:val="22"/>
                    <w:szCs w:val="22"/>
                  </w:rPr>
                  <m:t>P</m:t>
                </m:r>
                <m:func>
                  <m:funcPr>
                    <m:ctrlPr>
                      <w:rPr>
                        <w:rFonts w:ascii="Cambria Math" w:hAnsi="Cambria Math" w:cs="Arial"/>
                        <w:b/>
                        <w:i/>
                        <w:snapToGrid w:val="0"/>
                        <w:sz w:val="22"/>
                        <w:szCs w:val="22"/>
                      </w:rPr>
                    </m:ctrlPr>
                  </m:funcPr>
                  <m:fName>
                    <m:r>
                      <m:rPr>
                        <m:sty m:val="bi"/>
                      </m:rPr>
                      <w:rPr>
                        <w:rFonts w:ascii="Cambria Math" w:hAnsi="Cambria Math" w:cs="Arial"/>
                        <w:snapToGrid w:val="0"/>
                        <w:sz w:val="22"/>
                        <w:szCs w:val="22"/>
                      </w:rPr>
                      <m:t>min</m:t>
                    </m:r>
                  </m:fName>
                  <m:e/>
                </m:func>
              </m:den>
            </m:f>
          </m:e>
        </m:d>
      </m:oMath>
    </w:p>
    <w:p w14:paraId="61DD9133" w14:textId="77777777" w:rsidR="0056283D" w:rsidRPr="00032C41" w:rsidRDefault="0056283D" w:rsidP="006D7D10">
      <w:pPr>
        <w:widowControl w:val="0"/>
        <w:tabs>
          <w:tab w:val="left" w:pos="900"/>
          <w:tab w:val="left" w:pos="1620"/>
          <w:tab w:val="left" w:pos="2160"/>
          <w:tab w:val="left" w:pos="2700"/>
          <w:tab w:val="left" w:pos="7920"/>
        </w:tabs>
        <w:spacing w:after="120" w:line="360" w:lineRule="auto"/>
        <w:jc w:val="both"/>
        <w:rPr>
          <w:rFonts w:ascii="Arial" w:hAnsi="Arial" w:cs="Arial"/>
          <w:snapToGrid w:val="0"/>
          <w:sz w:val="22"/>
          <w:szCs w:val="22"/>
        </w:rPr>
      </w:pPr>
      <w:r w:rsidRPr="00032C41">
        <w:rPr>
          <w:rFonts w:ascii="Arial" w:hAnsi="Arial" w:cs="Arial"/>
          <w:snapToGrid w:val="0"/>
          <w:sz w:val="22"/>
          <w:szCs w:val="22"/>
        </w:rPr>
        <w:tab/>
      </w:r>
      <w:proofErr w:type="gramStart"/>
      <w:r w:rsidRPr="00032C41">
        <w:rPr>
          <w:rFonts w:ascii="Arial" w:hAnsi="Arial" w:cs="Arial"/>
          <w:snapToGrid w:val="0"/>
          <w:sz w:val="22"/>
          <w:szCs w:val="22"/>
        </w:rPr>
        <w:t>Where</w:t>
      </w:r>
      <w:proofErr w:type="gramEnd"/>
    </w:p>
    <w:p w14:paraId="0C183389" w14:textId="77777777" w:rsidR="0056283D" w:rsidRPr="00032C41" w:rsidRDefault="0056283D" w:rsidP="006D7D10">
      <w:pPr>
        <w:widowControl w:val="0"/>
        <w:tabs>
          <w:tab w:val="left" w:pos="900"/>
          <w:tab w:val="left" w:pos="1620"/>
          <w:tab w:val="left" w:pos="2160"/>
          <w:tab w:val="left" w:pos="2700"/>
          <w:tab w:val="left" w:pos="7920"/>
        </w:tabs>
        <w:spacing w:after="120" w:line="360" w:lineRule="auto"/>
        <w:jc w:val="both"/>
        <w:rPr>
          <w:rFonts w:ascii="Arial" w:hAnsi="Arial" w:cs="Arial"/>
          <w:snapToGrid w:val="0"/>
          <w:sz w:val="22"/>
          <w:szCs w:val="22"/>
        </w:rPr>
      </w:pPr>
      <w:r w:rsidRPr="00032C41">
        <w:rPr>
          <w:rFonts w:ascii="Arial" w:hAnsi="Arial" w:cs="Arial"/>
          <w:snapToGrid w:val="0"/>
          <w:sz w:val="22"/>
          <w:szCs w:val="22"/>
        </w:rPr>
        <w:tab/>
        <w:t>Ps</w:t>
      </w:r>
      <w:r w:rsidRPr="00032C41">
        <w:rPr>
          <w:rFonts w:ascii="Arial" w:hAnsi="Arial" w:cs="Arial"/>
          <w:snapToGrid w:val="0"/>
          <w:sz w:val="22"/>
          <w:szCs w:val="22"/>
        </w:rPr>
        <w:tab/>
        <w:t>=</w:t>
      </w:r>
      <w:r w:rsidRPr="00032C41">
        <w:rPr>
          <w:rFonts w:ascii="Arial" w:hAnsi="Arial" w:cs="Arial"/>
          <w:snapToGrid w:val="0"/>
          <w:sz w:val="22"/>
          <w:szCs w:val="22"/>
        </w:rPr>
        <w:tab/>
        <w:t>Points scored for price of tender under consideration</w:t>
      </w:r>
    </w:p>
    <w:p w14:paraId="177DD8BA" w14:textId="77777777" w:rsidR="0056283D" w:rsidRPr="00032C41" w:rsidRDefault="0056283D" w:rsidP="006D7D10">
      <w:pPr>
        <w:widowControl w:val="0"/>
        <w:tabs>
          <w:tab w:val="left" w:pos="900"/>
          <w:tab w:val="left" w:pos="1620"/>
          <w:tab w:val="left" w:pos="2160"/>
          <w:tab w:val="left" w:pos="2700"/>
          <w:tab w:val="left" w:pos="7920"/>
        </w:tabs>
        <w:spacing w:after="120" w:line="360" w:lineRule="auto"/>
        <w:jc w:val="both"/>
        <w:rPr>
          <w:rFonts w:ascii="Arial" w:hAnsi="Arial" w:cs="Arial"/>
          <w:snapToGrid w:val="0"/>
          <w:sz w:val="22"/>
          <w:szCs w:val="22"/>
        </w:rPr>
      </w:pPr>
      <w:r w:rsidRPr="00032C41">
        <w:rPr>
          <w:rFonts w:ascii="Arial" w:hAnsi="Arial" w:cs="Arial"/>
          <w:snapToGrid w:val="0"/>
          <w:sz w:val="22"/>
          <w:szCs w:val="22"/>
        </w:rPr>
        <w:lastRenderedPageBreak/>
        <w:tab/>
        <w:t>Pt</w:t>
      </w:r>
      <w:r w:rsidRPr="00032C41">
        <w:rPr>
          <w:rFonts w:ascii="Arial" w:hAnsi="Arial" w:cs="Arial"/>
          <w:snapToGrid w:val="0"/>
          <w:sz w:val="22"/>
          <w:szCs w:val="22"/>
        </w:rPr>
        <w:tab/>
        <w:t>=</w:t>
      </w:r>
      <w:r w:rsidRPr="00032C41">
        <w:rPr>
          <w:rFonts w:ascii="Arial" w:hAnsi="Arial" w:cs="Arial"/>
          <w:snapToGrid w:val="0"/>
          <w:sz w:val="22"/>
          <w:szCs w:val="22"/>
        </w:rPr>
        <w:tab/>
        <w:t>Price of tender under consideration</w:t>
      </w:r>
    </w:p>
    <w:p w14:paraId="51F015C3" w14:textId="77777777" w:rsidR="0056283D" w:rsidRPr="00032C41" w:rsidRDefault="0056283D" w:rsidP="006D7D10">
      <w:pPr>
        <w:widowControl w:val="0"/>
        <w:tabs>
          <w:tab w:val="left" w:pos="900"/>
          <w:tab w:val="left" w:pos="1620"/>
          <w:tab w:val="left" w:pos="2160"/>
          <w:tab w:val="left" w:pos="2700"/>
          <w:tab w:val="left" w:pos="7920"/>
        </w:tabs>
        <w:spacing w:after="120" w:line="360" w:lineRule="auto"/>
        <w:jc w:val="both"/>
        <w:rPr>
          <w:rFonts w:ascii="Arial" w:hAnsi="Arial" w:cs="Arial"/>
          <w:snapToGrid w:val="0"/>
          <w:sz w:val="22"/>
          <w:szCs w:val="22"/>
        </w:rPr>
      </w:pPr>
      <w:r w:rsidRPr="00032C41">
        <w:rPr>
          <w:rFonts w:ascii="Arial" w:hAnsi="Arial" w:cs="Arial"/>
          <w:snapToGrid w:val="0"/>
          <w:sz w:val="22"/>
          <w:szCs w:val="22"/>
        </w:rPr>
        <w:tab/>
      </w:r>
      <w:proofErr w:type="spellStart"/>
      <w:r w:rsidRPr="00032C41">
        <w:rPr>
          <w:rFonts w:ascii="Arial" w:hAnsi="Arial" w:cs="Arial"/>
          <w:snapToGrid w:val="0"/>
          <w:sz w:val="22"/>
          <w:szCs w:val="22"/>
        </w:rPr>
        <w:t>Pmin</w:t>
      </w:r>
      <w:proofErr w:type="spellEnd"/>
      <w:r w:rsidRPr="00032C41">
        <w:rPr>
          <w:rFonts w:ascii="Arial" w:hAnsi="Arial" w:cs="Arial"/>
          <w:snapToGrid w:val="0"/>
          <w:sz w:val="22"/>
          <w:szCs w:val="22"/>
        </w:rPr>
        <w:tab/>
        <w:t>=</w:t>
      </w:r>
      <w:r w:rsidRPr="00032C41">
        <w:rPr>
          <w:rFonts w:ascii="Arial" w:hAnsi="Arial" w:cs="Arial"/>
          <w:snapToGrid w:val="0"/>
          <w:sz w:val="22"/>
          <w:szCs w:val="22"/>
        </w:rPr>
        <w:tab/>
        <w:t>Price of lowest acceptable tender</w:t>
      </w:r>
    </w:p>
    <w:bookmarkEnd w:id="93"/>
    <w:p w14:paraId="7B039FD4" w14:textId="77777777" w:rsidR="0056283D" w:rsidRPr="00032C41" w:rsidRDefault="0056283D">
      <w:pPr>
        <w:widowControl w:val="0"/>
        <w:numPr>
          <w:ilvl w:val="1"/>
          <w:numId w:val="11"/>
        </w:numPr>
        <w:tabs>
          <w:tab w:val="left" w:pos="900"/>
          <w:tab w:val="left" w:pos="1620"/>
          <w:tab w:val="left" w:pos="2160"/>
          <w:tab w:val="left" w:pos="2700"/>
          <w:tab w:val="left" w:pos="7920"/>
        </w:tabs>
        <w:spacing w:after="120" w:line="360" w:lineRule="auto"/>
        <w:ind w:left="851" w:hanging="851"/>
        <w:contextualSpacing/>
        <w:jc w:val="both"/>
        <w:rPr>
          <w:rFonts w:ascii="Arial" w:hAnsi="Arial" w:cs="Arial"/>
          <w:b/>
          <w:snapToGrid w:val="0"/>
          <w:sz w:val="22"/>
          <w:szCs w:val="22"/>
        </w:rPr>
      </w:pPr>
      <w:r w:rsidRPr="00032C41">
        <w:rPr>
          <w:rFonts w:ascii="Arial" w:hAnsi="Arial" w:cs="Arial"/>
          <w:b/>
          <w:snapToGrid w:val="0"/>
          <w:sz w:val="22"/>
          <w:szCs w:val="22"/>
        </w:rPr>
        <w:t>FORMULAE FOR DISPOSAL OR LEASING OF STATE ASSETS AND INCOME GENERATING PROCUREMENT</w:t>
      </w:r>
    </w:p>
    <w:p w14:paraId="01850ED0" w14:textId="77777777" w:rsidR="0056283D" w:rsidRPr="00032C41" w:rsidRDefault="0056283D">
      <w:pPr>
        <w:widowControl w:val="0"/>
        <w:numPr>
          <w:ilvl w:val="2"/>
          <w:numId w:val="11"/>
        </w:numPr>
        <w:tabs>
          <w:tab w:val="left" w:pos="900"/>
          <w:tab w:val="left" w:pos="1620"/>
          <w:tab w:val="left" w:pos="2160"/>
          <w:tab w:val="left" w:pos="2700"/>
          <w:tab w:val="left" w:pos="7920"/>
        </w:tabs>
        <w:spacing w:after="120" w:line="360" w:lineRule="auto"/>
        <w:ind w:hanging="2520"/>
        <w:contextualSpacing/>
        <w:jc w:val="both"/>
        <w:rPr>
          <w:rFonts w:ascii="Arial" w:hAnsi="Arial" w:cs="Arial"/>
          <w:b/>
          <w:snapToGrid w:val="0"/>
          <w:sz w:val="22"/>
          <w:szCs w:val="22"/>
        </w:rPr>
      </w:pPr>
      <w:r w:rsidRPr="00032C41">
        <w:rPr>
          <w:rFonts w:ascii="Arial" w:hAnsi="Arial" w:cs="Arial"/>
          <w:b/>
          <w:snapToGrid w:val="0"/>
          <w:sz w:val="22"/>
          <w:szCs w:val="22"/>
        </w:rPr>
        <w:t>POINTS AWARDED FOR PRICE</w:t>
      </w:r>
    </w:p>
    <w:p w14:paraId="6895F988" w14:textId="77777777" w:rsidR="0056283D" w:rsidRPr="00032C41" w:rsidRDefault="0056283D" w:rsidP="006D7D10">
      <w:pPr>
        <w:widowControl w:val="0"/>
        <w:tabs>
          <w:tab w:val="left" w:pos="900"/>
          <w:tab w:val="left" w:pos="1620"/>
          <w:tab w:val="left" w:pos="2160"/>
          <w:tab w:val="left" w:pos="2700"/>
          <w:tab w:val="left" w:pos="7920"/>
        </w:tabs>
        <w:spacing w:after="120" w:line="360" w:lineRule="auto"/>
        <w:ind w:left="2520"/>
        <w:contextualSpacing/>
        <w:jc w:val="both"/>
        <w:rPr>
          <w:rFonts w:ascii="Arial" w:hAnsi="Arial" w:cs="Arial"/>
          <w:b/>
          <w:snapToGrid w:val="0"/>
          <w:sz w:val="22"/>
          <w:szCs w:val="22"/>
        </w:rPr>
      </w:pPr>
    </w:p>
    <w:p w14:paraId="5C92CA8B" w14:textId="77777777" w:rsidR="0056283D" w:rsidRPr="00032C41" w:rsidRDefault="0056283D" w:rsidP="006D7D10">
      <w:pPr>
        <w:widowControl w:val="0"/>
        <w:tabs>
          <w:tab w:val="left" w:pos="1620"/>
          <w:tab w:val="left" w:pos="2160"/>
          <w:tab w:val="left" w:pos="2700"/>
          <w:tab w:val="left" w:pos="7920"/>
        </w:tabs>
        <w:spacing w:after="120" w:line="360" w:lineRule="auto"/>
        <w:ind w:left="851"/>
        <w:jc w:val="both"/>
        <w:rPr>
          <w:rFonts w:ascii="Arial" w:hAnsi="Arial" w:cs="Arial"/>
          <w:snapToGrid w:val="0"/>
          <w:sz w:val="22"/>
          <w:szCs w:val="22"/>
        </w:rPr>
      </w:pPr>
      <w:r w:rsidRPr="00032C41">
        <w:rPr>
          <w:rFonts w:ascii="Arial" w:hAnsi="Arial" w:cs="Arial"/>
          <w:snapToGrid w:val="0"/>
          <w:sz w:val="22"/>
          <w:szCs w:val="22"/>
        </w:rPr>
        <w:t>A maximum of 80 or 90 points is allocated for price on the following basis:</w:t>
      </w:r>
    </w:p>
    <w:p w14:paraId="067130A2" w14:textId="77777777" w:rsidR="0056283D" w:rsidRPr="00032C41" w:rsidRDefault="0056283D" w:rsidP="006D7D10">
      <w:pPr>
        <w:widowControl w:val="0"/>
        <w:tabs>
          <w:tab w:val="left" w:pos="900"/>
          <w:tab w:val="left" w:pos="2160"/>
          <w:tab w:val="left" w:pos="4050"/>
          <w:tab w:val="left" w:pos="6570"/>
          <w:tab w:val="left" w:pos="6663"/>
          <w:tab w:val="left" w:pos="7920"/>
        </w:tabs>
        <w:spacing w:line="360" w:lineRule="auto"/>
        <w:jc w:val="both"/>
        <w:outlineLvl w:val="0"/>
        <w:rPr>
          <w:rFonts w:ascii="Arial" w:hAnsi="Arial" w:cs="Arial"/>
          <w:b/>
          <w:snapToGrid w:val="0"/>
          <w:sz w:val="22"/>
          <w:szCs w:val="22"/>
        </w:rPr>
      </w:pPr>
      <w:r w:rsidRPr="00032C41">
        <w:rPr>
          <w:rFonts w:ascii="Arial" w:hAnsi="Arial" w:cs="Arial"/>
          <w:b/>
          <w:snapToGrid w:val="0"/>
          <w:sz w:val="22"/>
          <w:szCs w:val="22"/>
        </w:rPr>
        <w:tab/>
      </w:r>
    </w:p>
    <w:p w14:paraId="3F636D2D" w14:textId="77777777" w:rsidR="0056283D" w:rsidRPr="00032C41" w:rsidRDefault="0056283D" w:rsidP="006D7D10">
      <w:pPr>
        <w:widowControl w:val="0"/>
        <w:tabs>
          <w:tab w:val="left" w:pos="900"/>
          <w:tab w:val="left" w:pos="2160"/>
          <w:tab w:val="left" w:pos="4050"/>
          <w:tab w:val="left" w:pos="6570"/>
          <w:tab w:val="left" w:pos="6663"/>
          <w:tab w:val="left" w:pos="7920"/>
        </w:tabs>
        <w:spacing w:line="360" w:lineRule="auto"/>
        <w:jc w:val="both"/>
        <w:outlineLvl w:val="0"/>
        <w:rPr>
          <w:rFonts w:ascii="Arial" w:hAnsi="Arial" w:cs="Arial"/>
          <w:b/>
          <w:snapToGrid w:val="0"/>
          <w:sz w:val="22"/>
          <w:szCs w:val="22"/>
        </w:rPr>
      </w:pPr>
    </w:p>
    <w:p w14:paraId="64602545" w14:textId="77777777" w:rsidR="0056283D" w:rsidRPr="00032C41" w:rsidRDefault="0056283D" w:rsidP="006D7D10">
      <w:pPr>
        <w:widowControl w:val="0"/>
        <w:tabs>
          <w:tab w:val="left" w:pos="900"/>
          <w:tab w:val="left" w:pos="2160"/>
          <w:tab w:val="left" w:pos="4050"/>
          <w:tab w:val="left" w:pos="6570"/>
          <w:tab w:val="left" w:pos="6663"/>
          <w:tab w:val="left" w:pos="7920"/>
        </w:tabs>
        <w:spacing w:line="360" w:lineRule="auto"/>
        <w:jc w:val="both"/>
        <w:outlineLvl w:val="0"/>
        <w:rPr>
          <w:rFonts w:ascii="Arial" w:hAnsi="Arial" w:cs="Arial"/>
          <w:b/>
          <w:snapToGrid w:val="0"/>
          <w:sz w:val="22"/>
          <w:szCs w:val="22"/>
        </w:rPr>
      </w:pPr>
      <w:r w:rsidRPr="00032C41">
        <w:rPr>
          <w:rFonts w:ascii="Arial" w:hAnsi="Arial" w:cs="Arial"/>
          <w:b/>
          <w:snapToGrid w:val="0"/>
          <w:sz w:val="22"/>
          <w:szCs w:val="22"/>
        </w:rPr>
        <w:tab/>
      </w:r>
      <w:r w:rsidRPr="00032C41">
        <w:rPr>
          <w:rFonts w:ascii="Arial" w:hAnsi="Arial" w:cs="Arial"/>
          <w:b/>
          <w:snapToGrid w:val="0"/>
          <w:sz w:val="22"/>
          <w:szCs w:val="22"/>
        </w:rPr>
        <w:tab/>
        <w:t xml:space="preserve">            </w:t>
      </w:r>
      <w:bookmarkStart w:id="97" w:name="_Toc142667168"/>
      <w:bookmarkStart w:id="98" w:name="_Toc178916807"/>
      <w:bookmarkStart w:id="99" w:name="_Toc179195969"/>
      <w:r w:rsidRPr="00032C41">
        <w:rPr>
          <w:rFonts w:ascii="Arial" w:hAnsi="Arial" w:cs="Arial"/>
          <w:b/>
          <w:snapToGrid w:val="0"/>
          <w:sz w:val="22"/>
          <w:szCs w:val="22"/>
        </w:rPr>
        <w:t>80/20</w:t>
      </w:r>
      <w:r w:rsidRPr="00032C41">
        <w:rPr>
          <w:rFonts w:ascii="Arial" w:hAnsi="Arial" w:cs="Arial"/>
          <w:b/>
          <w:snapToGrid w:val="0"/>
          <w:sz w:val="22"/>
          <w:szCs w:val="22"/>
        </w:rPr>
        <w:tab/>
        <w:t xml:space="preserve">               or</w:t>
      </w:r>
      <w:r w:rsidRPr="00032C41">
        <w:rPr>
          <w:rFonts w:ascii="Arial" w:hAnsi="Arial" w:cs="Arial"/>
          <w:b/>
          <w:snapToGrid w:val="0"/>
          <w:sz w:val="22"/>
          <w:szCs w:val="22"/>
        </w:rPr>
        <w:tab/>
        <w:t xml:space="preserve">            90/10</w:t>
      </w:r>
      <w:bookmarkEnd w:id="97"/>
      <w:bookmarkEnd w:id="98"/>
      <w:bookmarkEnd w:id="99"/>
      <w:r w:rsidRPr="00032C41">
        <w:rPr>
          <w:rFonts w:ascii="Arial" w:hAnsi="Arial" w:cs="Arial"/>
          <w:b/>
          <w:snapToGrid w:val="0"/>
          <w:sz w:val="22"/>
          <w:szCs w:val="22"/>
        </w:rPr>
        <w:tab/>
      </w:r>
    </w:p>
    <w:p w14:paraId="5782C4AC" w14:textId="77777777" w:rsidR="0056283D" w:rsidRPr="00032C41" w:rsidRDefault="0056283D" w:rsidP="006D7D10">
      <w:pPr>
        <w:widowControl w:val="0"/>
        <w:tabs>
          <w:tab w:val="left" w:pos="900"/>
          <w:tab w:val="left" w:pos="1260"/>
          <w:tab w:val="left" w:pos="2880"/>
          <w:tab w:val="left" w:pos="5760"/>
          <w:tab w:val="left" w:pos="7920"/>
        </w:tabs>
        <w:spacing w:line="360" w:lineRule="auto"/>
        <w:ind w:left="900" w:hanging="900"/>
        <w:jc w:val="both"/>
        <w:rPr>
          <w:rFonts w:ascii="Arial" w:hAnsi="Arial" w:cs="Arial"/>
          <w:b/>
          <w:snapToGrid w:val="0"/>
          <w:sz w:val="22"/>
          <w:szCs w:val="22"/>
        </w:rPr>
      </w:pPr>
    </w:p>
    <w:p w14:paraId="4EBFD6F2" w14:textId="77777777" w:rsidR="0056283D" w:rsidRPr="00032C41" w:rsidRDefault="0056283D" w:rsidP="006D7D10">
      <w:pPr>
        <w:widowControl w:val="0"/>
        <w:tabs>
          <w:tab w:val="left" w:pos="900"/>
          <w:tab w:val="left" w:pos="1440"/>
          <w:tab w:val="left" w:pos="2340"/>
          <w:tab w:val="left" w:pos="4050"/>
          <w:tab w:val="left" w:pos="5310"/>
          <w:tab w:val="left" w:pos="7920"/>
        </w:tabs>
        <w:spacing w:line="360" w:lineRule="auto"/>
        <w:ind w:left="900" w:hanging="900"/>
        <w:jc w:val="both"/>
        <w:rPr>
          <w:rFonts w:ascii="Arial" w:hAnsi="Arial" w:cs="Arial"/>
          <w:snapToGrid w:val="0"/>
          <w:sz w:val="22"/>
          <w:szCs w:val="22"/>
        </w:rPr>
      </w:pPr>
      <w:r w:rsidRPr="00032C41">
        <w:rPr>
          <w:rFonts w:ascii="Arial" w:hAnsi="Arial" w:cs="Arial"/>
          <w:b/>
          <w:snapToGrid w:val="0"/>
          <w:sz w:val="22"/>
          <w:szCs w:val="22"/>
        </w:rPr>
        <w:tab/>
      </w:r>
      <m:oMath>
        <m:r>
          <m:rPr>
            <m:sty m:val="bi"/>
          </m:rPr>
          <w:rPr>
            <w:rFonts w:ascii="Cambria Math" w:hAnsi="Cambria Math" w:cs="Arial"/>
            <w:snapToGrid w:val="0"/>
            <w:sz w:val="22"/>
            <w:szCs w:val="22"/>
          </w:rPr>
          <m:t>Ps=80</m:t>
        </m:r>
        <m:d>
          <m:dPr>
            <m:ctrlPr>
              <w:rPr>
                <w:rFonts w:ascii="Cambria Math" w:hAnsi="Cambria Math" w:cs="Arial"/>
                <w:b/>
                <w:i/>
                <w:snapToGrid w:val="0"/>
                <w:sz w:val="22"/>
                <w:szCs w:val="22"/>
              </w:rPr>
            </m:ctrlPr>
          </m:dPr>
          <m:e>
            <m:r>
              <m:rPr>
                <m:sty m:val="bi"/>
              </m:rPr>
              <w:rPr>
                <w:rFonts w:ascii="Cambria Math" w:hAnsi="Cambria Math" w:cs="Arial"/>
                <w:snapToGrid w:val="0"/>
                <w:sz w:val="22"/>
                <w:szCs w:val="22"/>
              </w:rPr>
              <m:t>1+</m:t>
            </m:r>
            <m:f>
              <m:fPr>
                <m:ctrlPr>
                  <w:rPr>
                    <w:rFonts w:ascii="Cambria Math" w:hAnsi="Cambria Math" w:cs="Arial"/>
                    <w:b/>
                    <w:i/>
                    <w:snapToGrid w:val="0"/>
                    <w:sz w:val="22"/>
                    <w:szCs w:val="22"/>
                  </w:rPr>
                </m:ctrlPr>
              </m:fPr>
              <m:num>
                <m:r>
                  <m:rPr>
                    <m:sty m:val="bi"/>
                  </m:rPr>
                  <w:rPr>
                    <w:rFonts w:ascii="Cambria Math" w:hAnsi="Cambria Math" w:cs="Arial"/>
                    <w:snapToGrid w:val="0"/>
                    <w:sz w:val="22"/>
                    <w:szCs w:val="22"/>
                  </w:rPr>
                  <m:t>Pt-P</m:t>
                </m:r>
                <m:func>
                  <m:funcPr>
                    <m:ctrlPr>
                      <w:rPr>
                        <w:rFonts w:ascii="Cambria Math" w:hAnsi="Cambria Math" w:cs="Arial"/>
                        <w:b/>
                        <w:i/>
                        <w:snapToGrid w:val="0"/>
                        <w:sz w:val="22"/>
                        <w:szCs w:val="22"/>
                      </w:rPr>
                    </m:ctrlPr>
                  </m:funcPr>
                  <m:fName>
                    <m:r>
                      <m:rPr>
                        <m:sty m:val="bi"/>
                      </m:rPr>
                      <w:rPr>
                        <w:rFonts w:ascii="Cambria Math" w:hAnsi="Cambria Math" w:cs="Arial"/>
                        <w:snapToGrid w:val="0"/>
                        <w:sz w:val="22"/>
                        <w:szCs w:val="22"/>
                      </w:rPr>
                      <m:t>max</m:t>
                    </m:r>
                  </m:fName>
                  <m:e/>
                </m:func>
              </m:num>
              <m:den>
                <m:r>
                  <m:rPr>
                    <m:sty m:val="bi"/>
                  </m:rPr>
                  <w:rPr>
                    <w:rFonts w:ascii="Cambria Math" w:hAnsi="Cambria Math" w:cs="Arial"/>
                    <w:snapToGrid w:val="0"/>
                    <w:sz w:val="22"/>
                    <w:szCs w:val="22"/>
                  </w:rPr>
                  <m:t>P</m:t>
                </m:r>
                <m:func>
                  <m:funcPr>
                    <m:ctrlPr>
                      <w:rPr>
                        <w:rFonts w:ascii="Cambria Math" w:hAnsi="Cambria Math" w:cs="Arial"/>
                        <w:b/>
                        <w:i/>
                        <w:snapToGrid w:val="0"/>
                        <w:sz w:val="22"/>
                        <w:szCs w:val="22"/>
                      </w:rPr>
                    </m:ctrlPr>
                  </m:funcPr>
                  <m:fName>
                    <m:r>
                      <m:rPr>
                        <m:sty m:val="bi"/>
                      </m:rPr>
                      <w:rPr>
                        <w:rFonts w:ascii="Cambria Math" w:hAnsi="Cambria Math" w:cs="Arial"/>
                        <w:snapToGrid w:val="0"/>
                        <w:sz w:val="22"/>
                        <w:szCs w:val="22"/>
                      </w:rPr>
                      <m:t>max</m:t>
                    </m:r>
                  </m:fName>
                  <m:e/>
                </m:func>
              </m:den>
            </m:f>
          </m:e>
        </m:d>
      </m:oMath>
      <w:r w:rsidRPr="00032C41">
        <w:rPr>
          <w:rFonts w:ascii="Arial" w:hAnsi="Arial" w:cs="Arial"/>
          <w:b/>
          <w:snapToGrid w:val="0"/>
          <w:sz w:val="22"/>
          <w:szCs w:val="22"/>
        </w:rPr>
        <w:tab/>
      </w:r>
      <w:r w:rsidRPr="00032C41">
        <w:rPr>
          <w:rFonts w:ascii="Arial" w:hAnsi="Arial" w:cs="Arial"/>
          <w:snapToGrid w:val="0"/>
          <w:sz w:val="22"/>
          <w:szCs w:val="22"/>
        </w:rPr>
        <w:t>or</w:t>
      </w:r>
      <w:r w:rsidRPr="00032C41">
        <w:rPr>
          <w:rFonts w:ascii="Arial" w:hAnsi="Arial" w:cs="Arial"/>
          <w:snapToGrid w:val="0"/>
          <w:sz w:val="22"/>
          <w:szCs w:val="22"/>
        </w:rPr>
        <w:tab/>
      </w:r>
      <m:oMath>
        <m:r>
          <m:rPr>
            <m:sty m:val="bi"/>
          </m:rPr>
          <w:rPr>
            <w:rFonts w:ascii="Cambria Math" w:hAnsi="Cambria Math" w:cs="Arial"/>
            <w:snapToGrid w:val="0"/>
            <w:sz w:val="22"/>
            <w:szCs w:val="22"/>
          </w:rPr>
          <m:t>Ps=90</m:t>
        </m:r>
        <m:d>
          <m:dPr>
            <m:ctrlPr>
              <w:rPr>
                <w:rFonts w:ascii="Cambria Math" w:hAnsi="Cambria Math" w:cs="Arial"/>
                <w:b/>
                <w:i/>
                <w:snapToGrid w:val="0"/>
                <w:sz w:val="22"/>
                <w:szCs w:val="22"/>
              </w:rPr>
            </m:ctrlPr>
          </m:dPr>
          <m:e>
            <m:r>
              <m:rPr>
                <m:sty m:val="bi"/>
              </m:rPr>
              <w:rPr>
                <w:rFonts w:ascii="Cambria Math" w:hAnsi="Cambria Math" w:cs="Arial"/>
                <w:snapToGrid w:val="0"/>
                <w:sz w:val="22"/>
                <w:szCs w:val="22"/>
              </w:rPr>
              <m:t>1+</m:t>
            </m:r>
            <m:f>
              <m:fPr>
                <m:ctrlPr>
                  <w:rPr>
                    <w:rFonts w:ascii="Cambria Math" w:hAnsi="Cambria Math" w:cs="Arial"/>
                    <w:b/>
                    <w:i/>
                    <w:snapToGrid w:val="0"/>
                    <w:sz w:val="22"/>
                    <w:szCs w:val="22"/>
                  </w:rPr>
                </m:ctrlPr>
              </m:fPr>
              <m:num>
                <m:r>
                  <m:rPr>
                    <m:sty m:val="bi"/>
                  </m:rPr>
                  <w:rPr>
                    <w:rFonts w:ascii="Cambria Math" w:hAnsi="Cambria Math" w:cs="Arial"/>
                    <w:snapToGrid w:val="0"/>
                    <w:sz w:val="22"/>
                    <w:szCs w:val="22"/>
                  </w:rPr>
                  <m:t>Pt-P</m:t>
                </m:r>
                <m:func>
                  <m:funcPr>
                    <m:ctrlPr>
                      <w:rPr>
                        <w:rFonts w:ascii="Cambria Math" w:hAnsi="Cambria Math" w:cs="Arial"/>
                        <w:b/>
                        <w:i/>
                        <w:snapToGrid w:val="0"/>
                        <w:sz w:val="22"/>
                        <w:szCs w:val="22"/>
                      </w:rPr>
                    </m:ctrlPr>
                  </m:funcPr>
                  <m:fName>
                    <m:r>
                      <m:rPr>
                        <m:sty m:val="bi"/>
                      </m:rPr>
                      <w:rPr>
                        <w:rFonts w:ascii="Cambria Math" w:hAnsi="Cambria Math" w:cs="Arial"/>
                        <w:snapToGrid w:val="0"/>
                        <w:sz w:val="22"/>
                        <w:szCs w:val="22"/>
                      </w:rPr>
                      <m:t>max</m:t>
                    </m:r>
                  </m:fName>
                  <m:e/>
                </m:func>
              </m:num>
              <m:den>
                <m:r>
                  <m:rPr>
                    <m:sty m:val="bi"/>
                  </m:rPr>
                  <w:rPr>
                    <w:rFonts w:ascii="Cambria Math" w:hAnsi="Cambria Math" w:cs="Arial"/>
                    <w:snapToGrid w:val="0"/>
                    <w:sz w:val="22"/>
                    <w:szCs w:val="22"/>
                  </w:rPr>
                  <m:t>Pmax</m:t>
                </m:r>
              </m:den>
            </m:f>
          </m:e>
        </m:d>
      </m:oMath>
    </w:p>
    <w:p w14:paraId="30A5E14D" w14:textId="77777777" w:rsidR="0056283D" w:rsidRPr="00032C41" w:rsidRDefault="0056283D" w:rsidP="006D7D10">
      <w:pPr>
        <w:widowControl w:val="0"/>
        <w:tabs>
          <w:tab w:val="left" w:pos="900"/>
          <w:tab w:val="left" w:pos="1620"/>
          <w:tab w:val="left" w:pos="2160"/>
          <w:tab w:val="left" w:pos="2700"/>
          <w:tab w:val="left" w:pos="7920"/>
        </w:tabs>
        <w:spacing w:after="120" w:line="360" w:lineRule="auto"/>
        <w:jc w:val="both"/>
        <w:rPr>
          <w:rFonts w:ascii="Arial" w:hAnsi="Arial" w:cs="Arial"/>
          <w:snapToGrid w:val="0"/>
          <w:sz w:val="22"/>
          <w:szCs w:val="22"/>
        </w:rPr>
      </w:pPr>
      <w:r w:rsidRPr="00032C41">
        <w:rPr>
          <w:rFonts w:ascii="Arial" w:hAnsi="Arial" w:cs="Arial"/>
          <w:snapToGrid w:val="0"/>
          <w:sz w:val="22"/>
          <w:szCs w:val="22"/>
        </w:rPr>
        <w:tab/>
      </w:r>
    </w:p>
    <w:p w14:paraId="66C10337" w14:textId="77777777" w:rsidR="0056283D" w:rsidRPr="00032C41" w:rsidRDefault="0056283D" w:rsidP="006D7D10">
      <w:pPr>
        <w:widowControl w:val="0"/>
        <w:tabs>
          <w:tab w:val="left" w:pos="900"/>
          <w:tab w:val="left" w:pos="1620"/>
          <w:tab w:val="left" w:pos="2160"/>
          <w:tab w:val="left" w:pos="2700"/>
          <w:tab w:val="left" w:pos="7920"/>
        </w:tabs>
        <w:spacing w:after="120" w:line="360" w:lineRule="auto"/>
        <w:jc w:val="both"/>
        <w:rPr>
          <w:rFonts w:ascii="Arial" w:hAnsi="Arial" w:cs="Arial"/>
          <w:snapToGrid w:val="0"/>
          <w:sz w:val="22"/>
          <w:szCs w:val="22"/>
        </w:rPr>
      </w:pPr>
      <w:r w:rsidRPr="00032C41">
        <w:rPr>
          <w:rFonts w:ascii="Arial" w:hAnsi="Arial" w:cs="Arial"/>
          <w:snapToGrid w:val="0"/>
          <w:sz w:val="22"/>
          <w:szCs w:val="22"/>
        </w:rPr>
        <w:t xml:space="preserve">             </w:t>
      </w:r>
      <w:proofErr w:type="gramStart"/>
      <w:r w:rsidRPr="00032C41">
        <w:rPr>
          <w:rFonts w:ascii="Arial" w:hAnsi="Arial" w:cs="Arial"/>
          <w:snapToGrid w:val="0"/>
          <w:sz w:val="22"/>
          <w:szCs w:val="22"/>
        </w:rPr>
        <w:t>Where</w:t>
      </w:r>
      <w:proofErr w:type="gramEnd"/>
    </w:p>
    <w:p w14:paraId="15A53052" w14:textId="77777777" w:rsidR="0056283D" w:rsidRPr="00032C41" w:rsidRDefault="0056283D" w:rsidP="006D7D10">
      <w:pPr>
        <w:widowControl w:val="0"/>
        <w:tabs>
          <w:tab w:val="left" w:pos="900"/>
          <w:tab w:val="left" w:pos="1620"/>
          <w:tab w:val="left" w:pos="2160"/>
          <w:tab w:val="left" w:pos="2700"/>
          <w:tab w:val="left" w:pos="7920"/>
        </w:tabs>
        <w:spacing w:after="120" w:line="360" w:lineRule="auto"/>
        <w:jc w:val="both"/>
        <w:rPr>
          <w:rFonts w:ascii="Arial" w:hAnsi="Arial" w:cs="Arial"/>
          <w:snapToGrid w:val="0"/>
          <w:sz w:val="22"/>
          <w:szCs w:val="22"/>
        </w:rPr>
      </w:pPr>
      <w:r w:rsidRPr="00032C41">
        <w:rPr>
          <w:rFonts w:ascii="Arial" w:hAnsi="Arial" w:cs="Arial"/>
          <w:snapToGrid w:val="0"/>
          <w:sz w:val="22"/>
          <w:szCs w:val="22"/>
        </w:rPr>
        <w:tab/>
        <w:t>Ps</w:t>
      </w:r>
      <w:r w:rsidRPr="00032C41">
        <w:rPr>
          <w:rFonts w:ascii="Arial" w:hAnsi="Arial" w:cs="Arial"/>
          <w:snapToGrid w:val="0"/>
          <w:sz w:val="22"/>
          <w:szCs w:val="22"/>
        </w:rPr>
        <w:tab/>
        <w:t>=</w:t>
      </w:r>
      <w:r w:rsidRPr="00032C41">
        <w:rPr>
          <w:rFonts w:ascii="Arial" w:hAnsi="Arial" w:cs="Arial"/>
          <w:snapToGrid w:val="0"/>
          <w:sz w:val="22"/>
          <w:szCs w:val="22"/>
        </w:rPr>
        <w:tab/>
        <w:t>Points scored for price of tender under consideration</w:t>
      </w:r>
    </w:p>
    <w:p w14:paraId="7D3B7D5F" w14:textId="77777777" w:rsidR="0056283D" w:rsidRPr="00032C41" w:rsidRDefault="0056283D" w:rsidP="006D7D10">
      <w:pPr>
        <w:widowControl w:val="0"/>
        <w:tabs>
          <w:tab w:val="left" w:pos="900"/>
          <w:tab w:val="left" w:pos="1620"/>
          <w:tab w:val="left" w:pos="2160"/>
          <w:tab w:val="left" w:pos="2700"/>
          <w:tab w:val="left" w:pos="7920"/>
        </w:tabs>
        <w:spacing w:after="120" w:line="360" w:lineRule="auto"/>
        <w:jc w:val="both"/>
        <w:rPr>
          <w:rFonts w:ascii="Arial" w:hAnsi="Arial" w:cs="Arial"/>
          <w:snapToGrid w:val="0"/>
          <w:sz w:val="22"/>
          <w:szCs w:val="22"/>
        </w:rPr>
      </w:pPr>
      <w:r w:rsidRPr="00032C41">
        <w:rPr>
          <w:rFonts w:ascii="Arial" w:hAnsi="Arial" w:cs="Arial"/>
          <w:snapToGrid w:val="0"/>
          <w:sz w:val="22"/>
          <w:szCs w:val="22"/>
        </w:rPr>
        <w:tab/>
        <w:t>Pt</w:t>
      </w:r>
      <w:r w:rsidRPr="00032C41">
        <w:rPr>
          <w:rFonts w:ascii="Arial" w:hAnsi="Arial" w:cs="Arial"/>
          <w:snapToGrid w:val="0"/>
          <w:sz w:val="22"/>
          <w:szCs w:val="22"/>
        </w:rPr>
        <w:tab/>
        <w:t>=</w:t>
      </w:r>
      <w:r w:rsidRPr="00032C41">
        <w:rPr>
          <w:rFonts w:ascii="Arial" w:hAnsi="Arial" w:cs="Arial"/>
          <w:snapToGrid w:val="0"/>
          <w:sz w:val="22"/>
          <w:szCs w:val="22"/>
        </w:rPr>
        <w:tab/>
        <w:t>Price of tender under consideration</w:t>
      </w:r>
    </w:p>
    <w:p w14:paraId="6E459F91" w14:textId="77777777" w:rsidR="0056283D" w:rsidRPr="00032C41" w:rsidRDefault="0056283D" w:rsidP="006D7D10">
      <w:pPr>
        <w:widowControl w:val="0"/>
        <w:tabs>
          <w:tab w:val="left" w:pos="900"/>
          <w:tab w:val="left" w:pos="1620"/>
          <w:tab w:val="left" w:pos="2160"/>
          <w:tab w:val="left" w:pos="2700"/>
          <w:tab w:val="left" w:pos="7920"/>
        </w:tabs>
        <w:spacing w:after="120" w:line="360" w:lineRule="auto"/>
        <w:jc w:val="both"/>
        <w:rPr>
          <w:rFonts w:ascii="Arial" w:hAnsi="Arial" w:cs="Arial"/>
          <w:snapToGrid w:val="0"/>
          <w:sz w:val="22"/>
          <w:szCs w:val="22"/>
        </w:rPr>
      </w:pPr>
      <w:r w:rsidRPr="00032C41">
        <w:rPr>
          <w:rFonts w:ascii="Arial" w:hAnsi="Arial" w:cs="Arial"/>
          <w:snapToGrid w:val="0"/>
          <w:sz w:val="22"/>
          <w:szCs w:val="22"/>
        </w:rPr>
        <w:tab/>
        <w:t>Pmax</w:t>
      </w:r>
      <w:r w:rsidRPr="00032C41">
        <w:rPr>
          <w:rFonts w:ascii="Arial" w:hAnsi="Arial" w:cs="Arial"/>
          <w:snapToGrid w:val="0"/>
          <w:sz w:val="22"/>
          <w:szCs w:val="22"/>
        </w:rPr>
        <w:tab/>
        <w:t>=</w:t>
      </w:r>
      <w:r w:rsidRPr="00032C41">
        <w:rPr>
          <w:rFonts w:ascii="Arial" w:hAnsi="Arial" w:cs="Arial"/>
          <w:snapToGrid w:val="0"/>
          <w:sz w:val="22"/>
          <w:szCs w:val="22"/>
        </w:rPr>
        <w:tab/>
        <w:t>Price of highest acceptable tender</w:t>
      </w:r>
    </w:p>
    <w:p w14:paraId="39D9B978" w14:textId="77777777" w:rsidR="0056283D" w:rsidRPr="00032C41" w:rsidRDefault="0056283D">
      <w:pPr>
        <w:widowControl w:val="0"/>
        <w:numPr>
          <w:ilvl w:val="0"/>
          <w:numId w:val="11"/>
        </w:numPr>
        <w:tabs>
          <w:tab w:val="num" w:pos="720"/>
          <w:tab w:val="left" w:pos="2880"/>
          <w:tab w:val="left" w:pos="5760"/>
          <w:tab w:val="left" w:pos="7920"/>
        </w:tabs>
        <w:spacing w:after="120" w:line="360" w:lineRule="auto"/>
        <w:jc w:val="both"/>
        <w:rPr>
          <w:rFonts w:ascii="Arial" w:hAnsi="Arial" w:cs="Arial"/>
          <w:b/>
          <w:snapToGrid w:val="0"/>
          <w:sz w:val="22"/>
          <w:szCs w:val="22"/>
        </w:rPr>
      </w:pPr>
      <w:r w:rsidRPr="00032C41">
        <w:rPr>
          <w:rFonts w:ascii="Arial" w:hAnsi="Arial" w:cs="Arial"/>
          <w:b/>
          <w:snapToGrid w:val="0"/>
          <w:sz w:val="22"/>
          <w:szCs w:val="22"/>
        </w:rPr>
        <w:t xml:space="preserve">POINTS AWARDED FOR SPECIFIC GOALS </w:t>
      </w:r>
    </w:p>
    <w:p w14:paraId="394B0593" w14:textId="77777777" w:rsidR="0056283D" w:rsidRPr="00032C41" w:rsidRDefault="0056283D">
      <w:pPr>
        <w:widowControl w:val="0"/>
        <w:numPr>
          <w:ilvl w:val="1"/>
          <w:numId w:val="11"/>
        </w:numPr>
        <w:tabs>
          <w:tab w:val="num" w:pos="720"/>
        </w:tabs>
        <w:spacing w:after="120" w:line="360" w:lineRule="auto"/>
        <w:ind w:left="720"/>
        <w:jc w:val="both"/>
        <w:rPr>
          <w:rFonts w:ascii="Arial" w:hAnsi="Arial" w:cs="Arial"/>
          <w:snapToGrid w:val="0"/>
          <w:sz w:val="22"/>
          <w:szCs w:val="22"/>
        </w:rPr>
      </w:pPr>
      <w:r w:rsidRPr="00032C41">
        <w:rPr>
          <w:rFonts w:ascii="Arial" w:hAnsi="Arial" w:cs="Arial"/>
          <w:snapToGrid w:val="0"/>
          <w:sz w:val="22"/>
          <w:szCs w:val="22"/>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0E21A535" w14:textId="77777777" w:rsidR="0056283D" w:rsidRPr="00032C41" w:rsidRDefault="0056283D">
      <w:pPr>
        <w:widowControl w:val="0"/>
        <w:numPr>
          <w:ilvl w:val="1"/>
          <w:numId w:val="11"/>
        </w:numPr>
        <w:spacing w:after="120" w:line="360" w:lineRule="auto"/>
        <w:ind w:left="709" w:hanging="709"/>
        <w:jc w:val="both"/>
        <w:rPr>
          <w:rFonts w:ascii="Arial" w:hAnsi="Arial" w:cs="Arial"/>
          <w:snapToGrid w:val="0"/>
          <w:sz w:val="22"/>
          <w:szCs w:val="22"/>
        </w:rPr>
      </w:pPr>
      <w:r w:rsidRPr="00032C41">
        <w:rPr>
          <w:rFonts w:ascii="Arial" w:hAnsi="Arial" w:cs="Arial"/>
          <w:snapToGrid w:val="0"/>
          <w:sz w:val="22"/>
          <w:szCs w:val="22"/>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3BCB9CB3" w14:textId="77777777" w:rsidR="0056283D" w:rsidRPr="00032C41" w:rsidRDefault="0056283D">
      <w:pPr>
        <w:widowControl w:val="0"/>
        <w:numPr>
          <w:ilvl w:val="0"/>
          <w:numId w:val="9"/>
        </w:numPr>
        <w:spacing w:after="120" w:line="360" w:lineRule="auto"/>
        <w:ind w:left="993" w:hanging="284"/>
        <w:contextualSpacing/>
        <w:jc w:val="both"/>
        <w:rPr>
          <w:rFonts w:ascii="Arial" w:hAnsi="Arial" w:cs="Arial"/>
          <w:snapToGrid w:val="0"/>
          <w:sz w:val="22"/>
          <w:szCs w:val="22"/>
        </w:rPr>
      </w:pPr>
      <w:r w:rsidRPr="00032C41">
        <w:rPr>
          <w:rFonts w:ascii="Arial" w:hAnsi="Arial" w:cs="Arial"/>
          <w:snapToGrid w:val="0"/>
          <w:sz w:val="22"/>
          <w:szCs w:val="22"/>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032C41">
        <w:rPr>
          <w:rFonts w:ascii="Arial" w:hAnsi="Arial" w:cs="Arial"/>
          <w:snapToGrid w:val="0"/>
          <w:sz w:val="22"/>
          <w:szCs w:val="22"/>
        </w:rPr>
        <w:t>system;</w:t>
      </w:r>
      <w:proofErr w:type="gramEnd"/>
      <w:r w:rsidRPr="00032C41">
        <w:rPr>
          <w:rFonts w:ascii="Arial" w:hAnsi="Arial" w:cs="Arial"/>
          <w:snapToGrid w:val="0"/>
          <w:sz w:val="22"/>
          <w:szCs w:val="22"/>
        </w:rPr>
        <w:t xml:space="preserve"> or</w:t>
      </w:r>
    </w:p>
    <w:p w14:paraId="0D474C95" w14:textId="77777777" w:rsidR="0056283D" w:rsidRPr="00032C41" w:rsidRDefault="0056283D" w:rsidP="006D7D10">
      <w:pPr>
        <w:widowControl w:val="0"/>
        <w:spacing w:after="120" w:line="360" w:lineRule="auto"/>
        <w:ind w:left="1620"/>
        <w:contextualSpacing/>
        <w:jc w:val="both"/>
        <w:rPr>
          <w:rFonts w:ascii="Arial" w:hAnsi="Arial" w:cs="Arial"/>
          <w:snapToGrid w:val="0"/>
          <w:sz w:val="22"/>
          <w:szCs w:val="22"/>
        </w:rPr>
      </w:pPr>
      <w:r w:rsidRPr="00032C41">
        <w:rPr>
          <w:rFonts w:ascii="Arial" w:hAnsi="Arial" w:cs="Arial"/>
          <w:snapToGrid w:val="0"/>
          <w:sz w:val="22"/>
          <w:szCs w:val="22"/>
        </w:rPr>
        <w:t xml:space="preserve"> </w:t>
      </w:r>
    </w:p>
    <w:p w14:paraId="0351A389" w14:textId="77777777" w:rsidR="0056283D" w:rsidRPr="00032C41" w:rsidRDefault="0056283D">
      <w:pPr>
        <w:widowControl w:val="0"/>
        <w:numPr>
          <w:ilvl w:val="0"/>
          <w:numId w:val="9"/>
        </w:numPr>
        <w:spacing w:after="120" w:line="360" w:lineRule="auto"/>
        <w:ind w:left="993" w:hanging="284"/>
        <w:contextualSpacing/>
        <w:jc w:val="both"/>
        <w:rPr>
          <w:rFonts w:ascii="Arial" w:hAnsi="Arial" w:cs="Arial"/>
          <w:snapToGrid w:val="0"/>
          <w:sz w:val="22"/>
          <w:szCs w:val="22"/>
        </w:rPr>
      </w:pPr>
      <w:r w:rsidRPr="00032C41">
        <w:rPr>
          <w:rFonts w:ascii="Arial" w:hAnsi="Arial" w:cs="Arial"/>
          <w:snapToGrid w:val="0"/>
          <w:sz w:val="22"/>
          <w:szCs w:val="22"/>
        </w:rPr>
        <w:t xml:space="preserve">any other invitation for tender, that either the 80/20 or 90/10 preference point system will apply and that the lowest acceptable tender will be used to determine the </w:t>
      </w:r>
      <w:r w:rsidRPr="00032C41">
        <w:rPr>
          <w:rFonts w:ascii="Arial" w:hAnsi="Arial" w:cs="Arial"/>
          <w:snapToGrid w:val="0"/>
          <w:sz w:val="22"/>
          <w:szCs w:val="22"/>
        </w:rPr>
        <w:lastRenderedPageBreak/>
        <w:t xml:space="preserve">applicable preference point system,  </w:t>
      </w:r>
    </w:p>
    <w:p w14:paraId="6DFB631B" w14:textId="77777777" w:rsidR="0056283D" w:rsidRPr="00032C41" w:rsidRDefault="0056283D" w:rsidP="006D7D10">
      <w:pPr>
        <w:widowControl w:val="0"/>
        <w:spacing w:after="120" w:line="360" w:lineRule="auto"/>
        <w:ind w:left="993"/>
        <w:jc w:val="both"/>
        <w:rPr>
          <w:rFonts w:ascii="Arial" w:hAnsi="Arial" w:cs="Arial"/>
          <w:snapToGrid w:val="0"/>
          <w:sz w:val="22"/>
          <w:szCs w:val="22"/>
        </w:rPr>
      </w:pPr>
      <w:r w:rsidRPr="00032C41">
        <w:rPr>
          <w:rFonts w:ascii="Arial" w:hAnsi="Arial" w:cs="Arial"/>
          <w:snapToGrid w:val="0"/>
          <w:sz w:val="22"/>
          <w:szCs w:val="22"/>
        </w:rPr>
        <w:t xml:space="preserve">then the organ of state must indicate the points allocated for specific goals for both the 90/10 and 80/20 preference point system. </w:t>
      </w:r>
    </w:p>
    <w:p w14:paraId="7482BE09" w14:textId="77777777" w:rsidR="0056283D" w:rsidRPr="00032C41" w:rsidRDefault="0056283D" w:rsidP="006D7D10">
      <w:pPr>
        <w:widowControl w:val="0"/>
        <w:spacing w:after="120" w:line="360" w:lineRule="auto"/>
        <w:ind w:left="142"/>
        <w:jc w:val="both"/>
        <w:rPr>
          <w:rFonts w:ascii="Arial" w:hAnsi="Arial" w:cs="Arial"/>
          <w:b/>
          <w:snapToGrid w:val="0"/>
          <w:sz w:val="22"/>
          <w:szCs w:val="22"/>
        </w:rPr>
      </w:pPr>
      <w:r w:rsidRPr="00032C41">
        <w:rPr>
          <w:rFonts w:ascii="Arial" w:hAnsi="Arial" w:cs="Arial"/>
          <w:b/>
          <w:snapToGrid w:val="0"/>
          <w:sz w:val="22"/>
          <w:szCs w:val="22"/>
        </w:rPr>
        <w:t xml:space="preserve">Table 1: Specific goals for the tender and points claimed are indicated per the table below. </w:t>
      </w:r>
    </w:p>
    <w:p w14:paraId="56C162EB" w14:textId="77777777" w:rsidR="0056283D" w:rsidRPr="00032C41" w:rsidRDefault="0056283D" w:rsidP="006D7D10">
      <w:pPr>
        <w:widowControl w:val="0"/>
        <w:spacing w:after="120" w:line="360" w:lineRule="auto"/>
        <w:ind w:left="142"/>
        <w:jc w:val="both"/>
        <w:rPr>
          <w:rFonts w:ascii="Arial" w:hAnsi="Arial" w:cs="Arial"/>
          <w:b/>
          <w:snapToGrid w:val="0"/>
          <w:color w:val="FF0000"/>
          <w:sz w:val="22"/>
          <w:szCs w:val="22"/>
        </w:rPr>
      </w:pPr>
      <w:bookmarkStart w:id="100" w:name="_Hlk125038050"/>
      <w:r w:rsidRPr="00032C41">
        <w:rPr>
          <w:rFonts w:ascii="Arial" w:hAnsi="Arial" w:cs="Arial"/>
          <w:b/>
          <w:i/>
          <w:snapToGrid w:val="0"/>
          <w:color w:val="FF0000"/>
          <w:sz w:val="22"/>
          <w:szCs w:val="22"/>
        </w:rPr>
        <w:t>Note to tenderers: The tenderer must indicate how they claim points for each preference point system.</w:t>
      </w:r>
      <w:r w:rsidRPr="00032C41">
        <w:rPr>
          <w:rFonts w:ascii="Arial" w:hAnsi="Arial" w:cs="Arial"/>
          <w:b/>
          <w:snapToGrid w:val="0"/>
          <w:color w:val="FF0000"/>
          <w:sz w:val="22"/>
          <w:szCs w:val="22"/>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2714"/>
        <w:gridCol w:w="2788"/>
      </w:tblGrid>
      <w:tr w:rsidR="0056283D" w:rsidRPr="00032C41" w14:paraId="1EE6E972" w14:textId="77777777" w:rsidTr="0056283D">
        <w:trPr>
          <w:trHeight w:val="863"/>
          <w:tblHeader/>
        </w:trPr>
        <w:tc>
          <w:tcPr>
            <w:tcW w:w="0" w:type="auto"/>
            <w:tcBorders>
              <w:top w:val="nil"/>
            </w:tcBorders>
            <w:shd w:val="clear" w:color="auto" w:fill="AEAAAA"/>
            <w:vAlign w:val="center"/>
          </w:tcPr>
          <w:bookmarkEnd w:id="100"/>
          <w:p w14:paraId="53FCB0C1" w14:textId="77777777" w:rsidR="0056283D" w:rsidRPr="00032C41" w:rsidRDefault="0056283D" w:rsidP="006D7D10">
            <w:pPr>
              <w:kinsoku w:val="0"/>
              <w:overflowPunct w:val="0"/>
              <w:spacing w:before="96" w:line="360" w:lineRule="auto"/>
              <w:textAlignment w:val="baseline"/>
              <w:rPr>
                <w:rFonts w:ascii="Arial" w:hAnsi="Arial" w:cs="Arial"/>
                <w:b/>
                <w:sz w:val="22"/>
                <w:szCs w:val="22"/>
              </w:rPr>
            </w:pPr>
            <w:r w:rsidRPr="00032C41">
              <w:rPr>
                <w:rFonts w:ascii="Arial" w:hAnsi="Arial" w:cs="Arial"/>
                <w:b/>
                <w:kern w:val="24"/>
                <w:sz w:val="22"/>
                <w:szCs w:val="22"/>
              </w:rPr>
              <w:t>The specific goals allocated points in terms of this tender</w:t>
            </w:r>
          </w:p>
        </w:tc>
        <w:tc>
          <w:tcPr>
            <w:tcW w:w="0" w:type="auto"/>
            <w:shd w:val="clear" w:color="auto" w:fill="C00000"/>
            <w:vAlign w:val="center"/>
          </w:tcPr>
          <w:p w14:paraId="2015BEB9" w14:textId="77777777" w:rsidR="0056283D" w:rsidRPr="00032C41" w:rsidRDefault="0056283D" w:rsidP="006D7D10">
            <w:pPr>
              <w:kinsoku w:val="0"/>
              <w:overflowPunct w:val="0"/>
              <w:spacing w:before="96" w:line="360" w:lineRule="auto"/>
              <w:jc w:val="center"/>
              <w:textAlignment w:val="baseline"/>
              <w:rPr>
                <w:rFonts w:ascii="Arial" w:hAnsi="Arial" w:cs="Arial"/>
                <w:b/>
                <w:kern w:val="24"/>
                <w:sz w:val="22"/>
                <w:szCs w:val="22"/>
              </w:rPr>
            </w:pPr>
            <w:r w:rsidRPr="00032C41">
              <w:rPr>
                <w:rFonts w:ascii="Arial" w:hAnsi="Arial" w:cs="Arial"/>
                <w:b/>
                <w:kern w:val="24"/>
                <w:sz w:val="22"/>
                <w:szCs w:val="22"/>
              </w:rPr>
              <w:t>Number of points</w:t>
            </w:r>
          </w:p>
          <w:p w14:paraId="7D42742E" w14:textId="77777777" w:rsidR="0056283D" w:rsidRPr="00032C41" w:rsidRDefault="0056283D" w:rsidP="006D7D10">
            <w:pPr>
              <w:kinsoku w:val="0"/>
              <w:overflowPunct w:val="0"/>
              <w:spacing w:before="96" w:line="360" w:lineRule="auto"/>
              <w:jc w:val="center"/>
              <w:textAlignment w:val="baseline"/>
              <w:rPr>
                <w:rFonts w:ascii="Arial" w:hAnsi="Arial" w:cs="Arial"/>
                <w:b/>
                <w:kern w:val="24"/>
                <w:sz w:val="22"/>
                <w:szCs w:val="22"/>
              </w:rPr>
            </w:pPr>
            <w:r w:rsidRPr="00032C41">
              <w:rPr>
                <w:rFonts w:ascii="Arial" w:hAnsi="Arial" w:cs="Arial"/>
                <w:b/>
                <w:kern w:val="24"/>
                <w:sz w:val="22"/>
                <w:szCs w:val="22"/>
              </w:rPr>
              <w:t>allocated</w:t>
            </w:r>
          </w:p>
          <w:p w14:paraId="796FF2A8" w14:textId="77777777" w:rsidR="0056283D" w:rsidRPr="00032C41" w:rsidRDefault="0056283D" w:rsidP="006D7D10">
            <w:pPr>
              <w:kinsoku w:val="0"/>
              <w:overflowPunct w:val="0"/>
              <w:spacing w:before="96" w:line="360" w:lineRule="auto"/>
              <w:jc w:val="center"/>
              <w:textAlignment w:val="baseline"/>
              <w:rPr>
                <w:rFonts w:ascii="Arial" w:hAnsi="Arial" w:cs="Arial"/>
                <w:b/>
                <w:kern w:val="24"/>
                <w:sz w:val="22"/>
                <w:szCs w:val="22"/>
              </w:rPr>
            </w:pPr>
            <w:r w:rsidRPr="00032C41">
              <w:rPr>
                <w:rFonts w:ascii="Arial" w:hAnsi="Arial" w:cs="Arial"/>
                <w:b/>
                <w:kern w:val="24"/>
                <w:sz w:val="22"/>
                <w:szCs w:val="22"/>
              </w:rPr>
              <w:t>(80/20 system)</w:t>
            </w:r>
          </w:p>
          <w:p w14:paraId="56BD113D" w14:textId="77777777" w:rsidR="0056283D" w:rsidRPr="00032C41" w:rsidRDefault="0056283D" w:rsidP="006D7D10">
            <w:pPr>
              <w:kinsoku w:val="0"/>
              <w:overflowPunct w:val="0"/>
              <w:spacing w:before="96" w:line="360" w:lineRule="auto"/>
              <w:jc w:val="center"/>
              <w:textAlignment w:val="baseline"/>
              <w:rPr>
                <w:rFonts w:ascii="Arial" w:hAnsi="Arial" w:cs="Arial"/>
                <w:b/>
                <w:sz w:val="22"/>
                <w:szCs w:val="22"/>
              </w:rPr>
            </w:pPr>
            <w:r w:rsidRPr="00032C41">
              <w:rPr>
                <w:rFonts w:ascii="Arial" w:hAnsi="Arial" w:cs="Arial"/>
                <w:b/>
                <w:sz w:val="22"/>
                <w:szCs w:val="22"/>
              </w:rPr>
              <w:t>(To be completed by the organ of state)</w:t>
            </w:r>
          </w:p>
        </w:tc>
        <w:tc>
          <w:tcPr>
            <w:tcW w:w="0" w:type="auto"/>
            <w:shd w:val="clear" w:color="auto" w:fill="F4B083"/>
          </w:tcPr>
          <w:p w14:paraId="2E4B34E4" w14:textId="77777777" w:rsidR="0056283D" w:rsidRPr="00032C41" w:rsidRDefault="0056283D" w:rsidP="006D7D10">
            <w:pPr>
              <w:kinsoku w:val="0"/>
              <w:overflowPunct w:val="0"/>
              <w:spacing w:before="96" w:line="360" w:lineRule="auto"/>
              <w:jc w:val="center"/>
              <w:textAlignment w:val="baseline"/>
              <w:rPr>
                <w:rFonts w:ascii="Arial" w:hAnsi="Arial" w:cs="Arial"/>
                <w:b/>
                <w:kern w:val="24"/>
                <w:sz w:val="22"/>
                <w:szCs w:val="22"/>
              </w:rPr>
            </w:pPr>
            <w:r w:rsidRPr="00032C41">
              <w:rPr>
                <w:rFonts w:ascii="Arial" w:hAnsi="Arial" w:cs="Arial"/>
                <w:b/>
                <w:kern w:val="24"/>
                <w:sz w:val="22"/>
                <w:szCs w:val="22"/>
              </w:rPr>
              <w:t>Number of points claimed (80/20 system)</w:t>
            </w:r>
          </w:p>
          <w:p w14:paraId="1638DF9B" w14:textId="77777777" w:rsidR="0056283D" w:rsidRPr="00032C41" w:rsidRDefault="0056283D" w:rsidP="006D7D10">
            <w:pPr>
              <w:kinsoku w:val="0"/>
              <w:overflowPunct w:val="0"/>
              <w:spacing w:before="96" w:line="360" w:lineRule="auto"/>
              <w:jc w:val="center"/>
              <w:textAlignment w:val="baseline"/>
              <w:rPr>
                <w:rFonts w:ascii="Arial" w:hAnsi="Arial" w:cs="Arial"/>
                <w:b/>
                <w:kern w:val="24"/>
                <w:sz w:val="22"/>
                <w:szCs w:val="22"/>
              </w:rPr>
            </w:pPr>
            <w:r w:rsidRPr="00032C41">
              <w:rPr>
                <w:rFonts w:ascii="Arial" w:hAnsi="Arial" w:cs="Arial"/>
                <w:b/>
                <w:kern w:val="24"/>
                <w:sz w:val="22"/>
                <w:szCs w:val="22"/>
              </w:rPr>
              <w:t>(To be completed by the tenderer)</w:t>
            </w:r>
          </w:p>
        </w:tc>
      </w:tr>
      <w:tr w:rsidR="0056283D" w:rsidRPr="00032C41" w14:paraId="11CD4FC9" w14:textId="77777777" w:rsidTr="00E621B6">
        <w:trPr>
          <w:trHeight w:val="317"/>
        </w:trPr>
        <w:tc>
          <w:tcPr>
            <w:tcW w:w="0" w:type="auto"/>
          </w:tcPr>
          <w:p w14:paraId="1B966D5E" w14:textId="77777777" w:rsidR="0056283D" w:rsidRPr="00032C41" w:rsidRDefault="0056283D" w:rsidP="006D7D10">
            <w:pPr>
              <w:kinsoku w:val="0"/>
              <w:overflowPunct w:val="0"/>
              <w:spacing w:before="115" w:line="360" w:lineRule="auto"/>
              <w:textAlignment w:val="baseline"/>
              <w:rPr>
                <w:rFonts w:ascii="Arial" w:hAnsi="Arial" w:cs="Arial"/>
                <w:sz w:val="22"/>
                <w:szCs w:val="22"/>
              </w:rPr>
            </w:pPr>
            <w:r w:rsidRPr="00032C41">
              <w:rPr>
                <w:rFonts w:ascii="Arial" w:hAnsi="Arial" w:cs="Arial"/>
                <w:sz w:val="22"/>
                <w:szCs w:val="22"/>
              </w:rPr>
              <w:t>51% Black Owned Suppliers (Section 2(1)(d)(</w:t>
            </w:r>
            <w:proofErr w:type="spellStart"/>
            <w:r w:rsidRPr="00032C41">
              <w:rPr>
                <w:rFonts w:ascii="Arial" w:hAnsi="Arial" w:cs="Arial"/>
                <w:sz w:val="22"/>
                <w:szCs w:val="22"/>
              </w:rPr>
              <w:t>i</w:t>
            </w:r>
            <w:proofErr w:type="spellEnd"/>
            <w:r w:rsidRPr="00032C41">
              <w:rPr>
                <w:rFonts w:ascii="Arial" w:hAnsi="Arial" w:cs="Arial"/>
                <w:sz w:val="22"/>
                <w:szCs w:val="22"/>
              </w:rPr>
              <w:t>) of the PPPFA)</w:t>
            </w:r>
          </w:p>
        </w:tc>
        <w:tc>
          <w:tcPr>
            <w:tcW w:w="0" w:type="auto"/>
          </w:tcPr>
          <w:p w14:paraId="74EE7667" w14:textId="77777777" w:rsidR="0056283D" w:rsidRPr="00032C41" w:rsidRDefault="0056283D" w:rsidP="006D7D10">
            <w:pPr>
              <w:kinsoku w:val="0"/>
              <w:overflowPunct w:val="0"/>
              <w:spacing w:before="115" w:line="360" w:lineRule="auto"/>
              <w:jc w:val="center"/>
              <w:textAlignment w:val="baseline"/>
              <w:rPr>
                <w:rFonts w:ascii="Arial" w:hAnsi="Arial" w:cs="Arial"/>
                <w:b/>
                <w:bCs/>
                <w:sz w:val="22"/>
                <w:szCs w:val="22"/>
              </w:rPr>
            </w:pPr>
            <w:r w:rsidRPr="00032C41">
              <w:rPr>
                <w:rFonts w:ascii="Arial" w:hAnsi="Arial" w:cs="Arial"/>
                <w:b/>
                <w:bCs/>
                <w:sz w:val="22"/>
                <w:szCs w:val="22"/>
              </w:rPr>
              <w:t>20,00</w:t>
            </w:r>
          </w:p>
        </w:tc>
        <w:tc>
          <w:tcPr>
            <w:tcW w:w="0" w:type="auto"/>
          </w:tcPr>
          <w:p w14:paraId="7B4143A7" w14:textId="77777777" w:rsidR="0056283D" w:rsidRPr="00032C41" w:rsidRDefault="0056283D" w:rsidP="006D7D10">
            <w:pPr>
              <w:kinsoku w:val="0"/>
              <w:overflowPunct w:val="0"/>
              <w:spacing w:before="115" w:line="360" w:lineRule="auto"/>
              <w:jc w:val="center"/>
              <w:textAlignment w:val="baseline"/>
              <w:rPr>
                <w:rFonts w:ascii="Arial" w:hAnsi="Arial" w:cs="Arial"/>
                <w:sz w:val="22"/>
                <w:szCs w:val="22"/>
              </w:rPr>
            </w:pPr>
          </w:p>
        </w:tc>
      </w:tr>
    </w:tbl>
    <w:p w14:paraId="4E9D7B26" w14:textId="77777777" w:rsidR="006D7D10" w:rsidRPr="00032C41" w:rsidRDefault="006D7D10" w:rsidP="00E85AC3">
      <w:pPr>
        <w:spacing w:after="120" w:line="360" w:lineRule="auto"/>
        <w:jc w:val="both"/>
        <w:rPr>
          <w:rFonts w:ascii="Arial" w:hAnsi="Arial" w:cs="Arial"/>
          <w:snapToGrid w:val="0"/>
          <w:sz w:val="22"/>
          <w:szCs w:val="22"/>
        </w:rPr>
      </w:pPr>
    </w:p>
    <w:p w14:paraId="758ECCB9" w14:textId="77777777" w:rsidR="0056283D" w:rsidRPr="00032C41" w:rsidRDefault="0056283D" w:rsidP="006D7D1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360" w:lineRule="auto"/>
        <w:jc w:val="both"/>
        <w:rPr>
          <w:rFonts w:ascii="Arial" w:hAnsi="Arial" w:cs="Arial"/>
          <w:b/>
          <w:snapToGrid w:val="0"/>
          <w:sz w:val="22"/>
          <w:szCs w:val="22"/>
        </w:rPr>
      </w:pPr>
      <w:r w:rsidRPr="00032C41">
        <w:rPr>
          <w:rFonts w:ascii="Arial" w:hAnsi="Arial" w:cs="Arial"/>
          <w:snapToGrid w:val="0"/>
          <w:sz w:val="22"/>
          <w:szCs w:val="22"/>
        </w:rPr>
        <w:tab/>
      </w:r>
      <w:r w:rsidRPr="00032C41">
        <w:rPr>
          <w:rFonts w:ascii="Arial" w:hAnsi="Arial" w:cs="Arial"/>
          <w:b/>
          <w:snapToGrid w:val="0"/>
          <w:sz w:val="22"/>
          <w:szCs w:val="22"/>
        </w:rPr>
        <w:t>DECLARATION WITH REGARD TO COMPANY/FIRM</w:t>
      </w:r>
    </w:p>
    <w:p w14:paraId="71855569" w14:textId="77777777" w:rsidR="0056283D" w:rsidRPr="00032C41" w:rsidRDefault="0056283D">
      <w:pPr>
        <w:widowControl w:val="0"/>
        <w:numPr>
          <w:ilvl w:val="1"/>
          <w:numId w:val="11"/>
        </w:numPr>
        <w:tabs>
          <w:tab w:val="left" w:pos="900"/>
        </w:tabs>
        <w:spacing w:after="120" w:line="360" w:lineRule="auto"/>
        <w:ind w:left="907" w:hanging="907"/>
        <w:jc w:val="both"/>
        <w:rPr>
          <w:rFonts w:ascii="Arial" w:hAnsi="Arial" w:cs="Arial"/>
          <w:snapToGrid w:val="0"/>
          <w:sz w:val="22"/>
          <w:szCs w:val="22"/>
        </w:rPr>
      </w:pPr>
      <w:r w:rsidRPr="00032C41">
        <w:rPr>
          <w:rFonts w:ascii="Arial" w:hAnsi="Arial" w:cs="Arial"/>
          <w:snapToGrid w:val="0"/>
          <w:sz w:val="22"/>
          <w:szCs w:val="22"/>
        </w:rPr>
        <w:t>Name of company/firm…………………………………………………………………….</w:t>
      </w:r>
    </w:p>
    <w:p w14:paraId="232A88E5" w14:textId="77777777" w:rsidR="0056283D" w:rsidRPr="00032C41" w:rsidRDefault="0056283D">
      <w:pPr>
        <w:widowControl w:val="0"/>
        <w:numPr>
          <w:ilvl w:val="1"/>
          <w:numId w:val="11"/>
        </w:numPr>
        <w:tabs>
          <w:tab w:val="left" w:pos="900"/>
        </w:tabs>
        <w:spacing w:after="120" w:line="360" w:lineRule="auto"/>
        <w:ind w:left="907" w:right="95" w:hanging="907"/>
        <w:jc w:val="both"/>
        <w:rPr>
          <w:rFonts w:ascii="Arial" w:hAnsi="Arial" w:cs="Arial"/>
          <w:snapToGrid w:val="0"/>
          <w:sz w:val="22"/>
          <w:szCs w:val="22"/>
        </w:rPr>
      </w:pPr>
      <w:r w:rsidRPr="00032C41">
        <w:rPr>
          <w:rFonts w:ascii="Arial" w:hAnsi="Arial" w:cs="Arial"/>
          <w:snapToGrid w:val="0"/>
          <w:sz w:val="22"/>
          <w:szCs w:val="22"/>
        </w:rPr>
        <w:t>Company registration number: …………………………………………………………...</w:t>
      </w:r>
    </w:p>
    <w:p w14:paraId="31D28B64" w14:textId="77777777" w:rsidR="0056283D" w:rsidRPr="00032C41" w:rsidRDefault="0056283D">
      <w:pPr>
        <w:widowControl w:val="0"/>
        <w:numPr>
          <w:ilvl w:val="1"/>
          <w:numId w:val="11"/>
        </w:numPr>
        <w:tabs>
          <w:tab w:val="left" w:pos="900"/>
        </w:tabs>
        <w:spacing w:after="120" w:line="360" w:lineRule="auto"/>
        <w:ind w:left="907" w:hanging="907"/>
        <w:jc w:val="both"/>
        <w:rPr>
          <w:rFonts w:ascii="Arial" w:hAnsi="Arial" w:cs="Arial"/>
          <w:snapToGrid w:val="0"/>
          <w:sz w:val="22"/>
          <w:szCs w:val="22"/>
        </w:rPr>
      </w:pPr>
      <w:r w:rsidRPr="00032C41">
        <w:rPr>
          <w:rFonts w:ascii="Arial" w:hAnsi="Arial" w:cs="Arial"/>
          <w:snapToGrid w:val="0"/>
          <w:sz w:val="22"/>
          <w:szCs w:val="22"/>
        </w:rPr>
        <w:t>TYPE OF COMPANY/ FIRM</w:t>
      </w:r>
    </w:p>
    <w:p w14:paraId="753A38C4" w14:textId="77777777" w:rsidR="0056283D" w:rsidRPr="00032C41" w:rsidRDefault="0056283D" w:rsidP="006D7D10">
      <w:pPr>
        <w:widowControl w:val="0"/>
        <w:tabs>
          <w:tab w:val="left" w:pos="-720"/>
        </w:tabs>
        <w:spacing w:line="360" w:lineRule="auto"/>
        <w:ind w:left="1440" w:hanging="540"/>
        <w:jc w:val="both"/>
        <w:rPr>
          <w:rFonts w:ascii="Arial" w:hAnsi="Arial" w:cs="Arial"/>
          <w:snapToGrid w:val="0"/>
          <w:sz w:val="22"/>
          <w:szCs w:val="22"/>
        </w:rPr>
      </w:pPr>
      <w:r w:rsidRPr="00032C41">
        <w:rPr>
          <w:rFonts w:ascii="Arial" w:hAnsi="Arial" w:cs="Arial"/>
          <w:snapToGrid w:val="0"/>
          <w:sz w:val="22"/>
          <w:szCs w:val="22"/>
        </w:rPr>
        <w:sym w:font="Symbol" w:char="F07F"/>
      </w:r>
      <w:r w:rsidRPr="00032C41">
        <w:rPr>
          <w:rFonts w:ascii="Arial" w:hAnsi="Arial" w:cs="Arial"/>
          <w:snapToGrid w:val="0"/>
          <w:sz w:val="22"/>
          <w:szCs w:val="22"/>
        </w:rPr>
        <w:tab/>
        <w:t>Partnership/Joint Venture / Consortium</w:t>
      </w:r>
    </w:p>
    <w:p w14:paraId="55A0B54E" w14:textId="77777777" w:rsidR="0056283D" w:rsidRPr="00032C41" w:rsidRDefault="0056283D" w:rsidP="006D7D10">
      <w:pPr>
        <w:widowControl w:val="0"/>
        <w:tabs>
          <w:tab w:val="left" w:pos="-720"/>
        </w:tabs>
        <w:spacing w:line="360" w:lineRule="auto"/>
        <w:ind w:left="1440" w:hanging="540"/>
        <w:jc w:val="both"/>
        <w:rPr>
          <w:rFonts w:ascii="Arial" w:hAnsi="Arial" w:cs="Arial"/>
          <w:snapToGrid w:val="0"/>
          <w:sz w:val="22"/>
          <w:szCs w:val="22"/>
        </w:rPr>
      </w:pPr>
      <w:r w:rsidRPr="00032C41">
        <w:rPr>
          <w:rFonts w:ascii="Arial" w:hAnsi="Arial" w:cs="Arial"/>
          <w:snapToGrid w:val="0"/>
          <w:sz w:val="22"/>
          <w:szCs w:val="22"/>
        </w:rPr>
        <w:sym w:font="Symbol" w:char="F07F"/>
      </w:r>
      <w:r w:rsidRPr="00032C41">
        <w:rPr>
          <w:rFonts w:ascii="Arial" w:hAnsi="Arial" w:cs="Arial"/>
          <w:snapToGrid w:val="0"/>
          <w:sz w:val="22"/>
          <w:szCs w:val="22"/>
        </w:rPr>
        <w:tab/>
        <w:t>One-person business/sole propriety</w:t>
      </w:r>
    </w:p>
    <w:p w14:paraId="11586627" w14:textId="77777777" w:rsidR="0056283D" w:rsidRPr="00032C41" w:rsidRDefault="0056283D" w:rsidP="006D7D10">
      <w:pPr>
        <w:widowControl w:val="0"/>
        <w:tabs>
          <w:tab w:val="left" w:pos="-720"/>
        </w:tabs>
        <w:spacing w:line="360" w:lineRule="auto"/>
        <w:ind w:left="1440" w:hanging="540"/>
        <w:jc w:val="both"/>
        <w:rPr>
          <w:rFonts w:ascii="Arial" w:hAnsi="Arial" w:cs="Arial"/>
          <w:snapToGrid w:val="0"/>
          <w:sz w:val="22"/>
          <w:szCs w:val="22"/>
        </w:rPr>
      </w:pPr>
      <w:r w:rsidRPr="00032C41">
        <w:rPr>
          <w:rFonts w:ascii="Arial" w:hAnsi="Arial" w:cs="Arial"/>
          <w:snapToGrid w:val="0"/>
          <w:sz w:val="22"/>
          <w:szCs w:val="22"/>
        </w:rPr>
        <w:sym w:font="Symbol" w:char="F07F"/>
      </w:r>
      <w:r w:rsidRPr="00032C41">
        <w:rPr>
          <w:rFonts w:ascii="Arial" w:hAnsi="Arial" w:cs="Arial"/>
          <w:snapToGrid w:val="0"/>
          <w:sz w:val="22"/>
          <w:szCs w:val="22"/>
        </w:rPr>
        <w:tab/>
        <w:t>Close corporation</w:t>
      </w:r>
    </w:p>
    <w:p w14:paraId="0753A077" w14:textId="77777777" w:rsidR="0056283D" w:rsidRPr="00032C41" w:rsidRDefault="0056283D" w:rsidP="006D7D10">
      <w:pPr>
        <w:widowControl w:val="0"/>
        <w:tabs>
          <w:tab w:val="left" w:pos="-720"/>
        </w:tabs>
        <w:spacing w:line="360" w:lineRule="auto"/>
        <w:ind w:left="1440" w:hanging="540"/>
        <w:jc w:val="both"/>
        <w:rPr>
          <w:rFonts w:ascii="Arial" w:hAnsi="Arial" w:cs="Arial"/>
          <w:snapToGrid w:val="0"/>
          <w:sz w:val="22"/>
          <w:szCs w:val="22"/>
        </w:rPr>
      </w:pPr>
      <w:r w:rsidRPr="00032C41">
        <w:rPr>
          <w:rFonts w:ascii="Arial" w:hAnsi="Arial" w:cs="Arial"/>
          <w:snapToGrid w:val="0"/>
          <w:sz w:val="22"/>
          <w:szCs w:val="22"/>
        </w:rPr>
        <w:sym w:font="Symbol" w:char="F07F"/>
      </w:r>
      <w:r w:rsidRPr="00032C41">
        <w:rPr>
          <w:rFonts w:ascii="Arial" w:hAnsi="Arial" w:cs="Arial"/>
          <w:snapToGrid w:val="0"/>
          <w:sz w:val="22"/>
          <w:szCs w:val="22"/>
        </w:rPr>
        <w:tab/>
        <w:t>Public Company</w:t>
      </w:r>
    </w:p>
    <w:p w14:paraId="2E3FB4D9" w14:textId="77777777" w:rsidR="0056283D" w:rsidRPr="00032C41" w:rsidRDefault="0056283D" w:rsidP="006D7D10">
      <w:pPr>
        <w:widowControl w:val="0"/>
        <w:tabs>
          <w:tab w:val="left" w:pos="-720"/>
        </w:tabs>
        <w:spacing w:line="360" w:lineRule="auto"/>
        <w:ind w:left="1440" w:hanging="540"/>
        <w:jc w:val="both"/>
        <w:rPr>
          <w:rFonts w:ascii="Arial" w:hAnsi="Arial" w:cs="Arial"/>
          <w:snapToGrid w:val="0"/>
          <w:sz w:val="22"/>
          <w:szCs w:val="22"/>
        </w:rPr>
      </w:pPr>
      <w:r w:rsidRPr="00032C41">
        <w:rPr>
          <w:rFonts w:ascii="Arial" w:hAnsi="Arial" w:cs="Arial"/>
          <w:snapToGrid w:val="0"/>
          <w:sz w:val="22"/>
          <w:szCs w:val="22"/>
        </w:rPr>
        <w:sym w:font="Symbol" w:char="F07F"/>
      </w:r>
      <w:r w:rsidRPr="00032C41">
        <w:rPr>
          <w:rFonts w:ascii="Arial" w:hAnsi="Arial" w:cs="Arial"/>
          <w:snapToGrid w:val="0"/>
          <w:sz w:val="22"/>
          <w:szCs w:val="22"/>
        </w:rPr>
        <w:tab/>
        <w:t>Personal Liability Company</w:t>
      </w:r>
    </w:p>
    <w:p w14:paraId="5D09A479" w14:textId="77777777" w:rsidR="0056283D" w:rsidRPr="00032C41" w:rsidRDefault="0056283D" w:rsidP="006D7D10">
      <w:pPr>
        <w:widowControl w:val="0"/>
        <w:tabs>
          <w:tab w:val="left" w:pos="-720"/>
        </w:tabs>
        <w:spacing w:line="360" w:lineRule="auto"/>
        <w:ind w:left="1440" w:hanging="540"/>
        <w:jc w:val="both"/>
        <w:rPr>
          <w:rFonts w:ascii="Arial" w:hAnsi="Arial" w:cs="Arial"/>
          <w:snapToGrid w:val="0"/>
          <w:sz w:val="22"/>
          <w:szCs w:val="22"/>
        </w:rPr>
      </w:pPr>
      <w:bookmarkStart w:id="101" w:name="_Hlk117764996"/>
      <w:r w:rsidRPr="00032C41">
        <w:rPr>
          <w:rFonts w:ascii="Arial" w:hAnsi="Arial" w:cs="Arial"/>
          <w:snapToGrid w:val="0"/>
          <w:sz w:val="22"/>
          <w:szCs w:val="22"/>
        </w:rPr>
        <w:sym w:font="Symbol" w:char="F07F"/>
      </w:r>
      <w:bookmarkEnd w:id="101"/>
      <w:r w:rsidRPr="00032C41">
        <w:rPr>
          <w:rFonts w:ascii="Arial" w:hAnsi="Arial" w:cs="Arial"/>
          <w:snapToGrid w:val="0"/>
          <w:sz w:val="22"/>
          <w:szCs w:val="22"/>
        </w:rPr>
        <w:tab/>
        <w:t xml:space="preserve">(Pty) Limited </w:t>
      </w:r>
    </w:p>
    <w:p w14:paraId="55F7A646" w14:textId="77777777" w:rsidR="0056283D" w:rsidRPr="00032C41" w:rsidRDefault="0056283D" w:rsidP="006D7D10">
      <w:pPr>
        <w:widowControl w:val="0"/>
        <w:tabs>
          <w:tab w:val="left" w:pos="-720"/>
        </w:tabs>
        <w:spacing w:line="360" w:lineRule="auto"/>
        <w:ind w:left="1440" w:hanging="540"/>
        <w:jc w:val="both"/>
        <w:rPr>
          <w:rFonts w:ascii="Arial" w:hAnsi="Arial" w:cs="Arial"/>
          <w:snapToGrid w:val="0"/>
          <w:sz w:val="22"/>
          <w:szCs w:val="22"/>
        </w:rPr>
      </w:pPr>
      <w:r w:rsidRPr="00032C41">
        <w:rPr>
          <w:rFonts w:ascii="Arial" w:hAnsi="Arial" w:cs="Arial"/>
          <w:snapToGrid w:val="0"/>
          <w:sz w:val="22"/>
          <w:szCs w:val="22"/>
        </w:rPr>
        <w:sym w:font="Symbol" w:char="F07F"/>
      </w:r>
      <w:r w:rsidRPr="00032C41">
        <w:rPr>
          <w:rFonts w:ascii="Arial" w:hAnsi="Arial" w:cs="Arial"/>
          <w:snapToGrid w:val="0"/>
          <w:sz w:val="22"/>
          <w:szCs w:val="22"/>
        </w:rPr>
        <w:tab/>
        <w:t>Non-Profit Company</w:t>
      </w:r>
    </w:p>
    <w:p w14:paraId="18B2AFFC" w14:textId="77777777" w:rsidR="0056283D" w:rsidRPr="00032C41" w:rsidRDefault="0056283D" w:rsidP="006D7D10">
      <w:pPr>
        <w:widowControl w:val="0"/>
        <w:tabs>
          <w:tab w:val="left" w:pos="-720"/>
        </w:tabs>
        <w:spacing w:line="360" w:lineRule="auto"/>
        <w:ind w:left="1440" w:hanging="540"/>
        <w:jc w:val="both"/>
        <w:rPr>
          <w:rFonts w:ascii="Arial" w:hAnsi="Arial" w:cs="Arial"/>
          <w:snapToGrid w:val="0"/>
          <w:sz w:val="22"/>
          <w:szCs w:val="22"/>
        </w:rPr>
      </w:pPr>
      <w:r w:rsidRPr="00032C41">
        <w:rPr>
          <w:rFonts w:ascii="Arial" w:hAnsi="Arial" w:cs="Arial"/>
          <w:snapToGrid w:val="0"/>
          <w:sz w:val="22"/>
          <w:szCs w:val="22"/>
        </w:rPr>
        <w:sym w:font="Symbol" w:char="F07F"/>
      </w:r>
      <w:r w:rsidRPr="00032C41">
        <w:rPr>
          <w:rFonts w:ascii="Arial" w:hAnsi="Arial" w:cs="Arial"/>
          <w:snapToGrid w:val="0"/>
          <w:sz w:val="22"/>
          <w:szCs w:val="22"/>
        </w:rPr>
        <w:tab/>
        <w:t>State Owned Company</w:t>
      </w:r>
    </w:p>
    <w:p w14:paraId="1A16273F" w14:textId="77777777" w:rsidR="0056283D" w:rsidRPr="00032C41" w:rsidRDefault="0056283D" w:rsidP="006D7D10">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360" w:lineRule="auto"/>
        <w:ind w:left="907"/>
        <w:jc w:val="both"/>
        <w:rPr>
          <w:rFonts w:ascii="Arial" w:hAnsi="Arial" w:cs="Arial"/>
          <w:snapToGrid w:val="0"/>
          <w:sz w:val="22"/>
          <w:szCs w:val="22"/>
        </w:rPr>
      </w:pPr>
      <w:r w:rsidRPr="00032C41">
        <w:rPr>
          <w:rFonts w:ascii="Arial" w:hAnsi="Arial" w:cs="Arial"/>
          <w:smallCaps/>
          <w:snapToGrid w:val="0"/>
          <w:sz w:val="22"/>
          <w:szCs w:val="22"/>
        </w:rPr>
        <w:t>[Tick applicable box]</w:t>
      </w:r>
    </w:p>
    <w:p w14:paraId="21A44CCC" w14:textId="77777777" w:rsidR="0056283D" w:rsidRPr="00032C41" w:rsidRDefault="0056283D">
      <w:pPr>
        <w:widowControl w:val="0"/>
        <w:numPr>
          <w:ilvl w:val="1"/>
          <w:numId w:val="11"/>
        </w:numPr>
        <w:tabs>
          <w:tab w:val="left" w:pos="900"/>
        </w:tabs>
        <w:spacing w:after="120" w:line="360" w:lineRule="auto"/>
        <w:ind w:left="907" w:hanging="907"/>
        <w:jc w:val="both"/>
        <w:rPr>
          <w:rFonts w:ascii="Arial" w:hAnsi="Arial" w:cs="Arial"/>
          <w:snapToGrid w:val="0"/>
          <w:sz w:val="22"/>
          <w:szCs w:val="22"/>
        </w:rPr>
      </w:pPr>
      <w:r w:rsidRPr="00032C41">
        <w:rPr>
          <w:rFonts w:ascii="Arial" w:hAnsi="Arial" w:cs="Arial"/>
          <w:snapToGrid w:val="0"/>
          <w:sz w:val="22"/>
          <w:szCs w:val="22"/>
        </w:rPr>
        <w:t>I, the undersigned, who is duly authorised to do so on behalf of the company/firm, certify that the points claimed, based on the specific goals as advised in the tender, qualifies the company/ firm for the preference(s) shown and I acknowledge that:</w:t>
      </w:r>
    </w:p>
    <w:p w14:paraId="37230181" w14:textId="77777777" w:rsidR="0056283D" w:rsidRPr="00032C41" w:rsidRDefault="0056283D">
      <w:pPr>
        <w:widowControl w:val="0"/>
        <w:numPr>
          <w:ilvl w:val="0"/>
          <w:numId w:val="7"/>
        </w:numPr>
        <w:tabs>
          <w:tab w:val="left" w:pos="-1099"/>
          <w:tab w:val="left" w:pos="-720"/>
          <w:tab w:val="left" w:pos="1260"/>
        </w:tabs>
        <w:spacing w:after="120" w:line="360" w:lineRule="auto"/>
        <w:ind w:left="1282"/>
        <w:jc w:val="both"/>
        <w:rPr>
          <w:rFonts w:ascii="Arial" w:hAnsi="Arial" w:cs="Arial"/>
          <w:snapToGrid w:val="0"/>
          <w:sz w:val="22"/>
          <w:szCs w:val="22"/>
        </w:rPr>
      </w:pPr>
      <w:r w:rsidRPr="00032C41">
        <w:rPr>
          <w:rFonts w:ascii="Arial" w:hAnsi="Arial" w:cs="Arial"/>
          <w:snapToGrid w:val="0"/>
          <w:sz w:val="22"/>
          <w:szCs w:val="22"/>
        </w:rPr>
        <w:lastRenderedPageBreak/>
        <w:t xml:space="preserve">The information furnished is true and </w:t>
      </w:r>
      <w:proofErr w:type="gramStart"/>
      <w:r w:rsidRPr="00032C41">
        <w:rPr>
          <w:rFonts w:ascii="Arial" w:hAnsi="Arial" w:cs="Arial"/>
          <w:snapToGrid w:val="0"/>
          <w:sz w:val="22"/>
          <w:szCs w:val="22"/>
        </w:rPr>
        <w:t>correct;</w:t>
      </w:r>
      <w:proofErr w:type="gramEnd"/>
    </w:p>
    <w:p w14:paraId="54FD9212" w14:textId="77777777" w:rsidR="0056283D" w:rsidRPr="00032C41" w:rsidRDefault="0056283D">
      <w:pPr>
        <w:widowControl w:val="0"/>
        <w:numPr>
          <w:ilvl w:val="0"/>
          <w:numId w:val="7"/>
        </w:numPr>
        <w:tabs>
          <w:tab w:val="left" w:pos="-1099"/>
          <w:tab w:val="left" w:pos="-720"/>
          <w:tab w:val="left" w:pos="1260"/>
        </w:tabs>
        <w:spacing w:after="120" w:line="360" w:lineRule="auto"/>
        <w:ind w:left="1282"/>
        <w:jc w:val="both"/>
        <w:rPr>
          <w:rFonts w:ascii="Arial" w:hAnsi="Arial" w:cs="Arial"/>
          <w:snapToGrid w:val="0"/>
          <w:sz w:val="22"/>
          <w:szCs w:val="22"/>
        </w:rPr>
      </w:pPr>
      <w:r w:rsidRPr="00032C41">
        <w:rPr>
          <w:rFonts w:ascii="Arial" w:hAnsi="Arial" w:cs="Arial"/>
          <w:snapToGrid w:val="0"/>
          <w:sz w:val="22"/>
          <w:szCs w:val="22"/>
        </w:rPr>
        <w:t xml:space="preserve">The preference points claimed are in accordance with the General Conditions as indicated in paragraph 1 of this </w:t>
      </w:r>
      <w:proofErr w:type="gramStart"/>
      <w:r w:rsidRPr="00032C41">
        <w:rPr>
          <w:rFonts w:ascii="Arial" w:hAnsi="Arial" w:cs="Arial"/>
          <w:snapToGrid w:val="0"/>
          <w:sz w:val="22"/>
          <w:szCs w:val="22"/>
        </w:rPr>
        <w:t>form;</w:t>
      </w:r>
      <w:proofErr w:type="gramEnd"/>
    </w:p>
    <w:p w14:paraId="1ED99F12" w14:textId="77777777" w:rsidR="0056283D" w:rsidRPr="00032C41" w:rsidRDefault="0056283D">
      <w:pPr>
        <w:widowControl w:val="0"/>
        <w:numPr>
          <w:ilvl w:val="0"/>
          <w:numId w:val="7"/>
        </w:numPr>
        <w:tabs>
          <w:tab w:val="left" w:pos="-1099"/>
          <w:tab w:val="left" w:pos="-720"/>
          <w:tab w:val="left" w:pos="1260"/>
        </w:tabs>
        <w:spacing w:after="120" w:line="360" w:lineRule="auto"/>
        <w:ind w:left="1282"/>
        <w:jc w:val="both"/>
        <w:rPr>
          <w:rFonts w:ascii="Arial" w:hAnsi="Arial" w:cs="Arial"/>
          <w:snapToGrid w:val="0"/>
          <w:sz w:val="22"/>
          <w:szCs w:val="22"/>
        </w:rPr>
      </w:pPr>
      <w:r w:rsidRPr="00032C41">
        <w:rPr>
          <w:rFonts w:ascii="Arial" w:hAnsi="Arial" w:cs="Arial"/>
          <w:snapToGrid w:val="0"/>
          <w:sz w:val="22"/>
          <w:szCs w:val="22"/>
        </w:rPr>
        <w:t xml:space="preserve">In the event of a contract being awarded </w:t>
      </w:r>
      <w:proofErr w:type="gramStart"/>
      <w:r w:rsidRPr="00032C41">
        <w:rPr>
          <w:rFonts w:ascii="Arial" w:hAnsi="Arial" w:cs="Arial"/>
          <w:snapToGrid w:val="0"/>
          <w:sz w:val="22"/>
          <w:szCs w:val="22"/>
        </w:rPr>
        <w:t>as a result of</w:t>
      </w:r>
      <w:proofErr w:type="gramEnd"/>
      <w:r w:rsidRPr="00032C41">
        <w:rPr>
          <w:rFonts w:ascii="Arial" w:hAnsi="Arial" w:cs="Arial"/>
          <w:snapToGrid w:val="0"/>
          <w:sz w:val="22"/>
          <w:szCs w:val="22"/>
        </w:rPr>
        <w:t xml:space="preserve"> points claimed as shown in paragraphs 1.4 and 4.2, the contractor may be required to furnish documentary proof to the satisfaction of the organ of state that the claims are </w:t>
      </w:r>
      <w:proofErr w:type="gramStart"/>
      <w:r w:rsidRPr="00032C41">
        <w:rPr>
          <w:rFonts w:ascii="Arial" w:hAnsi="Arial" w:cs="Arial"/>
          <w:snapToGrid w:val="0"/>
          <w:sz w:val="22"/>
          <w:szCs w:val="22"/>
        </w:rPr>
        <w:t>correct;</w:t>
      </w:r>
      <w:proofErr w:type="gramEnd"/>
      <w:r w:rsidRPr="00032C41">
        <w:rPr>
          <w:rFonts w:ascii="Arial" w:hAnsi="Arial" w:cs="Arial"/>
          <w:snapToGrid w:val="0"/>
          <w:sz w:val="22"/>
          <w:szCs w:val="22"/>
        </w:rPr>
        <w:t xml:space="preserve"> </w:t>
      </w:r>
    </w:p>
    <w:p w14:paraId="1DB849E9" w14:textId="77777777" w:rsidR="0056283D" w:rsidRPr="00032C41" w:rsidRDefault="0056283D">
      <w:pPr>
        <w:widowControl w:val="0"/>
        <w:numPr>
          <w:ilvl w:val="0"/>
          <w:numId w:val="7"/>
        </w:numPr>
        <w:tabs>
          <w:tab w:val="left" w:pos="-1099"/>
          <w:tab w:val="left" w:pos="-720"/>
          <w:tab w:val="left" w:pos="1260"/>
        </w:tabs>
        <w:spacing w:after="120" w:line="360" w:lineRule="auto"/>
        <w:ind w:left="1282"/>
        <w:jc w:val="both"/>
        <w:rPr>
          <w:rFonts w:ascii="Arial" w:hAnsi="Arial" w:cs="Arial"/>
          <w:snapToGrid w:val="0"/>
          <w:sz w:val="22"/>
          <w:szCs w:val="22"/>
        </w:rPr>
      </w:pPr>
      <w:r w:rsidRPr="00032C41">
        <w:rPr>
          <w:rFonts w:ascii="Arial" w:hAnsi="Arial" w:cs="Arial"/>
          <w:snapToGrid w:val="0"/>
          <w:sz w:val="22"/>
          <w:szCs w:val="22"/>
        </w:rPr>
        <w:t>If the specific goals have been claimed or obtained on a fraudulent basis or any of the conditions of contract have not been fulfilled, the organ of state may, in addition to any other remedy it may have –</w:t>
      </w:r>
    </w:p>
    <w:p w14:paraId="6A704B03" w14:textId="77777777" w:rsidR="0056283D" w:rsidRPr="00032C41" w:rsidRDefault="0056283D">
      <w:pPr>
        <w:widowControl w:val="0"/>
        <w:numPr>
          <w:ilvl w:val="1"/>
          <w:numId w:val="8"/>
        </w:numPr>
        <w:tabs>
          <w:tab w:val="left" w:pos="1418"/>
        </w:tabs>
        <w:spacing w:after="120" w:line="360" w:lineRule="auto"/>
        <w:ind w:left="1987" w:right="749" w:hanging="994"/>
        <w:jc w:val="both"/>
        <w:rPr>
          <w:rFonts w:ascii="Arial" w:hAnsi="Arial" w:cs="Arial"/>
          <w:snapToGrid w:val="0"/>
          <w:sz w:val="22"/>
          <w:szCs w:val="22"/>
        </w:rPr>
      </w:pPr>
      <w:r w:rsidRPr="00032C41">
        <w:rPr>
          <w:rFonts w:ascii="Arial" w:hAnsi="Arial" w:cs="Arial"/>
          <w:snapToGrid w:val="0"/>
          <w:sz w:val="22"/>
          <w:szCs w:val="22"/>
        </w:rPr>
        <w:t xml:space="preserve">disqualify the person from the tendering </w:t>
      </w:r>
      <w:proofErr w:type="gramStart"/>
      <w:r w:rsidRPr="00032C41">
        <w:rPr>
          <w:rFonts w:ascii="Arial" w:hAnsi="Arial" w:cs="Arial"/>
          <w:snapToGrid w:val="0"/>
          <w:sz w:val="22"/>
          <w:szCs w:val="22"/>
        </w:rPr>
        <w:t>process;</w:t>
      </w:r>
      <w:proofErr w:type="gramEnd"/>
    </w:p>
    <w:p w14:paraId="70FAB1B1" w14:textId="77777777" w:rsidR="0056283D" w:rsidRPr="00032C41" w:rsidRDefault="0056283D">
      <w:pPr>
        <w:widowControl w:val="0"/>
        <w:numPr>
          <w:ilvl w:val="1"/>
          <w:numId w:val="8"/>
        </w:numPr>
        <w:tabs>
          <w:tab w:val="left" w:pos="1418"/>
        </w:tabs>
        <w:spacing w:after="120" w:line="360" w:lineRule="auto"/>
        <w:ind w:left="1418" w:right="749" w:hanging="425"/>
        <w:jc w:val="both"/>
        <w:rPr>
          <w:rFonts w:ascii="Arial" w:hAnsi="Arial" w:cs="Arial"/>
          <w:snapToGrid w:val="0"/>
          <w:sz w:val="22"/>
          <w:szCs w:val="22"/>
        </w:rPr>
      </w:pPr>
      <w:r w:rsidRPr="00032C41">
        <w:rPr>
          <w:rFonts w:ascii="Arial" w:hAnsi="Arial" w:cs="Arial"/>
          <w:snapToGrid w:val="0"/>
          <w:sz w:val="22"/>
          <w:szCs w:val="22"/>
        </w:rPr>
        <w:t xml:space="preserve">recover costs, losses or damages it has incurred or suffered </w:t>
      </w:r>
      <w:proofErr w:type="gramStart"/>
      <w:r w:rsidRPr="00032C41">
        <w:rPr>
          <w:rFonts w:ascii="Arial" w:hAnsi="Arial" w:cs="Arial"/>
          <w:snapToGrid w:val="0"/>
          <w:sz w:val="22"/>
          <w:szCs w:val="22"/>
        </w:rPr>
        <w:t>as a result of</w:t>
      </w:r>
      <w:proofErr w:type="gramEnd"/>
      <w:r w:rsidRPr="00032C41">
        <w:rPr>
          <w:rFonts w:ascii="Arial" w:hAnsi="Arial" w:cs="Arial"/>
          <w:snapToGrid w:val="0"/>
          <w:sz w:val="22"/>
          <w:szCs w:val="22"/>
        </w:rPr>
        <w:t xml:space="preserve"> that person’s </w:t>
      </w:r>
      <w:proofErr w:type="gramStart"/>
      <w:r w:rsidRPr="00032C41">
        <w:rPr>
          <w:rFonts w:ascii="Arial" w:hAnsi="Arial" w:cs="Arial"/>
          <w:snapToGrid w:val="0"/>
          <w:sz w:val="22"/>
          <w:szCs w:val="22"/>
        </w:rPr>
        <w:t>conduct;</w:t>
      </w:r>
      <w:proofErr w:type="gramEnd"/>
    </w:p>
    <w:p w14:paraId="5C7FB9F3" w14:textId="77777777" w:rsidR="0056283D" w:rsidRPr="00032C41" w:rsidRDefault="0056283D">
      <w:pPr>
        <w:widowControl w:val="0"/>
        <w:numPr>
          <w:ilvl w:val="1"/>
          <w:numId w:val="8"/>
        </w:numPr>
        <w:tabs>
          <w:tab w:val="left" w:pos="1418"/>
        </w:tabs>
        <w:spacing w:after="120" w:line="360" w:lineRule="auto"/>
        <w:ind w:left="1418" w:right="749" w:hanging="425"/>
        <w:jc w:val="both"/>
        <w:rPr>
          <w:rFonts w:ascii="Arial" w:hAnsi="Arial" w:cs="Arial"/>
          <w:snapToGrid w:val="0"/>
          <w:sz w:val="22"/>
          <w:szCs w:val="22"/>
        </w:rPr>
      </w:pPr>
      <w:r w:rsidRPr="00032C41">
        <w:rPr>
          <w:rFonts w:ascii="Arial" w:hAnsi="Arial" w:cs="Arial"/>
          <w:snapToGrid w:val="0"/>
          <w:sz w:val="22"/>
          <w:szCs w:val="22"/>
        </w:rPr>
        <w:t xml:space="preserve">cancel the contract and claim any damages which it has suffered </w:t>
      </w:r>
      <w:proofErr w:type="gramStart"/>
      <w:r w:rsidRPr="00032C41">
        <w:rPr>
          <w:rFonts w:ascii="Arial" w:hAnsi="Arial" w:cs="Arial"/>
          <w:snapToGrid w:val="0"/>
          <w:sz w:val="22"/>
          <w:szCs w:val="22"/>
        </w:rPr>
        <w:t>as a result of</w:t>
      </w:r>
      <w:proofErr w:type="gramEnd"/>
      <w:r w:rsidRPr="00032C41">
        <w:rPr>
          <w:rFonts w:ascii="Arial" w:hAnsi="Arial" w:cs="Arial"/>
          <w:snapToGrid w:val="0"/>
          <w:sz w:val="22"/>
          <w:szCs w:val="22"/>
        </w:rPr>
        <w:t xml:space="preserve"> having to make less favourable arrangements due to such </w:t>
      </w:r>
      <w:proofErr w:type="gramStart"/>
      <w:r w:rsidRPr="00032C41">
        <w:rPr>
          <w:rFonts w:ascii="Arial" w:hAnsi="Arial" w:cs="Arial"/>
          <w:snapToGrid w:val="0"/>
          <w:sz w:val="22"/>
          <w:szCs w:val="22"/>
        </w:rPr>
        <w:t>cancellation;</w:t>
      </w:r>
      <w:proofErr w:type="gramEnd"/>
    </w:p>
    <w:p w14:paraId="2B0D99C9" w14:textId="77777777" w:rsidR="0056283D" w:rsidRPr="00032C41" w:rsidRDefault="0056283D">
      <w:pPr>
        <w:widowControl w:val="0"/>
        <w:numPr>
          <w:ilvl w:val="1"/>
          <w:numId w:val="8"/>
        </w:numPr>
        <w:tabs>
          <w:tab w:val="left" w:pos="1701"/>
        </w:tabs>
        <w:spacing w:after="120" w:line="360" w:lineRule="auto"/>
        <w:ind w:left="1418" w:right="749" w:hanging="425"/>
        <w:jc w:val="both"/>
        <w:rPr>
          <w:rFonts w:ascii="Arial" w:hAnsi="Arial" w:cs="Arial"/>
          <w:snapToGrid w:val="0"/>
          <w:sz w:val="22"/>
          <w:szCs w:val="22"/>
        </w:rPr>
      </w:pPr>
      <w:r w:rsidRPr="00032C41">
        <w:rPr>
          <w:rFonts w:ascii="Arial" w:hAnsi="Arial" w:cs="Arial"/>
          <w:snapToGrid w:val="0"/>
          <w:sz w:val="22"/>
          <w:szCs w:val="22"/>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032C41">
        <w:rPr>
          <w:rFonts w:ascii="Arial" w:hAnsi="Arial" w:cs="Arial"/>
          <w:i/>
          <w:snapToGrid w:val="0"/>
          <w:sz w:val="22"/>
          <w:szCs w:val="22"/>
        </w:rPr>
        <w:t>audi</w:t>
      </w:r>
      <w:proofErr w:type="spellEnd"/>
      <w:r w:rsidRPr="00032C41">
        <w:rPr>
          <w:rFonts w:ascii="Arial" w:hAnsi="Arial" w:cs="Arial"/>
          <w:i/>
          <w:snapToGrid w:val="0"/>
          <w:sz w:val="22"/>
          <w:szCs w:val="22"/>
        </w:rPr>
        <w:t xml:space="preserve"> alteram partem</w:t>
      </w:r>
      <w:r w:rsidRPr="00032C41">
        <w:rPr>
          <w:rFonts w:ascii="Arial" w:hAnsi="Arial" w:cs="Arial"/>
          <w:snapToGrid w:val="0"/>
          <w:sz w:val="22"/>
          <w:szCs w:val="22"/>
        </w:rPr>
        <w:t xml:space="preserve"> (hear the other side) rule has been applied; and</w:t>
      </w:r>
    </w:p>
    <w:p w14:paraId="43D18D2F" w14:textId="14F002C5" w:rsidR="0056283D" w:rsidRPr="00032C41" w:rsidRDefault="0056283D">
      <w:pPr>
        <w:widowControl w:val="0"/>
        <w:numPr>
          <w:ilvl w:val="1"/>
          <w:numId w:val="8"/>
        </w:numPr>
        <w:spacing w:after="120" w:line="360" w:lineRule="auto"/>
        <w:ind w:left="1418" w:right="749" w:hanging="425"/>
        <w:jc w:val="both"/>
        <w:rPr>
          <w:rFonts w:ascii="Arial" w:hAnsi="Arial" w:cs="Arial"/>
          <w:snapToGrid w:val="0"/>
          <w:sz w:val="22"/>
          <w:szCs w:val="22"/>
        </w:rPr>
      </w:pPr>
      <w:r w:rsidRPr="00032C41">
        <w:rPr>
          <w:rFonts w:ascii="Arial" w:hAnsi="Arial" w:cs="Arial"/>
          <w:snapToGrid w:val="0"/>
          <w:sz w:val="22"/>
          <w:szCs w:val="22"/>
        </w:rPr>
        <w:t>forward the matter for criminal prosecution, if deemed necessary.</w:t>
      </w:r>
    </w:p>
    <w:p w14:paraId="592223C2" w14:textId="38328433" w:rsidR="0056283D" w:rsidRPr="00032C41" w:rsidRDefault="0056283D" w:rsidP="006D7D10">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right="745"/>
        <w:jc w:val="both"/>
        <w:rPr>
          <w:rFonts w:ascii="Arial" w:hAnsi="Arial" w:cs="Arial"/>
          <w:b/>
          <w:snapToGrid w:val="0"/>
          <w:sz w:val="22"/>
          <w:szCs w:val="22"/>
        </w:rPr>
      </w:pPr>
    </w:p>
    <w:p w14:paraId="0DC2A198" w14:textId="52EFEDDC" w:rsidR="0056283D" w:rsidRPr="00032C41" w:rsidRDefault="0056283D" w:rsidP="006D7D10">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line="360" w:lineRule="auto"/>
        <w:ind w:right="745"/>
        <w:jc w:val="both"/>
        <w:rPr>
          <w:rFonts w:ascii="Arial" w:hAnsi="Arial" w:cs="Arial"/>
          <w:snapToGrid w:val="0"/>
          <w:sz w:val="22"/>
          <w:szCs w:val="22"/>
        </w:rPr>
      </w:pPr>
    </w:p>
    <w:p w14:paraId="7EBE0F12" w14:textId="2C4ADA2D" w:rsidR="0056283D" w:rsidRPr="00032C41" w:rsidRDefault="0056283D" w:rsidP="006D7D10">
      <w:pPr>
        <w:spacing w:after="160" w:line="360" w:lineRule="auto"/>
        <w:rPr>
          <w:rFonts w:ascii="Arial" w:eastAsia="Calibri" w:hAnsi="Arial" w:cs="Arial"/>
          <w:sz w:val="22"/>
          <w:szCs w:val="22"/>
        </w:rPr>
      </w:pPr>
    </w:p>
    <w:p w14:paraId="4034496D" w14:textId="56A6FAFC" w:rsidR="009F52CC" w:rsidRPr="00032C41" w:rsidRDefault="00D16949" w:rsidP="006D7D10">
      <w:pPr>
        <w:spacing w:line="360" w:lineRule="auto"/>
        <w:jc w:val="both"/>
        <w:rPr>
          <w:rFonts w:ascii="Arial" w:eastAsiaTheme="minorHAnsi" w:hAnsi="Arial" w:cs="Arial"/>
          <w:sz w:val="22"/>
          <w:szCs w:val="22"/>
        </w:rPr>
      </w:pPr>
      <w:r w:rsidRPr="00032C41">
        <w:rPr>
          <w:rFonts w:ascii="Arial" w:hAnsi="Arial" w:cs="Arial"/>
          <w:noProof/>
          <w:sz w:val="22"/>
          <w:szCs w:val="22"/>
          <w:lang w:eastAsia="en-ZA"/>
        </w:rPr>
        <mc:AlternateContent>
          <mc:Choice Requires="wps">
            <w:drawing>
              <wp:anchor distT="0" distB="0" distL="114300" distR="114300" simplePos="0" relativeHeight="251659264" behindDoc="0" locked="0" layoutInCell="1" allowOverlap="1" wp14:anchorId="5C5510FC" wp14:editId="5EF770F5">
                <wp:simplePos x="0" y="0"/>
                <wp:positionH relativeFrom="margin">
                  <wp:align>center</wp:align>
                </wp:positionH>
                <wp:positionV relativeFrom="paragraph">
                  <wp:posOffset>6350</wp:posOffset>
                </wp:positionV>
                <wp:extent cx="5353050" cy="2368550"/>
                <wp:effectExtent l="0" t="0" r="19050" b="12700"/>
                <wp:wrapNone/>
                <wp:docPr id="178416540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2368550"/>
                        </a:xfrm>
                        <a:prstGeom prst="rect">
                          <a:avLst/>
                        </a:prstGeom>
                        <a:solidFill>
                          <a:srgbClr val="FFFFFF"/>
                        </a:solidFill>
                        <a:ln w="9525">
                          <a:solidFill>
                            <a:srgbClr val="000000"/>
                          </a:solidFill>
                          <a:miter lim="800000"/>
                          <a:headEnd/>
                          <a:tailEnd/>
                        </a:ln>
                      </wps:spPr>
                      <wps:txbx>
                        <w:txbxContent>
                          <w:p w14:paraId="1AD39D5F" w14:textId="77777777" w:rsidR="0056283D" w:rsidRPr="00233572" w:rsidRDefault="0056283D" w:rsidP="0056283D">
                            <w:pPr>
                              <w:jc w:val="center"/>
                              <w:rPr>
                                <w:rFonts w:ascii="Arial" w:hAnsi="Arial" w:cs="Arial"/>
                                <w:sz w:val="18"/>
                                <w:szCs w:val="18"/>
                              </w:rPr>
                            </w:pPr>
                          </w:p>
                          <w:p w14:paraId="4348F2EB" w14:textId="77777777" w:rsidR="0056283D" w:rsidRPr="00233572" w:rsidRDefault="0056283D" w:rsidP="0056283D">
                            <w:pPr>
                              <w:jc w:val="center"/>
                              <w:rPr>
                                <w:rFonts w:ascii="Arial" w:hAnsi="Arial" w:cs="Arial"/>
                                <w:sz w:val="18"/>
                                <w:szCs w:val="18"/>
                              </w:rPr>
                            </w:pPr>
                            <w:r w:rsidRPr="00233572">
                              <w:rPr>
                                <w:rFonts w:ascii="Arial" w:hAnsi="Arial" w:cs="Arial"/>
                                <w:sz w:val="18"/>
                                <w:szCs w:val="18"/>
                              </w:rPr>
                              <w:t>……………………………………….</w:t>
                            </w:r>
                          </w:p>
                          <w:p w14:paraId="609BFE0E" w14:textId="77777777" w:rsidR="0056283D" w:rsidRPr="00233572" w:rsidRDefault="0056283D" w:rsidP="0056283D">
                            <w:pPr>
                              <w:jc w:val="center"/>
                              <w:rPr>
                                <w:rFonts w:ascii="Arial" w:hAnsi="Arial" w:cs="Arial"/>
                                <w:b/>
                                <w:sz w:val="18"/>
                                <w:szCs w:val="18"/>
                              </w:rPr>
                            </w:pPr>
                            <w:r w:rsidRPr="00233572">
                              <w:rPr>
                                <w:rFonts w:ascii="Arial" w:hAnsi="Arial" w:cs="Arial"/>
                                <w:b/>
                                <w:sz w:val="18"/>
                                <w:szCs w:val="18"/>
                              </w:rPr>
                              <w:t>SIGNATURE(S) OF TENDERER(S)</w:t>
                            </w:r>
                          </w:p>
                          <w:p w14:paraId="5B6E5360" w14:textId="77777777" w:rsidR="0056283D" w:rsidRPr="00233572" w:rsidRDefault="0056283D" w:rsidP="0056283D">
                            <w:pPr>
                              <w:rPr>
                                <w:rFonts w:ascii="Arial" w:hAnsi="Arial" w:cs="Arial"/>
                                <w:sz w:val="18"/>
                                <w:szCs w:val="18"/>
                              </w:rPr>
                            </w:pPr>
                          </w:p>
                          <w:p w14:paraId="3281601E" w14:textId="77777777" w:rsidR="0056283D" w:rsidRPr="00233572" w:rsidRDefault="0056283D" w:rsidP="0056283D">
                            <w:pPr>
                              <w:rPr>
                                <w:rFonts w:ascii="Arial" w:hAnsi="Arial" w:cs="Arial"/>
                                <w:sz w:val="18"/>
                                <w:szCs w:val="18"/>
                              </w:rPr>
                            </w:pPr>
                            <w:r w:rsidRPr="00233572">
                              <w:rPr>
                                <w:rFonts w:ascii="Arial" w:hAnsi="Arial" w:cs="Arial"/>
                                <w:b/>
                                <w:sz w:val="18"/>
                                <w:szCs w:val="18"/>
                              </w:rPr>
                              <w:t>SURNAME AND NAME</w:t>
                            </w:r>
                            <w:r w:rsidRPr="00233572">
                              <w:rPr>
                                <w:rFonts w:ascii="Arial" w:hAnsi="Arial" w:cs="Arial"/>
                                <w:sz w:val="18"/>
                                <w:szCs w:val="18"/>
                              </w:rPr>
                              <w:t>:</w:t>
                            </w:r>
                            <w:r w:rsidRPr="00233572">
                              <w:rPr>
                                <w:rFonts w:ascii="Arial" w:hAnsi="Arial" w:cs="Arial"/>
                                <w:sz w:val="18"/>
                                <w:szCs w:val="18"/>
                              </w:rPr>
                              <w:tab/>
                              <w:t xml:space="preserve"> ……………………………………………………….</w:t>
                            </w:r>
                          </w:p>
                          <w:p w14:paraId="28513B5D" w14:textId="77777777" w:rsidR="0056283D" w:rsidRPr="00233572" w:rsidRDefault="0056283D" w:rsidP="0056283D">
                            <w:pPr>
                              <w:spacing w:after="120"/>
                              <w:rPr>
                                <w:rFonts w:ascii="Arial" w:hAnsi="Arial" w:cs="Arial"/>
                                <w:b/>
                                <w:sz w:val="18"/>
                                <w:szCs w:val="18"/>
                              </w:rPr>
                            </w:pPr>
                          </w:p>
                          <w:p w14:paraId="4F5F17CE" w14:textId="77777777" w:rsidR="0056283D" w:rsidRPr="00233572" w:rsidRDefault="0056283D" w:rsidP="0056283D">
                            <w:pPr>
                              <w:spacing w:after="120"/>
                              <w:rPr>
                                <w:rFonts w:ascii="Arial" w:hAnsi="Arial" w:cs="Arial"/>
                                <w:sz w:val="18"/>
                                <w:szCs w:val="18"/>
                              </w:rPr>
                            </w:pPr>
                            <w:r w:rsidRPr="00233572">
                              <w:rPr>
                                <w:rFonts w:ascii="Arial" w:hAnsi="Arial" w:cs="Arial"/>
                                <w:b/>
                                <w:sz w:val="18"/>
                                <w:szCs w:val="18"/>
                              </w:rPr>
                              <w:t>DATE:</w:t>
                            </w:r>
                            <w:r w:rsidRPr="00233572">
                              <w:rPr>
                                <w:rFonts w:ascii="Arial" w:hAnsi="Arial" w:cs="Arial"/>
                                <w:sz w:val="18"/>
                                <w:szCs w:val="18"/>
                              </w:rPr>
                              <w:tab/>
                            </w:r>
                            <w:r w:rsidRPr="00233572">
                              <w:rPr>
                                <w:rFonts w:ascii="Arial" w:hAnsi="Arial" w:cs="Arial"/>
                                <w:sz w:val="18"/>
                                <w:szCs w:val="18"/>
                              </w:rPr>
                              <w:tab/>
                            </w:r>
                            <w:r w:rsidRPr="00233572">
                              <w:rPr>
                                <w:rFonts w:ascii="Arial" w:hAnsi="Arial" w:cs="Arial"/>
                                <w:sz w:val="18"/>
                                <w:szCs w:val="18"/>
                              </w:rPr>
                              <w:tab/>
                              <w:t>………………………………………………………</w:t>
                            </w:r>
                          </w:p>
                          <w:p w14:paraId="0E211C72" w14:textId="77777777" w:rsidR="0056283D" w:rsidRPr="00233572" w:rsidRDefault="0056283D" w:rsidP="0056283D">
                            <w:pPr>
                              <w:spacing w:after="120"/>
                              <w:rPr>
                                <w:rFonts w:ascii="Arial" w:hAnsi="Arial" w:cs="Arial"/>
                                <w:sz w:val="18"/>
                                <w:szCs w:val="18"/>
                              </w:rPr>
                            </w:pPr>
                            <w:r w:rsidRPr="00233572">
                              <w:rPr>
                                <w:rFonts w:ascii="Arial" w:hAnsi="Arial" w:cs="Arial"/>
                                <w:b/>
                                <w:sz w:val="18"/>
                                <w:szCs w:val="18"/>
                              </w:rPr>
                              <w:t>ADDRESS</w:t>
                            </w:r>
                            <w:r w:rsidRPr="00233572">
                              <w:rPr>
                                <w:rFonts w:ascii="Arial" w:hAnsi="Arial" w:cs="Arial"/>
                                <w:sz w:val="18"/>
                                <w:szCs w:val="18"/>
                              </w:rPr>
                              <w:t>:</w:t>
                            </w:r>
                            <w:r w:rsidRPr="00233572">
                              <w:rPr>
                                <w:rFonts w:ascii="Arial" w:hAnsi="Arial" w:cs="Arial"/>
                                <w:sz w:val="18"/>
                                <w:szCs w:val="18"/>
                              </w:rPr>
                              <w:tab/>
                            </w:r>
                            <w:r w:rsidRPr="00233572">
                              <w:rPr>
                                <w:rFonts w:ascii="Arial" w:hAnsi="Arial" w:cs="Arial"/>
                                <w:sz w:val="18"/>
                                <w:szCs w:val="18"/>
                              </w:rPr>
                              <w:tab/>
                              <w:t>………………………………………………………</w:t>
                            </w:r>
                          </w:p>
                          <w:p w14:paraId="274CF664" w14:textId="77777777" w:rsidR="0056283D" w:rsidRPr="00233572" w:rsidRDefault="0056283D" w:rsidP="0056283D">
                            <w:pPr>
                              <w:spacing w:after="12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r>
                            <w:r w:rsidRPr="00233572">
                              <w:rPr>
                                <w:rFonts w:ascii="Arial" w:hAnsi="Arial" w:cs="Arial"/>
                                <w:sz w:val="18"/>
                                <w:szCs w:val="18"/>
                              </w:rPr>
                              <w:tab/>
                              <w:t>………………………………………………………</w:t>
                            </w:r>
                          </w:p>
                          <w:p w14:paraId="4E951DEA" w14:textId="77777777" w:rsidR="0056283D" w:rsidRPr="00233572" w:rsidRDefault="0056283D" w:rsidP="0056283D">
                            <w:pPr>
                              <w:tabs>
                                <w:tab w:val="left" w:pos="1080"/>
                              </w:tabs>
                              <w:ind w:left="108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t>………………………………………………………</w:t>
                            </w:r>
                          </w:p>
                          <w:p w14:paraId="49A96DB4" w14:textId="77777777" w:rsidR="0056283D" w:rsidRPr="00233572" w:rsidRDefault="0056283D" w:rsidP="0056283D">
                            <w:pPr>
                              <w:tabs>
                                <w:tab w:val="left" w:pos="1080"/>
                              </w:tabs>
                              <w:ind w:left="108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t>………………………………………………………</w:t>
                            </w:r>
                          </w:p>
                          <w:p w14:paraId="03E2681D" w14:textId="77777777" w:rsidR="0056283D" w:rsidRPr="00233572" w:rsidRDefault="0056283D" w:rsidP="0056283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510FC" id="Rectangle 4" o:spid="_x0000_s1026" style="position:absolute;left:0;text-align:left;margin-left:0;margin-top:.5pt;width:421.5pt;height:18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">
                <v:textbox>
                  <w:txbxContent>
                    <w:p w14:paraId="1AD39D5F" w14:textId="77777777" w:rsidR="0056283D" w:rsidRPr="00233572" w:rsidRDefault="0056283D" w:rsidP="0056283D">
                      <w:pPr>
                        <w:jc w:val="center"/>
                        <w:rPr>
                          <w:rFonts w:ascii="Arial" w:hAnsi="Arial" w:cs="Arial"/>
                          <w:sz w:val="18"/>
                          <w:szCs w:val="18"/>
                        </w:rPr>
                      </w:pPr>
                    </w:p>
                    <w:p w14:paraId="4348F2EB" w14:textId="77777777" w:rsidR="0056283D" w:rsidRPr="00233572" w:rsidRDefault="0056283D" w:rsidP="0056283D">
                      <w:pPr>
                        <w:jc w:val="center"/>
                        <w:rPr>
                          <w:rFonts w:ascii="Arial" w:hAnsi="Arial" w:cs="Arial"/>
                          <w:sz w:val="18"/>
                          <w:szCs w:val="18"/>
                        </w:rPr>
                      </w:pPr>
                      <w:r w:rsidRPr="00233572">
                        <w:rPr>
                          <w:rFonts w:ascii="Arial" w:hAnsi="Arial" w:cs="Arial"/>
                          <w:sz w:val="18"/>
                          <w:szCs w:val="18"/>
                        </w:rPr>
                        <w:t>……………………………………….</w:t>
                      </w:r>
                    </w:p>
                    <w:p w14:paraId="609BFE0E" w14:textId="77777777" w:rsidR="0056283D" w:rsidRPr="00233572" w:rsidRDefault="0056283D" w:rsidP="0056283D">
                      <w:pPr>
                        <w:jc w:val="center"/>
                        <w:rPr>
                          <w:rFonts w:ascii="Arial" w:hAnsi="Arial" w:cs="Arial"/>
                          <w:b/>
                          <w:sz w:val="18"/>
                          <w:szCs w:val="18"/>
                        </w:rPr>
                      </w:pPr>
                      <w:r w:rsidRPr="00233572">
                        <w:rPr>
                          <w:rFonts w:ascii="Arial" w:hAnsi="Arial" w:cs="Arial"/>
                          <w:b/>
                          <w:sz w:val="18"/>
                          <w:szCs w:val="18"/>
                        </w:rPr>
                        <w:t>SIGNATURE(S) OF TENDERER(S)</w:t>
                      </w:r>
                    </w:p>
                    <w:p w14:paraId="5B6E5360" w14:textId="77777777" w:rsidR="0056283D" w:rsidRPr="00233572" w:rsidRDefault="0056283D" w:rsidP="0056283D">
                      <w:pPr>
                        <w:rPr>
                          <w:rFonts w:ascii="Arial" w:hAnsi="Arial" w:cs="Arial"/>
                          <w:sz w:val="18"/>
                          <w:szCs w:val="18"/>
                        </w:rPr>
                      </w:pPr>
                    </w:p>
                    <w:p w14:paraId="3281601E" w14:textId="77777777" w:rsidR="0056283D" w:rsidRPr="00233572" w:rsidRDefault="0056283D" w:rsidP="0056283D">
                      <w:pPr>
                        <w:rPr>
                          <w:rFonts w:ascii="Arial" w:hAnsi="Arial" w:cs="Arial"/>
                          <w:sz w:val="18"/>
                          <w:szCs w:val="18"/>
                        </w:rPr>
                      </w:pPr>
                      <w:r w:rsidRPr="00233572">
                        <w:rPr>
                          <w:rFonts w:ascii="Arial" w:hAnsi="Arial" w:cs="Arial"/>
                          <w:b/>
                          <w:sz w:val="18"/>
                          <w:szCs w:val="18"/>
                        </w:rPr>
                        <w:t>SURNAME AND NAME</w:t>
                      </w:r>
                      <w:r w:rsidRPr="00233572">
                        <w:rPr>
                          <w:rFonts w:ascii="Arial" w:hAnsi="Arial" w:cs="Arial"/>
                          <w:sz w:val="18"/>
                          <w:szCs w:val="18"/>
                        </w:rPr>
                        <w:t>:</w:t>
                      </w:r>
                      <w:r w:rsidRPr="00233572">
                        <w:rPr>
                          <w:rFonts w:ascii="Arial" w:hAnsi="Arial" w:cs="Arial"/>
                          <w:sz w:val="18"/>
                          <w:szCs w:val="18"/>
                        </w:rPr>
                        <w:tab/>
                        <w:t xml:space="preserve"> ……………………………………………………….</w:t>
                      </w:r>
                    </w:p>
                    <w:p w14:paraId="28513B5D" w14:textId="77777777" w:rsidR="0056283D" w:rsidRPr="00233572" w:rsidRDefault="0056283D" w:rsidP="0056283D">
                      <w:pPr>
                        <w:spacing w:after="120"/>
                        <w:rPr>
                          <w:rFonts w:ascii="Arial" w:hAnsi="Arial" w:cs="Arial"/>
                          <w:b/>
                          <w:sz w:val="18"/>
                          <w:szCs w:val="18"/>
                        </w:rPr>
                      </w:pPr>
                    </w:p>
                    <w:p w14:paraId="4F5F17CE" w14:textId="77777777" w:rsidR="0056283D" w:rsidRPr="00233572" w:rsidRDefault="0056283D" w:rsidP="0056283D">
                      <w:pPr>
                        <w:spacing w:after="120"/>
                        <w:rPr>
                          <w:rFonts w:ascii="Arial" w:hAnsi="Arial" w:cs="Arial"/>
                          <w:sz w:val="18"/>
                          <w:szCs w:val="18"/>
                        </w:rPr>
                      </w:pPr>
                      <w:r w:rsidRPr="00233572">
                        <w:rPr>
                          <w:rFonts w:ascii="Arial" w:hAnsi="Arial" w:cs="Arial"/>
                          <w:b/>
                          <w:sz w:val="18"/>
                          <w:szCs w:val="18"/>
                        </w:rPr>
                        <w:t>DATE:</w:t>
                      </w:r>
                      <w:r w:rsidRPr="00233572">
                        <w:rPr>
                          <w:rFonts w:ascii="Arial" w:hAnsi="Arial" w:cs="Arial"/>
                          <w:sz w:val="18"/>
                          <w:szCs w:val="18"/>
                        </w:rPr>
                        <w:tab/>
                      </w:r>
                      <w:r w:rsidRPr="00233572">
                        <w:rPr>
                          <w:rFonts w:ascii="Arial" w:hAnsi="Arial" w:cs="Arial"/>
                          <w:sz w:val="18"/>
                          <w:szCs w:val="18"/>
                        </w:rPr>
                        <w:tab/>
                      </w:r>
                      <w:r w:rsidRPr="00233572">
                        <w:rPr>
                          <w:rFonts w:ascii="Arial" w:hAnsi="Arial" w:cs="Arial"/>
                          <w:sz w:val="18"/>
                          <w:szCs w:val="18"/>
                        </w:rPr>
                        <w:tab/>
                        <w:t>………………………………………………………</w:t>
                      </w:r>
                    </w:p>
                    <w:p w14:paraId="0E211C72" w14:textId="77777777" w:rsidR="0056283D" w:rsidRPr="00233572" w:rsidRDefault="0056283D" w:rsidP="0056283D">
                      <w:pPr>
                        <w:spacing w:after="120"/>
                        <w:rPr>
                          <w:rFonts w:ascii="Arial" w:hAnsi="Arial" w:cs="Arial"/>
                          <w:sz w:val="18"/>
                          <w:szCs w:val="18"/>
                        </w:rPr>
                      </w:pPr>
                      <w:r w:rsidRPr="00233572">
                        <w:rPr>
                          <w:rFonts w:ascii="Arial" w:hAnsi="Arial" w:cs="Arial"/>
                          <w:b/>
                          <w:sz w:val="18"/>
                          <w:szCs w:val="18"/>
                        </w:rPr>
                        <w:t>ADDRESS</w:t>
                      </w:r>
                      <w:r w:rsidRPr="00233572">
                        <w:rPr>
                          <w:rFonts w:ascii="Arial" w:hAnsi="Arial" w:cs="Arial"/>
                          <w:sz w:val="18"/>
                          <w:szCs w:val="18"/>
                        </w:rPr>
                        <w:t>:</w:t>
                      </w:r>
                      <w:r w:rsidRPr="00233572">
                        <w:rPr>
                          <w:rFonts w:ascii="Arial" w:hAnsi="Arial" w:cs="Arial"/>
                          <w:sz w:val="18"/>
                          <w:szCs w:val="18"/>
                        </w:rPr>
                        <w:tab/>
                      </w:r>
                      <w:r w:rsidRPr="00233572">
                        <w:rPr>
                          <w:rFonts w:ascii="Arial" w:hAnsi="Arial" w:cs="Arial"/>
                          <w:sz w:val="18"/>
                          <w:szCs w:val="18"/>
                        </w:rPr>
                        <w:tab/>
                        <w:t>………………………………………………………</w:t>
                      </w:r>
                    </w:p>
                    <w:p w14:paraId="274CF664" w14:textId="77777777" w:rsidR="0056283D" w:rsidRPr="00233572" w:rsidRDefault="0056283D" w:rsidP="0056283D">
                      <w:pPr>
                        <w:spacing w:after="12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r>
                      <w:r w:rsidRPr="00233572">
                        <w:rPr>
                          <w:rFonts w:ascii="Arial" w:hAnsi="Arial" w:cs="Arial"/>
                          <w:sz w:val="18"/>
                          <w:szCs w:val="18"/>
                        </w:rPr>
                        <w:tab/>
                        <w:t>………………………………………………………</w:t>
                      </w:r>
                    </w:p>
                    <w:p w14:paraId="4E951DEA" w14:textId="77777777" w:rsidR="0056283D" w:rsidRPr="00233572" w:rsidRDefault="0056283D" w:rsidP="0056283D">
                      <w:pPr>
                        <w:tabs>
                          <w:tab w:val="left" w:pos="1080"/>
                        </w:tabs>
                        <w:ind w:left="108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t>………………………………………………………</w:t>
                      </w:r>
                    </w:p>
                    <w:p w14:paraId="49A96DB4" w14:textId="77777777" w:rsidR="0056283D" w:rsidRPr="00233572" w:rsidRDefault="0056283D" w:rsidP="0056283D">
                      <w:pPr>
                        <w:tabs>
                          <w:tab w:val="left" w:pos="1080"/>
                        </w:tabs>
                        <w:ind w:left="108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t>………………………………………………………</w:t>
                      </w:r>
                    </w:p>
                    <w:p w14:paraId="03E2681D" w14:textId="77777777" w:rsidR="0056283D" w:rsidRPr="00233572" w:rsidRDefault="0056283D" w:rsidP="0056283D">
                      <w:pPr>
                        <w:jc w:val="center"/>
                      </w:pPr>
                    </w:p>
                  </w:txbxContent>
                </v:textbox>
                <w10:wrap anchorx="margin"/>
              </v:rect>
            </w:pict>
          </mc:Fallback>
        </mc:AlternateContent>
      </w:r>
    </w:p>
    <w:p w14:paraId="44A99297" w14:textId="63AD2E51" w:rsidR="009F52CC" w:rsidRPr="00032C41" w:rsidRDefault="009F52CC" w:rsidP="006D7D10">
      <w:pPr>
        <w:pStyle w:val="ListParagraph"/>
        <w:spacing w:line="360" w:lineRule="auto"/>
        <w:ind w:left="716"/>
        <w:jc w:val="both"/>
        <w:rPr>
          <w:rFonts w:ascii="Arial" w:eastAsiaTheme="minorHAnsi" w:hAnsi="Arial" w:cs="Arial"/>
          <w:sz w:val="22"/>
          <w:szCs w:val="22"/>
        </w:rPr>
      </w:pPr>
    </w:p>
    <w:p w14:paraId="444DC43D" w14:textId="375DBB73" w:rsidR="009F52CC" w:rsidRPr="00032C41" w:rsidRDefault="009F52CC" w:rsidP="006D7D10">
      <w:pPr>
        <w:pStyle w:val="ListParagraph"/>
        <w:spacing w:line="360" w:lineRule="auto"/>
        <w:ind w:left="716"/>
        <w:jc w:val="both"/>
        <w:rPr>
          <w:rFonts w:ascii="Arial" w:eastAsiaTheme="minorHAnsi" w:hAnsi="Arial" w:cs="Arial"/>
          <w:sz w:val="22"/>
          <w:szCs w:val="22"/>
        </w:rPr>
      </w:pPr>
    </w:p>
    <w:p w14:paraId="1E0BDE0B" w14:textId="3F4C9F3D" w:rsidR="006203E2" w:rsidRPr="00032C41" w:rsidRDefault="006203E2" w:rsidP="006D7D10">
      <w:pPr>
        <w:pStyle w:val="ListParagraph"/>
        <w:spacing w:line="360" w:lineRule="auto"/>
        <w:ind w:left="716"/>
        <w:jc w:val="both"/>
        <w:rPr>
          <w:rFonts w:ascii="Arial" w:eastAsiaTheme="minorHAnsi" w:hAnsi="Arial" w:cs="Arial"/>
          <w:sz w:val="22"/>
          <w:szCs w:val="22"/>
        </w:rPr>
      </w:pPr>
    </w:p>
    <w:p w14:paraId="0EA580E8" w14:textId="26822469" w:rsidR="006203E2" w:rsidRPr="00032C41" w:rsidRDefault="006203E2" w:rsidP="006D7D10">
      <w:pPr>
        <w:pStyle w:val="ListParagraph"/>
        <w:spacing w:line="360" w:lineRule="auto"/>
        <w:ind w:left="716"/>
        <w:jc w:val="both"/>
        <w:rPr>
          <w:rFonts w:ascii="Arial" w:eastAsiaTheme="minorHAnsi" w:hAnsi="Arial" w:cs="Arial"/>
          <w:sz w:val="22"/>
          <w:szCs w:val="22"/>
        </w:rPr>
      </w:pPr>
    </w:p>
    <w:p w14:paraId="362D6307" w14:textId="37352ED7" w:rsidR="006203E2" w:rsidRPr="00032C41" w:rsidRDefault="006203E2" w:rsidP="006D7D10">
      <w:pPr>
        <w:pStyle w:val="ListParagraph"/>
        <w:spacing w:line="360" w:lineRule="auto"/>
        <w:ind w:left="716"/>
        <w:jc w:val="both"/>
        <w:rPr>
          <w:rFonts w:ascii="Arial" w:eastAsiaTheme="minorHAnsi" w:hAnsi="Arial" w:cs="Arial"/>
          <w:sz w:val="22"/>
          <w:szCs w:val="22"/>
        </w:rPr>
      </w:pPr>
    </w:p>
    <w:p w14:paraId="61C8E1F5" w14:textId="77777777" w:rsidR="00D16949" w:rsidRPr="00032C41" w:rsidRDefault="00D16949" w:rsidP="006D7D10">
      <w:pPr>
        <w:spacing w:line="360" w:lineRule="auto"/>
        <w:rPr>
          <w:rFonts w:ascii="Arial" w:hAnsi="Arial" w:cs="Arial"/>
          <w:sz w:val="22"/>
          <w:szCs w:val="22"/>
        </w:rPr>
      </w:pPr>
      <w:bookmarkStart w:id="102" w:name="_Toc62836056"/>
      <w:bookmarkStart w:id="103" w:name="_Toc127267022"/>
    </w:p>
    <w:p w14:paraId="779BF3B5" w14:textId="77777777" w:rsidR="006D7D10" w:rsidRPr="00032C41" w:rsidRDefault="006D7D10" w:rsidP="006D7D10">
      <w:pPr>
        <w:spacing w:line="360" w:lineRule="auto"/>
        <w:rPr>
          <w:rFonts w:ascii="Arial" w:hAnsi="Arial" w:cs="Arial"/>
          <w:sz w:val="22"/>
          <w:szCs w:val="22"/>
        </w:rPr>
      </w:pPr>
    </w:p>
    <w:p w14:paraId="4745CA98" w14:textId="77777777" w:rsidR="006D7D10" w:rsidRPr="00032C41" w:rsidRDefault="006D7D10" w:rsidP="006D7D10">
      <w:pPr>
        <w:spacing w:line="360" w:lineRule="auto"/>
        <w:rPr>
          <w:rFonts w:ascii="Arial" w:hAnsi="Arial" w:cs="Arial"/>
          <w:sz w:val="22"/>
          <w:szCs w:val="22"/>
        </w:rPr>
      </w:pPr>
    </w:p>
    <w:p w14:paraId="5099ED22" w14:textId="23719F7D" w:rsidR="00D16949" w:rsidRPr="008077EC" w:rsidRDefault="00E85AC3" w:rsidP="008077EC">
      <w:pPr>
        <w:spacing w:after="160" w:line="259" w:lineRule="auto"/>
        <w:jc w:val="center"/>
        <w:rPr>
          <w:rFonts w:ascii="Arial" w:hAnsi="Arial" w:cs="Arial"/>
          <w:b/>
          <w:bCs/>
          <w:snapToGrid w:val="0"/>
          <w:sz w:val="22"/>
          <w:szCs w:val="22"/>
        </w:rPr>
      </w:pPr>
      <w:bookmarkStart w:id="104" w:name="_Hlk152493196"/>
      <w:r w:rsidRPr="00032C41">
        <w:rPr>
          <w:rFonts w:ascii="Arial" w:hAnsi="Arial" w:cs="Arial"/>
          <w:snapToGrid w:val="0"/>
          <w:sz w:val="22"/>
          <w:szCs w:val="22"/>
        </w:rPr>
        <w:br w:type="page"/>
      </w:r>
      <w:r w:rsidR="006203E2" w:rsidRPr="008077EC">
        <w:rPr>
          <w:rFonts w:ascii="Arial" w:hAnsi="Arial" w:cs="Arial"/>
          <w:b/>
          <w:bCs/>
          <w:snapToGrid w:val="0"/>
          <w:sz w:val="22"/>
          <w:szCs w:val="22"/>
        </w:rPr>
        <w:lastRenderedPageBreak/>
        <w:t>GENERAL CONDITIONS OF CONTRACT</w:t>
      </w:r>
      <w:bookmarkEnd w:id="102"/>
      <w:bookmarkEnd w:id="103"/>
    </w:p>
    <w:p w14:paraId="7195A23F" w14:textId="25173C37" w:rsidR="006203E2" w:rsidRPr="00032C41" w:rsidRDefault="006203E2" w:rsidP="006D7D10">
      <w:pPr>
        <w:spacing w:line="360" w:lineRule="auto"/>
        <w:contextualSpacing/>
        <w:jc w:val="both"/>
        <w:rPr>
          <w:rFonts w:ascii="Arial" w:hAnsi="Arial" w:cs="Arial"/>
          <w:b/>
          <w:bCs/>
          <w:sz w:val="22"/>
          <w:szCs w:val="22"/>
        </w:rPr>
      </w:pPr>
      <w:r w:rsidRPr="00032C41">
        <w:rPr>
          <w:rFonts w:ascii="Arial" w:hAnsi="Arial" w:cs="Arial"/>
          <w:b/>
          <w:bCs/>
          <w:sz w:val="22"/>
          <w:szCs w:val="22"/>
        </w:rPr>
        <w:t>TABLE OF CLAUSES</w:t>
      </w:r>
    </w:p>
    <w:p w14:paraId="48E327D5" w14:textId="7777777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1.</w:t>
      </w:r>
      <w:r w:rsidRPr="00032C41">
        <w:rPr>
          <w:rFonts w:ascii="Arial" w:hAnsi="Arial" w:cs="Arial"/>
          <w:sz w:val="22"/>
          <w:szCs w:val="22"/>
        </w:rPr>
        <w:tab/>
        <w:t>Definitions</w:t>
      </w:r>
    </w:p>
    <w:p w14:paraId="4D7BE3DB" w14:textId="7777777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2.</w:t>
      </w:r>
      <w:r w:rsidRPr="00032C41">
        <w:rPr>
          <w:rFonts w:ascii="Arial" w:hAnsi="Arial" w:cs="Arial"/>
          <w:sz w:val="22"/>
          <w:szCs w:val="22"/>
        </w:rPr>
        <w:tab/>
        <w:t>Application</w:t>
      </w:r>
    </w:p>
    <w:p w14:paraId="24E11B5B" w14:textId="7777777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3.</w:t>
      </w:r>
      <w:r w:rsidRPr="00032C41">
        <w:rPr>
          <w:rFonts w:ascii="Arial" w:hAnsi="Arial" w:cs="Arial"/>
          <w:sz w:val="22"/>
          <w:szCs w:val="22"/>
        </w:rPr>
        <w:tab/>
        <w:t>General</w:t>
      </w:r>
    </w:p>
    <w:p w14:paraId="6AE340E2" w14:textId="7777777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4.</w:t>
      </w:r>
      <w:r w:rsidRPr="00032C41">
        <w:rPr>
          <w:rFonts w:ascii="Arial" w:hAnsi="Arial" w:cs="Arial"/>
          <w:sz w:val="22"/>
          <w:szCs w:val="22"/>
        </w:rPr>
        <w:tab/>
        <w:t>Standards</w:t>
      </w:r>
    </w:p>
    <w:p w14:paraId="2B3CFB3D" w14:textId="7777777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5.</w:t>
      </w:r>
      <w:r w:rsidRPr="00032C41">
        <w:rPr>
          <w:rFonts w:ascii="Arial" w:hAnsi="Arial" w:cs="Arial"/>
          <w:sz w:val="22"/>
          <w:szCs w:val="22"/>
        </w:rPr>
        <w:tab/>
        <w:t>Use of contract documents and information; inspection</w:t>
      </w:r>
    </w:p>
    <w:p w14:paraId="5D7F249B" w14:textId="7777777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6.</w:t>
      </w:r>
      <w:r w:rsidRPr="00032C41">
        <w:rPr>
          <w:rFonts w:ascii="Arial" w:hAnsi="Arial" w:cs="Arial"/>
          <w:sz w:val="22"/>
          <w:szCs w:val="22"/>
        </w:rPr>
        <w:tab/>
        <w:t>Patent rights</w:t>
      </w:r>
    </w:p>
    <w:p w14:paraId="71AC3927" w14:textId="7777777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7.</w:t>
      </w:r>
      <w:r w:rsidRPr="00032C41">
        <w:rPr>
          <w:rFonts w:ascii="Arial" w:hAnsi="Arial" w:cs="Arial"/>
          <w:sz w:val="22"/>
          <w:szCs w:val="22"/>
        </w:rPr>
        <w:tab/>
        <w:t>Performance security</w:t>
      </w:r>
    </w:p>
    <w:p w14:paraId="77198E1E" w14:textId="7777777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8.</w:t>
      </w:r>
      <w:r w:rsidRPr="00032C41">
        <w:rPr>
          <w:rFonts w:ascii="Arial" w:hAnsi="Arial" w:cs="Arial"/>
          <w:sz w:val="22"/>
          <w:szCs w:val="22"/>
        </w:rPr>
        <w:tab/>
        <w:t>Inspections, tests and analysis</w:t>
      </w:r>
    </w:p>
    <w:p w14:paraId="2A6E05F8" w14:textId="7777777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9.</w:t>
      </w:r>
      <w:r w:rsidRPr="00032C41">
        <w:rPr>
          <w:rFonts w:ascii="Arial" w:hAnsi="Arial" w:cs="Arial"/>
          <w:sz w:val="22"/>
          <w:szCs w:val="22"/>
        </w:rPr>
        <w:tab/>
        <w:t>Packing</w:t>
      </w:r>
    </w:p>
    <w:p w14:paraId="59E7B251" w14:textId="7777777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10.</w:t>
      </w:r>
      <w:r w:rsidRPr="00032C41">
        <w:rPr>
          <w:rFonts w:ascii="Arial" w:hAnsi="Arial" w:cs="Arial"/>
          <w:sz w:val="22"/>
          <w:szCs w:val="22"/>
        </w:rPr>
        <w:tab/>
        <w:t>Delivery and documents</w:t>
      </w:r>
    </w:p>
    <w:p w14:paraId="28B0A23F" w14:textId="7777777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11.</w:t>
      </w:r>
      <w:r w:rsidRPr="00032C41">
        <w:rPr>
          <w:rFonts w:ascii="Arial" w:hAnsi="Arial" w:cs="Arial"/>
          <w:sz w:val="22"/>
          <w:szCs w:val="22"/>
        </w:rPr>
        <w:tab/>
        <w:t>Insurance</w:t>
      </w:r>
    </w:p>
    <w:p w14:paraId="1B4D160B" w14:textId="7777777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12.</w:t>
      </w:r>
      <w:r w:rsidRPr="00032C41">
        <w:rPr>
          <w:rFonts w:ascii="Arial" w:hAnsi="Arial" w:cs="Arial"/>
          <w:sz w:val="22"/>
          <w:szCs w:val="22"/>
        </w:rPr>
        <w:tab/>
        <w:t>Transportation</w:t>
      </w:r>
    </w:p>
    <w:p w14:paraId="77535E96" w14:textId="7777777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13.</w:t>
      </w:r>
      <w:r w:rsidRPr="00032C41">
        <w:rPr>
          <w:rFonts w:ascii="Arial" w:hAnsi="Arial" w:cs="Arial"/>
          <w:sz w:val="22"/>
          <w:szCs w:val="22"/>
        </w:rPr>
        <w:tab/>
        <w:t>Incidental services</w:t>
      </w:r>
    </w:p>
    <w:p w14:paraId="5460A258" w14:textId="7777777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14.</w:t>
      </w:r>
      <w:r w:rsidRPr="00032C41">
        <w:rPr>
          <w:rFonts w:ascii="Arial" w:hAnsi="Arial" w:cs="Arial"/>
          <w:sz w:val="22"/>
          <w:szCs w:val="22"/>
        </w:rPr>
        <w:tab/>
        <w:t>Spare parts</w:t>
      </w:r>
    </w:p>
    <w:p w14:paraId="1A40DB91" w14:textId="7777777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15.</w:t>
      </w:r>
      <w:r w:rsidRPr="00032C41">
        <w:rPr>
          <w:rFonts w:ascii="Arial" w:hAnsi="Arial" w:cs="Arial"/>
          <w:sz w:val="22"/>
          <w:szCs w:val="22"/>
        </w:rPr>
        <w:tab/>
        <w:t>Warranty</w:t>
      </w:r>
    </w:p>
    <w:p w14:paraId="45341C19" w14:textId="7777777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16.</w:t>
      </w:r>
      <w:r w:rsidRPr="00032C41">
        <w:rPr>
          <w:rFonts w:ascii="Arial" w:hAnsi="Arial" w:cs="Arial"/>
          <w:sz w:val="22"/>
          <w:szCs w:val="22"/>
        </w:rPr>
        <w:tab/>
        <w:t>Payment</w:t>
      </w:r>
    </w:p>
    <w:p w14:paraId="7B26BD6D" w14:textId="7777777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17.</w:t>
      </w:r>
      <w:r w:rsidRPr="00032C41">
        <w:rPr>
          <w:rFonts w:ascii="Arial" w:hAnsi="Arial" w:cs="Arial"/>
          <w:sz w:val="22"/>
          <w:szCs w:val="22"/>
        </w:rPr>
        <w:tab/>
        <w:t>Prices</w:t>
      </w:r>
    </w:p>
    <w:p w14:paraId="183DF057" w14:textId="7777777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18.</w:t>
      </w:r>
      <w:r w:rsidRPr="00032C41">
        <w:rPr>
          <w:rFonts w:ascii="Arial" w:hAnsi="Arial" w:cs="Arial"/>
          <w:sz w:val="22"/>
          <w:szCs w:val="22"/>
        </w:rPr>
        <w:tab/>
        <w:t>Contract amendments</w:t>
      </w:r>
    </w:p>
    <w:p w14:paraId="1B3A0942" w14:textId="7777777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19.</w:t>
      </w:r>
      <w:r w:rsidRPr="00032C41">
        <w:rPr>
          <w:rFonts w:ascii="Arial" w:hAnsi="Arial" w:cs="Arial"/>
          <w:sz w:val="22"/>
          <w:szCs w:val="22"/>
        </w:rPr>
        <w:tab/>
        <w:t>Assignment</w:t>
      </w:r>
    </w:p>
    <w:p w14:paraId="1C81DFAD" w14:textId="7777777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20.</w:t>
      </w:r>
      <w:r w:rsidRPr="00032C41">
        <w:rPr>
          <w:rFonts w:ascii="Arial" w:hAnsi="Arial" w:cs="Arial"/>
          <w:sz w:val="22"/>
          <w:szCs w:val="22"/>
        </w:rPr>
        <w:tab/>
        <w:t>Subcontracts</w:t>
      </w:r>
    </w:p>
    <w:p w14:paraId="3D6EBA40" w14:textId="7777777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21.</w:t>
      </w:r>
      <w:r w:rsidRPr="00032C41">
        <w:rPr>
          <w:rFonts w:ascii="Arial" w:hAnsi="Arial" w:cs="Arial"/>
          <w:sz w:val="22"/>
          <w:szCs w:val="22"/>
        </w:rPr>
        <w:tab/>
        <w:t>Delays in the supplier’s performance</w:t>
      </w:r>
    </w:p>
    <w:p w14:paraId="5BEC1140" w14:textId="7777777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22.</w:t>
      </w:r>
      <w:r w:rsidRPr="00032C41">
        <w:rPr>
          <w:rFonts w:ascii="Arial" w:hAnsi="Arial" w:cs="Arial"/>
          <w:sz w:val="22"/>
          <w:szCs w:val="22"/>
        </w:rPr>
        <w:tab/>
        <w:t>Penalties</w:t>
      </w:r>
    </w:p>
    <w:p w14:paraId="0A5EA297" w14:textId="7777777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23.</w:t>
      </w:r>
      <w:r w:rsidRPr="00032C41">
        <w:rPr>
          <w:rFonts w:ascii="Arial" w:hAnsi="Arial" w:cs="Arial"/>
          <w:sz w:val="22"/>
          <w:szCs w:val="22"/>
        </w:rPr>
        <w:tab/>
        <w:t>Termination for default</w:t>
      </w:r>
    </w:p>
    <w:p w14:paraId="6B902244" w14:textId="7777777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24.</w:t>
      </w:r>
      <w:r w:rsidRPr="00032C41">
        <w:rPr>
          <w:rFonts w:ascii="Arial" w:hAnsi="Arial" w:cs="Arial"/>
          <w:sz w:val="22"/>
          <w:szCs w:val="22"/>
        </w:rPr>
        <w:tab/>
        <w:t>Dumping and countervailing duties</w:t>
      </w:r>
    </w:p>
    <w:p w14:paraId="137F7960" w14:textId="7777777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25.</w:t>
      </w:r>
      <w:r w:rsidRPr="00032C41">
        <w:rPr>
          <w:rFonts w:ascii="Arial" w:hAnsi="Arial" w:cs="Arial"/>
          <w:sz w:val="22"/>
          <w:szCs w:val="22"/>
        </w:rPr>
        <w:tab/>
        <w:t>Force Majeure</w:t>
      </w:r>
    </w:p>
    <w:p w14:paraId="1C60164B" w14:textId="7777777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26.</w:t>
      </w:r>
      <w:r w:rsidRPr="00032C41">
        <w:rPr>
          <w:rFonts w:ascii="Arial" w:hAnsi="Arial" w:cs="Arial"/>
          <w:sz w:val="22"/>
          <w:szCs w:val="22"/>
        </w:rPr>
        <w:tab/>
        <w:t>Termination for insolvency</w:t>
      </w:r>
    </w:p>
    <w:p w14:paraId="2D43FA7D" w14:textId="7777777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27.</w:t>
      </w:r>
      <w:r w:rsidRPr="00032C41">
        <w:rPr>
          <w:rFonts w:ascii="Arial" w:hAnsi="Arial" w:cs="Arial"/>
          <w:sz w:val="22"/>
          <w:szCs w:val="22"/>
        </w:rPr>
        <w:tab/>
        <w:t>Settlement of disputes</w:t>
      </w:r>
    </w:p>
    <w:p w14:paraId="23ED4C94" w14:textId="7777777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28.</w:t>
      </w:r>
      <w:r w:rsidRPr="00032C41">
        <w:rPr>
          <w:rFonts w:ascii="Arial" w:hAnsi="Arial" w:cs="Arial"/>
          <w:sz w:val="22"/>
          <w:szCs w:val="22"/>
        </w:rPr>
        <w:tab/>
        <w:t>Limitation of liability</w:t>
      </w:r>
    </w:p>
    <w:p w14:paraId="619F81F6" w14:textId="7777777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29.</w:t>
      </w:r>
      <w:r w:rsidRPr="00032C41">
        <w:rPr>
          <w:rFonts w:ascii="Arial" w:hAnsi="Arial" w:cs="Arial"/>
          <w:sz w:val="22"/>
          <w:szCs w:val="22"/>
        </w:rPr>
        <w:tab/>
        <w:t>Governing language</w:t>
      </w:r>
    </w:p>
    <w:p w14:paraId="3F499D0C" w14:textId="7777777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30.</w:t>
      </w:r>
      <w:r w:rsidRPr="00032C41">
        <w:rPr>
          <w:rFonts w:ascii="Arial" w:hAnsi="Arial" w:cs="Arial"/>
          <w:sz w:val="22"/>
          <w:szCs w:val="22"/>
        </w:rPr>
        <w:tab/>
        <w:t>Applicable law</w:t>
      </w:r>
    </w:p>
    <w:p w14:paraId="061AB7AB" w14:textId="7777777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31.</w:t>
      </w:r>
      <w:r w:rsidRPr="00032C41">
        <w:rPr>
          <w:rFonts w:ascii="Arial" w:hAnsi="Arial" w:cs="Arial"/>
          <w:sz w:val="22"/>
          <w:szCs w:val="22"/>
        </w:rPr>
        <w:tab/>
        <w:t>Notices</w:t>
      </w:r>
    </w:p>
    <w:p w14:paraId="4A04DA96" w14:textId="7777777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32.</w:t>
      </w:r>
      <w:r w:rsidRPr="00032C41">
        <w:rPr>
          <w:rFonts w:ascii="Arial" w:hAnsi="Arial" w:cs="Arial"/>
          <w:sz w:val="22"/>
          <w:szCs w:val="22"/>
        </w:rPr>
        <w:tab/>
        <w:t>Taxes and duties</w:t>
      </w:r>
    </w:p>
    <w:p w14:paraId="37428090" w14:textId="7777777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33.</w:t>
      </w:r>
      <w:r w:rsidRPr="00032C41">
        <w:rPr>
          <w:rFonts w:ascii="Arial" w:hAnsi="Arial" w:cs="Arial"/>
          <w:sz w:val="22"/>
          <w:szCs w:val="22"/>
        </w:rPr>
        <w:tab/>
        <w:t>National Industrial Participation Programme (NIPP)</w:t>
      </w:r>
    </w:p>
    <w:p w14:paraId="1845CE65" w14:textId="51488E08" w:rsidR="00D16949"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34.</w:t>
      </w:r>
      <w:r w:rsidRPr="00032C41">
        <w:rPr>
          <w:rFonts w:ascii="Arial" w:hAnsi="Arial" w:cs="Arial"/>
          <w:sz w:val="22"/>
          <w:szCs w:val="22"/>
        </w:rPr>
        <w:tab/>
        <w:t>Prohibition of restrictive practices</w:t>
      </w:r>
    </w:p>
    <w:p w14:paraId="706F65AD" w14:textId="5D5A4F7A" w:rsidR="006203E2" w:rsidRPr="00032C41" w:rsidRDefault="006203E2">
      <w:pPr>
        <w:pStyle w:val="ListParagraph"/>
        <w:numPr>
          <w:ilvl w:val="0"/>
          <w:numId w:val="44"/>
        </w:numPr>
        <w:spacing w:line="360" w:lineRule="auto"/>
        <w:ind w:left="426"/>
        <w:jc w:val="both"/>
        <w:rPr>
          <w:rFonts w:ascii="Arial" w:hAnsi="Arial" w:cs="Arial"/>
          <w:sz w:val="22"/>
          <w:szCs w:val="22"/>
        </w:rPr>
      </w:pPr>
      <w:r w:rsidRPr="00032C41">
        <w:rPr>
          <w:rFonts w:ascii="Arial" w:hAnsi="Arial" w:cs="Arial"/>
          <w:sz w:val="22"/>
          <w:szCs w:val="22"/>
        </w:rPr>
        <w:lastRenderedPageBreak/>
        <w:t>Definitions</w:t>
      </w:r>
    </w:p>
    <w:p w14:paraId="7C9C9DE6" w14:textId="77777777" w:rsidR="006203E2" w:rsidRPr="00032C41" w:rsidRDefault="006203E2" w:rsidP="006D7D10">
      <w:pPr>
        <w:spacing w:line="360" w:lineRule="auto"/>
        <w:contextualSpacing/>
        <w:jc w:val="both"/>
        <w:rPr>
          <w:rFonts w:ascii="Arial" w:hAnsi="Arial" w:cs="Arial"/>
          <w:sz w:val="22"/>
          <w:szCs w:val="22"/>
        </w:rPr>
      </w:pPr>
    </w:p>
    <w:p w14:paraId="1DA54A3F" w14:textId="389E0EBB"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The following terms shall be interpreted as indicated:</w:t>
      </w:r>
    </w:p>
    <w:p w14:paraId="691E2335" w14:textId="77777777" w:rsidR="006203E2" w:rsidRPr="00032C41" w:rsidRDefault="006203E2" w:rsidP="006D7D10">
      <w:pPr>
        <w:spacing w:line="360" w:lineRule="auto"/>
        <w:contextualSpacing/>
        <w:jc w:val="both"/>
        <w:rPr>
          <w:rFonts w:ascii="Arial" w:hAnsi="Arial" w:cs="Arial"/>
          <w:sz w:val="22"/>
          <w:szCs w:val="22"/>
        </w:rPr>
      </w:pPr>
    </w:p>
    <w:p w14:paraId="44399DAB" w14:textId="03B935E2" w:rsidR="006203E2" w:rsidRPr="00032C41" w:rsidRDefault="006203E2">
      <w:pPr>
        <w:pStyle w:val="ListParagraph"/>
        <w:numPr>
          <w:ilvl w:val="1"/>
          <w:numId w:val="21"/>
        </w:numPr>
        <w:spacing w:line="360" w:lineRule="auto"/>
        <w:jc w:val="both"/>
        <w:rPr>
          <w:rFonts w:ascii="Arial" w:hAnsi="Arial" w:cs="Arial"/>
          <w:sz w:val="22"/>
          <w:szCs w:val="22"/>
        </w:rPr>
      </w:pPr>
      <w:r w:rsidRPr="00032C41">
        <w:rPr>
          <w:rFonts w:ascii="Arial" w:hAnsi="Arial" w:cs="Arial"/>
          <w:sz w:val="22"/>
          <w:szCs w:val="22"/>
        </w:rPr>
        <w:t>“Closing time” means the date and hour specified in the bidding documents for the receipt of bids.</w:t>
      </w:r>
    </w:p>
    <w:p w14:paraId="716274CC" w14:textId="77777777" w:rsidR="006203E2" w:rsidRPr="00032C41" w:rsidRDefault="006203E2" w:rsidP="006D7D10">
      <w:pPr>
        <w:spacing w:line="360" w:lineRule="auto"/>
        <w:contextualSpacing/>
        <w:jc w:val="both"/>
        <w:rPr>
          <w:rFonts w:ascii="Arial" w:hAnsi="Arial" w:cs="Arial"/>
          <w:sz w:val="22"/>
          <w:szCs w:val="22"/>
        </w:rPr>
      </w:pPr>
    </w:p>
    <w:p w14:paraId="6927A17B" w14:textId="0C613A87" w:rsidR="006203E2" w:rsidRPr="00032C41" w:rsidRDefault="006203E2">
      <w:pPr>
        <w:pStyle w:val="ListParagraph"/>
        <w:numPr>
          <w:ilvl w:val="1"/>
          <w:numId w:val="21"/>
        </w:numPr>
        <w:spacing w:line="360" w:lineRule="auto"/>
        <w:jc w:val="both"/>
        <w:rPr>
          <w:rFonts w:ascii="Arial" w:hAnsi="Arial" w:cs="Arial"/>
          <w:sz w:val="22"/>
          <w:szCs w:val="22"/>
        </w:rPr>
      </w:pPr>
      <w:r w:rsidRPr="00032C41">
        <w:rPr>
          <w:rFonts w:ascii="Arial" w:hAnsi="Arial" w:cs="Arial"/>
          <w:sz w:val="22"/>
          <w:szCs w:val="22"/>
        </w:rPr>
        <w:t xml:space="preserve">“Contract” means the written agreement </w:t>
      </w:r>
      <w:proofErr w:type="gramStart"/>
      <w:r w:rsidRPr="00032C41">
        <w:rPr>
          <w:rFonts w:ascii="Arial" w:hAnsi="Arial" w:cs="Arial"/>
          <w:sz w:val="22"/>
          <w:szCs w:val="22"/>
        </w:rPr>
        <w:t>entered into</w:t>
      </w:r>
      <w:proofErr w:type="gramEnd"/>
      <w:r w:rsidRPr="00032C41">
        <w:rPr>
          <w:rFonts w:ascii="Arial" w:hAnsi="Arial" w:cs="Arial"/>
          <w:sz w:val="22"/>
          <w:szCs w:val="22"/>
        </w:rPr>
        <w:t xml:space="preserve"> between the purchaser and the supplier, as recorded in the contract form signed by the parties, including all attachments and appendices thereto and all documents incorporated by reference therein.</w:t>
      </w:r>
    </w:p>
    <w:p w14:paraId="306AD0C3" w14:textId="77777777" w:rsidR="006203E2" w:rsidRPr="00032C41" w:rsidRDefault="006203E2" w:rsidP="006D7D10">
      <w:pPr>
        <w:spacing w:line="360" w:lineRule="auto"/>
        <w:contextualSpacing/>
        <w:jc w:val="both"/>
        <w:rPr>
          <w:rFonts w:ascii="Arial" w:hAnsi="Arial" w:cs="Arial"/>
          <w:sz w:val="22"/>
          <w:szCs w:val="22"/>
        </w:rPr>
      </w:pPr>
    </w:p>
    <w:p w14:paraId="0CD7A3F5" w14:textId="43BDDBAA" w:rsidR="006203E2" w:rsidRPr="00032C41" w:rsidRDefault="006203E2">
      <w:pPr>
        <w:pStyle w:val="ListParagraph"/>
        <w:numPr>
          <w:ilvl w:val="1"/>
          <w:numId w:val="21"/>
        </w:numPr>
        <w:spacing w:line="360" w:lineRule="auto"/>
        <w:jc w:val="both"/>
        <w:rPr>
          <w:rFonts w:ascii="Arial" w:hAnsi="Arial" w:cs="Arial"/>
          <w:sz w:val="22"/>
          <w:szCs w:val="22"/>
        </w:rPr>
      </w:pPr>
      <w:r w:rsidRPr="00032C41">
        <w:rPr>
          <w:rFonts w:ascii="Arial" w:hAnsi="Arial" w:cs="Arial"/>
          <w:sz w:val="22"/>
          <w:szCs w:val="22"/>
        </w:rPr>
        <w:t>“Contract price” means the price payable to the supplier under the contract for the full and proper performance of his contractual obligations.</w:t>
      </w:r>
    </w:p>
    <w:p w14:paraId="47B99CAF" w14:textId="77777777" w:rsidR="006203E2" w:rsidRPr="00032C41" w:rsidRDefault="006203E2" w:rsidP="006D7D10">
      <w:pPr>
        <w:spacing w:line="360" w:lineRule="auto"/>
        <w:contextualSpacing/>
        <w:jc w:val="both"/>
        <w:rPr>
          <w:rFonts w:ascii="Arial" w:hAnsi="Arial" w:cs="Arial"/>
          <w:sz w:val="22"/>
          <w:szCs w:val="22"/>
        </w:rPr>
      </w:pPr>
    </w:p>
    <w:p w14:paraId="36BCC5A2" w14:textId="6C07FB7C" w:rsidR="006203E2" w:rsidRPr="00032C41" w:rsidRDefault="006203E2">
      <w:pPr>
        <w:pStyle w:val="ListParagraph"/>
        <w:numPr>
          <w:ilvl w:val="1"/>
          <w:numId w:val="21"/>
        </w:numPr>
        <w:spacing w:line="360" w:lineRule="auto"/>
        <w:jc w:val="both"/>
        <w:rPr>
          <w:rFonts w:ascii="Arial" w:hAnsi="Arial" w:cs="Arial"/>
          <w:sz w:val="22"/>
          <w:szCs w:val="22"/>
        </w:rPr>
      </w:pPr>
      <w:r w:rsidRPr="00032C41">
        <w:rPr>
          <w:rFonts w:ascii="Arial" w:hAnsi="Arial" w:cs="Arial"/>
          <w:sz w:val="22"/>
          <w:szCs w:val="22"/>
        </w:rPr>
        <w:t xml:space="preserve">“Corrupt practice” means the offering, giving, receiving, or </w:t>
      </w:r>
      <w:r w:rsidR="00B16F66" w:rsidRPr="00032C41">
        <w:rPr>
          <w:rFonts w:ascii="Arial" w:hAnsi="Arial" w:cs="Arial"/>
          <w:sz w:val="22"/>
          <w:szCs w:val="22"/>
        </w:rPr>
        <w:t>soliciting of</w:t>
      </w:r>
      <w:r w:rsidRPr="00032C41">
        <w:rPr>
          <w:rFonts w:ascii="Arial" w:hAnsi="Arial" w:cs="Arial"/>
          <w:sz w:val="22"/>
          <w:szCs w:val="22"/>
        </w:rPr>
        <w:t xml:space="preserve"> </w:t>
      </w:r>
      <w:r w:rsidR="00B16F66" w:rsidRPr="00032C41">
        <w:rPr>
          <w:rFonts w:ascii="Arial" w:hAnsi="Arial" w:cs="Arial"/>
          <w:sz w:val="22"/>
          <w:szCs w:val="22"/>
        </w:rPr>
        <w:t>anything</w:t>
      </w:r>
      <w:r w:rsidRPr="00032C41">
        <w:rPr>
          <w:rFonts w:ascii="Arial" w:hAnsi="Arial" w:cs="Arial"/>
          <w:sz w:val="22"/>
          <w:szCs w:val="22"/>
        </w:rPr>
        <w:t xml:space="preserve"> of value to influence the action of a public official in the procurement process or in contract execution.</w:t>
      </w:r>
    </w:p>
    <w:p w14:paraId="02F6AC73" w14:textId="77777777" w:rsidR="006203E2" w:rsidRPr="00032C41" w:rsidRDefault="006203E2" w:rsidP="006D7D10">
      <w:pPr>
        <w:spacing w:line="360" w:lineRule="auto"/>
        <w:contextualSpacing/>
        <w:jc w:val="both"/>
        <w:rPr>
          <w:rFonts w:ascii="Arial" w:hAnsi="Arial" w:cs="Arial"/>
          <w:sz w:val="22"/>
          <w:szCs w:val="22"/>
        </w:rPr>
      </w:pPr>
    </w:p>
    <w:p w14:paraId="4C426E06" w14:textId="1817C3DB" w:rsidR="006203E2" w:rsidRPr="00032C41" w:rsidRDefault="006203E2">
      <w:pPr>
        <w:pStyle w:val="ListParagraph"/>
        <w:numPr>
          <w:ilvl w:val="1"/>
          <w:numId w:val="21"/>
        </w:numPr>
        <w:spacing w:line="360" w:lineRule="auto"/>
        <w:jc w:val="both"/>
        <w:rPr>
          <w:rFonts w:ascii="Arial" w:hAnsi="Arial" w:cs="Arial"/>
          <w:sz w:val="22"/>
          <w:szCs w:val="22"/>
        </w:rPr>
      </w:pPr>
      <w:r w:rsidRPr="00032C41">
        <w:rPr>
          <w:rFonts w:ascii="Arial" w:hAnsi="Arial" w:cs="Arial"/>
          <w:sz w:val="22"/>
          <w:szCs w:val="22"/>
        </w:rPr>
        <w:t>"Countervailing duties" are imposed in cases where an enterprise abroad is subsidized by its government and encouraged to market its products internationally.</w:t>
      </w:r>
    </w:p>
    <w:p w14:paraId="2B83C981" w14:textId="77777777" w:rsidR="006203E2" w:rsidRPr="00032C41" w:rsidRDefault="006203E2" w:rsidP="006D7D10">
      <w:pPr>
        <w:spacing w:line="360" w:lineRule="auto"/>
        <w:contextualSpacing/>
        <w:jc w:val="both"/>
        <w:rPr>
          <w:rFonts w:ascii="Arial" w:hAnsi="Arial" w:cs="Arial"/>
          <w:sz w:val="22"/>
          <w:szCs w:val="22"/>
        </w:rPr>
      </w:pPr>
    </w:p>
    <w:p w14:paraId="79D624DD" w14:textId="3C0A07CC" w:rsidR="006203E2" w:rsidRPr="00032C41" w:rsidRDefault="006203E2">
      <w:pPr>
        <w:pStyle w:val="ListParagraph"/>
        <w:numPr>
          <w:ilvl w:val="1"/>
          <w:numId w:val="21"/>
        </w:numPr>
        <w:spacing w:line="360" w:lineRule="auto"/>
        <w:jc w:val="both"/>
        <w:rPr>
          <w:rFonts w:ascii="Arial" w:hAnsi="Arial" w:cs="Arial"/>
          <w:sz w:val="22"/>
          <w:szCs w:val="22"/>
        </w:rPr>
      </w:pPr>
      <w:r w:rsidRPr="00032C41">
        <w:rPr>
          <w:rFonts w:ascii="Arial" w:hAnsi="Arial" w:cs="Arial"/>
          <w:sz w:val="22"/>
          <w:szCs w:val="22"/>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27512BAC" w14:textId="77777777" w:rsidR="006203E2" w:rsidRPr="00032C41" w:rsidRDefault="006203E2" w:rsidP="006D7D10">
      <w:pPr>
        <w:spacing w:line="360" w:lineRule="auto"/>
        <w:contextualSpacing/>
        <w:jc w:val="both"/>
        <w:rPr>
          <w:rFonts w:ascii="Arial" w:hAnsi="Arial" w:cs="Arial"/>
          <w:sz w:val="22"/>
          <w:szCs w:val="22"/>
        </w:rPr>
      </w:pPr>
    </w:p>
    <w:p w14:paraId="700522D9" w14:textId="3D68D71E" w:rsidR="006203E2" w:rsidRPr="00032C41" w:rsidRDefault="006203E2">
      <w:pPr>
        <w:pStyle w:val="ListParagraph"/>
        <w:numPr>
          <w:ilvl w:val="1"/>
          <w:numId w:val="21"/>
        </w:numPr>
        <w:spacing w:line="360" w:lineRule="auto"/>
        <w:jc w:val="both"/>
        <w:rPr>
          <w:rFonts w:ascii="Arial" w:hAnsi="Arial" w:cs="Arial"/>
          <w:sz w:val="22"/>
          <w:szCs w:val="22"/>
        </w:rPr>
      </w:pPr>
      <w:r w:rsidRPr="00032C41">
        <w:rPr>
          <w:rFonts w:ascii="Arial" w:hAnsi="Arial" w:cs="Arial"/>
          <w:sz w:val="22"/>
          <w:szCs w:val="22"/>
        </w:rPr>
        <w:t>“Day” means calendar day.</w:t>
      </w:r>
    </w:p>
    <w:p w14:paraId="1016D5F9" w14:textId="77777777" w:rsidR="006203E2" w:rsidRPr="00032C41" w:rsidRDefault="006203E2" w:rsidP="006D7D10">
      <w:pPr>
        <w:spacing w:line="360" w:lineRule="auto"/>
        <w:contextualSpacing/>
        <w:jc w:val="both"/>
        <w:rPr>
          <w:rFonts w:ascii="Arial" w:hAnsi="Arial" w:cs="Arial"/>
          <w:sz w:val="22"/>
          <w:szCs w:val="22"/>
        </w:rPr>
      </w:pPr>
    </w:p>
    <w:p w14:paraId="571B5DBD" w14:textId="4363D62B" w:rsidR="006203E2" w:rsidRPr="00032C41" w:rsidRDefault="006203E2">
      <w:pPr>
        <w:pStyle w:val="ListParagraph"/>
        <w:numPr>
          <w:ilvl w:val="1"/>
          <w:numId w:val="21"/>
        </w:numPr>
        <w:spacing w:line="360" w:lineRule="auto"/>
        <w:jc w:val="both"/>
        <w:rPr>
          <w:rFonts w:ascii="Arial" w:hAnsi="Arial" w:cs="Arial"/>
          <w:sz w:val="22"/>
          <w:szCs w:val="22"/>
        </w:rPr>
      </w:pPr>
      <w:r w:rsidRPr="00032C41">
        <w:rPr>
          <w:rFonts w:ascii="Arial" w:hAnsi="Arial" w:cs="Arial"/>
          <w:sz w:val="22"/>
          <w:szCs w:val="22"/>
        </w:rPr>
        <w:t>“Delivery” means delivery in compliance of the conditions of the contract or order.</w:t>
      </w:r>
    </w:p>
    <w:p w14:paraId="4FE802E9" w14:textId="77777777" w:rsidR="006203E2" w:rsidRPr="00032C41" w:rsidRDefault="006203E2" w:rsidP="006D7D10">
      <w:pPr>
        <w:spacing w:line="360" w:lineRule="auto"/>
        <w:contextualSpacing/>
        <w:jc w:val="both"/>
        <w:rPr>
          <w:rFonts w:ascii="Arial" w:hAnsi="Arial" w:cs="Arial"/>
          <w:sz w:val="22"/>
          <w:szCs w:val="22"/>
        </w:rPr>
      </w:pPr>
    </w:p>
    <w:p w14:paraId="12C48A07" w14:textId="28D20BD5" w:rsidR="006203E2" w:rsidRPr="00032C41" w:rsidRDefault="006203E2">
      <w:pPr>
        <w:pStyle w:val="ListParagraph"/>
        <w:numPr>
          <w:ilvl w:val="1"/>
          <w:numId w:val="21"/>
        </w:numPr>
        <w:spacing w:line="360" w:lineRule="auto"/>
        <w:jc w:val="both"/>
        <w:rPr>
          <w:rFonts w:ascii="Arial" w:hAnsi="Arial" w:cs="Arial"/>
          <w:sz w:val="22"/>
          <w:szCs w:val="22"/>
        </w:rPr>
      </w:pPr>
      <w:r w:rsidRPr="00032C41">
        <w:rPr>
          <w:rFonts w:ascii="Arial" w:hAnsi="Arial" w:cs="Arial"/>
          <w:sz w:val="22"/>
          <w:szCs w:val="22"/>
        </w:rPr>
        <w:t xml:space="preserve">“Delivery ex stock” means immediate delivery directly from stock </w:t>
      </w:r>
      <w:proofErr w:type="gramStart"/>
      <w:r w:rsidRPr="00032C41">
        <w:rPr>
          <w:rFonts w:ascii="Arial" w:hAnsi="Arial" w:cs="Arial"/>
          <w:sz w:val="22"/>
          <w:szCs w:val="22"/>
        </w:rPr>
        <w:t>actually on</w:t>
      </w:r>
      <w:proofErr w:type="gramEnd"/>
      <w:r w:rsidRPr="00032C41">
        <w:rPr>
          <w:rFonts w:ascii="Arial" w:hAnsi="Arial" w:cs="Arial"/>
          <w:sz w:val="22"/>
          <w:szCs w:val="22"/>
        </w:rPr>
        <w:t xml:space="preserve"> hand.</w:t>
      </w:r>
    </w:p>
    <w:p w14:paraId="18EFD8CE" w14:textId="77777777" w:rsidR="006203E2" w:rsidRPr="00032C41" w:rsidRDefault="006203E2" w:rsidP="006D7D10">
      <w:pPr>
        <w:spacing w:line="360" w:lineRule="auto"/>
        <w:contextualSpacing/>
        <w:jc w:val="both"/>
        <w:rPr>
          <w:rFonts w:ascii="Arial" w:hAnsi="Arial" w:cs="Arial"/>
          <w:sz w:val="22"/>
          <w:szCs w:val="22"/>
        </w:rPr>
      </w:pPr>
    </w:p>
    <w:p w14:paraId="445D1B65" w14:textId="5801B183" w:rsidR="006203E2" w:rsidRPr="00032C41" w:rsidRDefault="006203E2">
      <w:pPr>
        <w:pStyle w:val="ListParagraph"/>
        <w:numPr>
          <w:ilvl w:val="1"/>
          <w:numId w:val="21"/>
        </w:numPr>
        <w:spacing w:line="360" w:lineRule="auto"/>
        <w:jc w:val="both"/>
        <w:rPr>
          <w:rFonts w:ascii="Arial" w:hAnsi="Arial" w:cs="Arial"/>
          <w:sz w:val="22"/>
          <w:szCs w:val="22"/>
        </w:rPr>
      </w:pPr>
      <w:r w:rsidRPr="00032C41">
        <w:rPr>
          <w:rFonts w:ascii="Arial" w:hAnsi="Arial" w:cs="Arial"/>
          <w:sz w:val="22"/>
          <w:szCs w:val="22"/>
        </w:rPr>
        <w:t xml:space="preserve">“Delivery into consignees store or to his site” means delivered and unloaded in the specified store or depot or on the specified site in compliance with the conditions of </w:t>
      </w:r>
      <w:r w:rsidRPr="00032C41">
        <w:rPr>
          <w:rFonts w:ascii="Arial" w:hAnsi="Arial" w:cs="Arial"/>
          <w:sz w:val="22"/>
          <w:szCs w:val="22"/>
        </w:rPr>
        <w:lastRenderedPageBreak/>
        <w:t>the contract or order, the supplier bearing all risks and charges involved until the supplies are so delivered and a valid receipt is obtained.</w:t>
      </w:r>
    </w:p>
    <w:p w14:paraId="42F0D340" w14:textId="77777777" w:rsidR="006203E2" w:rsidRPr="00032C41" w:rsidRDefault="006203E2" w:rsidP="006D7D10">
      <w:pPr>
        <w:spacing w:line="360" w:lineRule="auto"/>
        <w:contextualSpacing/>
        <w:jc w:val="both"/>
        <w:rPr>
          <w:rFonts w:ascii="Arial" w:hAnsi="Arial" w:cs="Arial"/>
          <w:sz w:val="22"/>
          <w:szCs w:val="22"/>
        </w:rPr>
      </w:pPr>
    </w:p>
    <w:p w14:paraId="38AFBA24" w14:textId="4B7FEB24" w:rsidR="006203E2" w:rsidRPr="00032C41" w:rsidRDefault="006203E2">
      <w:pPr>
        <w:pStyle w:val="ListParagraph"/>
        <w:numPr>
          <w:ilvl w:val="1"/>
          <w:numId w:val="21"/>
        </w:numPr>
        <w:spacing w:line="360" w:lineRule="auto"/>
        <w:jc w:val="both"/>
        <w:rPr>
          <w:rFonts w:ascii="Arial" w:hAnsi="Arial" w:cs="Arial"/>
          <w:sz w:val="22"/>
          <w:szCs w:val="22"/>
        </w:rPr>
      </w:pPr>
      <w:r w:rsidRPr="00032C41">
        <w:rPr>
          <w:rFonts w:ascii="Arial" w:hAnsi="Arial" w:cs="Arial"/>
          <w:sz w:val="22"/>
          <w:szCs w:val="22"/>
        </w:rPr>
        <w:t>"Dumping" occurs when a private enterprise abroad market its goods on own initiative in the RSA at lower prices than that of the country of origin and which have the potential to harm the local industries in</w:t>
      </w:r>
      <w:r w:rsidR="00B16F66" w:rsidRPr="00032C41">
        <w:rPr>
          <w:rFonts w:ascii="Arial" w:hAnsi="Arial" w:cs="Arial"/>
          <w:sz w:val="22"/>
          <w:szCs w:val="22"/>
        </w:rPr>
        <w:t xml:space="preserve"> </w:t>
      </w:r>
      <w:r w:rsidRPr="00032C41">
        <w:rPr>
          <w:rFonts w:ascii="Arial" w:hAnsi="Arial" w:cs="Arial"/>
          <w:sz w:val="22"/>
          <w:szCs w:val="22"/>
        </w:rPr>
        <w:t>RSA.</w:t>
      </w:r>
    </w:p>
    <w:p w14:paraId="4884D7BC" w14:textId="77777777" w:rsidR="006203E2" w:rsidRPr="00032C41" w:rsidRDefault="006203E2" w:rsidP="006D7D10">
      <w:pPr>
        <w:spacing w:line="360" w:lineRule="auto"/>
        <w:contextualSpacing/>
        <w:jc w:val="both"/>
        <w:rPr>
          <w:rFonts w:ascii="Arial" w:hAnsi="Arial" w:cs="Arial"/>
          <w:sz w:val="22"/>
          <w:szCs w:val="22"/>
        </w:rPr>
      </w:pPr>
    </w:p>
    <w:p w14:paraId="2B552D47" w14:textId="5ADD9ECC" w:rsidR="006203E2" w:rsidRPr="00032C41" w:rsidRDefault="00FF310E">
      <w:pPr>
        <w:pStyle w:val="ListParagraph"/>
        <w:numPr>
          <w:ilvl w:val="1"/>
          <w:numId w:val="21"/>
        </w:numPr>
        <w:spacing w:line="360" w:lineRule="auto"/>
        <w:jc w:val="both"/>
        <w:rPr>
          <w:rFonts w:ascii="Arial" w:hAnsi="Arial" w:cs="Arial"/>
          <w:sz w:val="22"/>
          <w:szCs w:val="22"/>
        </w:rPr>
      </w:pPr>
      <w:r w:rsidRPr="00032C41">
        <w:rPr>
          <w:rFonts w:ascii="Arial" w:hAnsi="Arial" w:cs="Arial"/>
          <w:sz w:val="22"/>
          <w:szCs w:val="22"/>
        </w:rPr>
        <w:t>” Force</w:t>
      </w:r>
      <w:r w:rsidR="006203E2" w:rsidRPr="00032C41">
        <w:rPr>
          <w:rFonts w:ascii="Arial" w:hAnsi="Arial" w:cs="Arial"/>
          <w:sz w:val="22"/>
          <w:szCs w:val="22"/>
        </w:rPr>
        <w:t xml:space="preserv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7DB6B86F" w14:textId="77777777" w:rsidR="006203E2" w:rsidRPr="00032C41" w:rsidRDefault="006203E2" w:rsidP="006D7D10">
      <w:pPr>
        <w:spacing w:line="360" w:lineRule="auto"/>
        <w:contextualSpacing/>
        <w:jc w:val="both"/>
        <w:rPr>
          <w:rFonts w:ascii="Arial" w:hAnsi="Arial" w:cs="Arial"/>
          <w:sz w:val="22"/>
          <w:szCs w:val="22"/>
        </w:rPr>
      </w:pPr>
    </w:p>
    <w:p w14:paraId="65CE6AA4" w14:textId="74E6420E" w:rsidR="006203E2" w:rsidRPr="00032C41" w:rsidRDefault="006203E2">
      <w:pPr>
        <w:pStyle w:val="ListParagraph"/>
        <w:numPr>
          <w:ilvl w:val="1"/>
          <w:numId w:val="21"/>
        </w:numPr>
        <w:spacing w:line="360" w:lineRule="auto"/>
        <w:jc w:val="both"/>
        <w:rPr>
          <w:rFonts w:ascii="Arial" w:hAnsi="Arial" w:cs="Arial"/>
          <w:sz w:val="22"/>
          <w:szCs w:val="22"/>
        </w:rPr>
      </w:pPr>
      <w:r w:rsidRPr="00032C41">
        <w:rPr>
          <w:rFonts w:ascii="Arial" w:hAnsi="Arial" w:cs="Arial"/>
          <w:sz w:val="22"/>
          <w:szCs w:val="22"/>
        </w:rPr>
        <w:t xml:space="preserve">“Fraudulent practice” means a misrepresentation of facts </w:t>
      </w:r>
      <w:proofErr w:type="gramStart"/>
      <w:r w:rsidRPr="00032C41">
        <w:rPr>
          <w:rFonts w:ascii="Arial" w:hAnsi="Arial" w:cs="Arial"/>
          <w:sz w:val="22"/>
          <w:szCs w:val="22"/>
        </w:rPr>
        <w:t>in order to</w:t>
      </w:r>
      <w:proofErr w:type="gramEnd"/>
      <w:r w:rsidRPr="00032C41">
        <w:rPr>
          <w:rFonts w:ascii="Arial" w:hAnsi="Arial" w:cs="Arial"/>
          <w:sz w:val="22"/>
          <w:szCs w:val="22"/>
        </w:rPr>
        <w:t xml:space="preserve"> influence a procurement process or the execution of a contract to the detriment of any </w:t>
      </w:r>
      <w:r w:rsidR="007B3572" w:rsidRPr="00032C41">
        <w:rPr>
          <w:rFonts w:ascii="Arial" w:hAnsi="Arial" w:cs="Arial"/>
          <w:sz w:val="22"/>
          <w:szCs w:val="22"/>
        </w:rPr>
        <w:t>bidder and</w:t>
      </w:r>
      <w:r w:rsidRPr="00032C41">
        <w:rPr>
          <w:rFonts w:ascii="Arial" w:hAnsi="Arial" w:cs="Arial"/>
          <w:sz w:val="22"/>
          <w:szCs w:val="22"/>
        </w:rPr>
        <w:t xml:space="preserve"> includes collusive practice among bidders (prior to or after bid submission) designed to establish bid prices at artificial non-competitive levels and to deprive the bidder of the benefits of free and open competition.</w:t>
      </w:r>
    </w:p>
    <w:p w14:paraId="3ADDFA35" w14:textId="77777777" w:rsidR="006203E2" w:rsidRPr="00032C41" w:rsidRDefault="006203E2" w:rsidP="006D7D10">
      <w:pPr>
        <w:spacing w:line="360" w:lineRule="auto"/>
        <w:contextualSpacing/>
        <w:jc w:val="both"/>
        <w:rPr>
          <w:rFonts w:ascii="Arial" w:hAnsi="Arial" w:cs="Arial"/>
          <w:sz w:val="22"/>
          <w:szCs w:val="22"/>
        </w:rPr>
      </w:pPr>
    </w:p>
    <w:p w14:paraId="70D49AEB" w14:textId="3AE29AB3" w:rsidR="006203E2" w:rsidRPr="00032C41" w:rsidRDefault="006203E2">
      <w:pPr>
        <w:pStyle w:val="ListParagraph"/>
        <w:numPr>
          <w:ilvl w:val="1"/>
          <w:numId w:val="21"/>
        </w:numPr>
        <w:spacing w:line="360" w:lineRule="auto"/>
        <w:jc w:val="both"/>
        <w:rPr>
          <w:rFonts w:ascii="Arial" w:hAnsi="Arial" w:cs="Arial"/>
          <w:sz w:val="22"/>
          <w:szCs w:val="22"/>
        </w:rPr>
      </w:pPr>
      <w:r w:rsidRPr="00032C41">
        <w:rPr>
          <w:rFonts w:ascii="Arial" w:hAnsi="Arial" w:cs="Arial"/>
          <w:sz w:val="22"/>
          <w:szCs w:val="22"/>
        </w:rPr>
        <w:t>“GCC” means the General Conditions of Contract.</w:t>
      </w:r>
    </w:p>
    <w:p w14:paraId="27481725" w14:textId="77777777" w:rsidR="006203E2" w:rsidRPr="00032C41" w:rsidRDefault="006203E2" w:rsidP="006D7D10">
      <w:pPr>
        <w:spacing w:line="360" w:lineRule="auto"/>
        <w:contextualSpacing/>
        <w:jc w:val="both"/>
        <w:rPr>
          <w:rFonts w:ascii="Arial" w:hAnsi="Arial" w:cs="Arial"/>
          <w:sz w:val="22"/>
          <w:szCs w:val="22"/>
        </w:rPr>
      </w:pPr>
    </w:p>
    <w:p w14:paraId="6034D70F" w14:textId="3155914A" w:rsidR="006203E2" w:rsidRPr="00032C41" w:rsidRDefault="006203E2">
      <w:pPr>
        <w:pStyle w:val="ListParagraph"/>
        <w:numPr>
          <w:ilvl w:val="1"/>
          <w:numId w:val="21"/>
        </w:numPr>
        <w:spacing w:line="360" w:lineRule="auto"/>
        <w:jc w:val="both"/>
        <w:rPr>
          <w:rFonts w:ascii="Arial" w:hAnsi="Arial" w:cs="Arial"/>
          <w:sz w:val="22"/>
          <w:szCs w:val="22"/>
        </w:rPr>
      </w:pPr>
      <w:r w:rsidRPr="00032C41">
        <w:rPr>
          <w:rFonts w:ascii="Arial" w:hAnsi="Arial" w:cs="Arial"/>
          <w:sz w:val="22"/>
          <w:szCs w:val="22"/>
        </w:rPr>
        <w:t xml:space="preserve">“Goods” means </w:t>
      </w:r>
      <w:proofErr w:type="gramStart"/>
      <w:r w:rsidRPr="00032C41">
        <w:rPr>
          <w:rFonts w:ascii="Arial" w:hAnsi="Arial" w:cs="Arial"/>
          <w:sz w:val="22"/>
          <w:szCs w:val="22"/>
        </w:rPr>
        <w:t>all of</w:t>
      </w:r>
      <w:proofErr w:type="gramEnd"/>
      <w:r w:rsidRPr="00032C41">
        <w:rPr>
          <w:rFonts w:ascii="Arial" w:hAnsi="Arial" w:cs="Arial"/>
          <w:sz w:val="22"/>
          <w:szCs w:val="22"/>
        </w:rPr>
        <w:t xml:space="preserve"> the equipment, machinery, and/or other materials </w:t>
      </w:r>
      <w:r w:rsidR="007B3572" w:rsidRPr="00032C41">
        <w:rPr>
          <w:rFonts w:ascii="Arial" w:hAnsi="Arial" w:cs="Arial"/>
          <w:sz w:val="22"/>
          <w:szCs w:val="22"/>
        </w:rPr>
        <w:t xml:space="preserve">that the </w:t>
      </w:r>
      <w:r w:rsidR="00FF310E" w:rsidRPr="00032C41">
        <w:rPr>
          <w:rFonts w:ascii="Arial" w:hAnsi="Arial" w:cs="Arial"/>
          <w:sz w:val="22"/>
          <w:szCs w:val="22"/>
        </w:rPr>
        <w:t xml:space="preserve">supplier is </w:t>
      </w:r>
      <w:r w:rsidR="0028290A" w:rsidRPr="00032C41">
        <w:rPr>
          <w:rFonts w:ascii="Arial" w:hAnsi="Arial" w:cs="Arial"/>
          <w:sz w:val="22"/>
          <w:szCs w:val="22"/>
        </w:rPr>
        <w:t xml:space="preserve">required </w:t>
      </w:r>
      <w:r w:rsidR="004A2B72" w:rsidRPr="00032C41">
        <w:rPr>
          <w:rFonts w:ascii="Arial" w:hAnsi="Arial" w:cs="Arial"/>
          <w:sz w:val="22"/>
          <w:szCs w:val="22"/>
        </w:rPr>
        <w:t>to supply</w:t>
      </w:r>
      <w:r w:rsidRPr="00032C41">
        <w:rPr>
          <w:rFonts w:ascii="Arial" w:hAnsi="Arial" w:cs="Arial"/>
          <w:sz w:val="22"/>
          <w:szCs w:val="22"/>
        </w:rPr>
        <w:t xml:space="preserve"> </w:t>
      </w:r>
      <w:r w:rsidR="00E34452" w:rsidRPr="00032C41">
        <w:rPr>
          <w:rFonts w:ascii="Arial" w:hAnsi="Arial" w:cs="Arial"/>
          <w:sz w:val="22"/>
          <w:szCs w:val="22"/>
        </w:rPr>
        <w:t>to the</w:t>
      </w:r>
      <w:r w:rsidRPr="00032C41">
        <w:rPr>
          <w:rFonts w:ascii="Arial" w:hAnsi="Arial" w:cs="Arial"/>
          <w:sz w:val="22"/>
          <w:szCs w:val="22"/>
        </w:rPr>
        <w:t xml:space="preserve"> </w:t>
      </w:r>
      <w:proofErr w:type="gramStart"/>
      <w:r w:rsidRPr="00032C41">
        <w:rPr>
          <w:rFonts w:ascii="Arial" w:hAnsi="Arial" w:cs="Arial"/>
          <w:sz w:val="22"/>
          <w:szCs w:val="22"/>
        </w:rPr>
        <w:t>purchaser  under</w:t>
      </w:r>
      <w:proofErr w:type="gramEnd"/>
      <w:r w:rsidRPr="00032C41">
        <w:rPr>
          <w:rFonts w:ascii="Arial" w:hAnsi="Arial" w:cs="Arial"/>
          <w:sz w:val="22"/>
          <w:szCs w:val="22"/>
        </w:rPr>
        <w:t xml:space="preserve"> the</w:t>
      </w:r>
      <w:r w:rsidR="00B16F66" w:rsidRPr="00032C41">
        <w:rPr>
          <w:rFonts w:ascii="Arial" w:hAnsi="Arial" w:cs="Arial"/>
          <w:sz w:val="22"/>
          <w:szCs w:val="22"/>
        </w:rPr>
        <w:t xml:space="preserve"> </w:t>
      </w:r>
      <w:r w:rsidRPr="00032C41">
        <w:rPr>
          <w:rFonts w:ascii="Arial" w:hAnsi="Arial" w:cs="Arial"/>
          <w:sz w:val="22"/>
          <w:szCs w:val="22"/>
        </w:rPr>
        <w:t>contract.</w:t>
      </w:r>
    </w:p>
    <w:p w14:paraId="662B3B7B" w14:textId="77777777" w:rsidR="006203E2" w:rsidRPr="00032C41" w:rsidRDefault="006203E2" w:rsidP="006D7D10">
      <w:pPr>
        <w:spacing w:line="360" w:lineRule="auto"/>
        <w:contextualSpacing/>
        <w:jc w:val="both"/>
        <w:rPr>
          <w:rFonts w:ascii="Arial" w:hAnsi="Arial" w:cs="Arial"/>
          <w:sz w:val="22"/>
          <w:szCs w:val="22"/>
        </w:rPr>
      </w:pPr>
    </w:p>
    <w:p w14:paraId="2395C024" w14:textId="32345CC7" w:rsidR="006203E2" w:rsidRPr="00032C41" w:rsidRDefault="006203E2">
      <w:pPr>
        <w:pStyle w:val="ListParagraph"/>
        <w:numPr>
          <w:ilvl w:val="1"/>
          <w:numId w:val="21"/>
        </w:numPr>
        <w:spacing w:line="360" w:lineRule="auto"/>
        <w:jc w:val="both"/>
        <w:rPr>
          <w:rFonts w:ascii="Arial" w:hAnsi="Arial" w:cs="Arial"/>
          <w:sz w:val="22"/>
          <w:szCs w:val="22"/>
        </w:rPr>
      </w:pPr>
      <w:r w:rsidRPr="00032C41">
        <w:rPr>
          <w:rFonts w:ascii="Arial" w:hAnsi="Arial" w:cs="Arial"/>
          <w:sz w:val="22"/>
          <w:szCs w:val="22"/>
        </w:rPr>
        <w:t>“Imported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14:paraId="42F8F27B" w14:textId="77777777" w:rsidR="006203E2" w:rsidRPr="00032C41" w:rsidRDefault="006203E2" w:rsidP="006D7D10">
      <w:pPr>
        <w:spacing w:line="360" w:lineRule="auto"/>
        <w:contextualSpacing/>
        <w:jc w:val="both"/>
        <w:rPr>
          <w:rFonts w:ascii="Arial" w:hAnsi="Arial" w:cs="Arial"/>
          <w:sz w:val="22"/>
          <w:szCs w:val="22"/>
        </w:rPr>
      </w:pPr>
    </w:p>
    <w:p w14:paraId="637B2482" w14:textId="460195C6" w:rsidR="006203E2" w:rsidRPr="00032C41" w:rsidRDefault="006203E2">
      <w:pPr>
        <w:pStyle w:val="ListParagraph"/>
        <w:numPr>
          <w:ilvl w:val="1"/>
          <w:numId w:val="21"/>
        </w:numPr>
        <w:spacing w:line="360" w:lineRule="auto"/>
        <w:jc w:val="both"/>
        <w:rPr>
          <w:rFonts w:ascii="Arial" w:hAnsi="Arial" w:cs="Arial"/>
          <w:sz w:val="22"/>
          <w:szCs w:val="22"/>
        </w:rPr>
      </w:pPr>
      <w:r w:rsidRPr="00032C41">
        <w:rPr>
          <w:rFonts w:ascii="Arial" w:hAnsi="Arial" w:cs="Arial"/>
          <w:sz w:val="22"/>
          <w:szCs w:val="22"/>
        </w:rPr>
        <w:t>“Local content” means that portion of the bidding price which is not included in the imported content provided that local manufacture does take place.</w:t>
      </w:r>
    </w:p>
    <w:p w14:paraId="0634888A" w14:textId="77777777" w:rsidR="006203E2" w:rsidRPr="00032C41" w:rsidRDefault="006203E2" w:rsidP="006D7D10">
      <w:pPr>
        <w:spacing w:line="360" w:lineRule="auto"/>
        <w:contextualSpacing/>
        <w:jc w:val="both"/>
        <w:rPr>
          <w:rFonts w:ascii="Arial" w:hAnsi="Arial" w:cs="Arial"/>
          <w:sz w:val="22"/>
          <w:szCs w:val="22"/>
        </w:rPr>
      </w:pPr>
    </w:p>
    <w:p w14:paraId="2866CC88" w14:textId="623AE367" w:rsidR="006203E2" w:rsidRPr="00032C41" w:rsidRDefault="006203E2">
      <w:pPr>
        <w:pStyle w:val="ListParagraph"/>
        <w:numPr>
          <w:ilvl w:val="1"/>
          <w:numId w:val="21"/>
        </w:numPr>
        <w:spacing w:line="360" w:lineRule="auto"/>
        <w:jc w:val="both"/>
        <w:rPr>
          <w:rFonts w:ascii="Arial" w:hAnsi="Arial" w:cs="Arial"/>
          <w:sz w:val="22"/>
          <w:szCs w:val="22"/>
        </w:rPr>
      </w:pPr>
      <w:r w:rsidRPr="00032C41">
        <w:rPr>
          <w:rFonts w:ascii="Arial" w:hAnsi="Arial" w:cs="Arial"/>
          <w:sz w:val="22"/>
          <w:szCs w:val="22"/>
        </w:rPr>
        <w:t xml:space="preserve">“Manufacture” means the production of products in a factory using labour, materials, components and machinery and includes </w:t>
      </w:r>
      <w:r w:rsidR="007B3572" w:rsidRPr="00032C41">
        <w:rPr>
          <w:rFonts w:ascii="Arial" w:hAnsi="Arial" w:cs="Arial"/>
          <w:sz w:val="22"/>
          <w:szCs w:val="22"/>
        </w:rPr>
        <w:t>other related</w:t>
      </w:r>
      <w:r w:rsidRPr="00032C41">
        <w:rPr>
          <w:rFonts w:ascii="Arial" w:hAnsi="Arial" w:cs="Arial"/>
          <w:sz w:val="22"/>
          <w:szCs w:val="22"/>
        </w:rPr>
        <w:t xml:space="preserve"> value-adding activities.</w:t>
      </w:r>
    </w:p>
    <w:p w14:paraId="0AC1524E" w14:textId="77777777" w:rsidR="006203E2" w:rsidRPr="00032C41" w:rsidRDefault="006203E2" w:rsidP="006D7D10">
      <w:pPr>
        <w:spacing w:line="360" w:lineRule="auto"/>
        <w:contextualSpacing/>
        <w:jc w:val="both"/>
        <w:rPr>
          <w:rFonts w:ascii="Arial" w:hAnsi="Arial" w:cs="Arial"/>
          <w:sz w:val="22"/>
          <w:szCs w:val="22"/>
        </w:rPr>
      </w:pPr>
    </w:p>
    <w:p w14:paraId="357F2618" w14:textId="51F93CDC" w:rsidR="006203E2" w:rsidRPr="00032C41" w:rsidRDefault="006203E2">
      <w:pPr>
        <w:pStyle w:val="ListParagraph"/>
        <w:numPr>
          <w:ilvl w:val="1"/>
          <w:numId w:val="21"/>
        </w:numPr>
        <w:spacing w:line="360" w:lineRule="auto"/>
        <w:jc w:val="both"/>
        <w:rPr>
          <w:rFonts w:ascii="Arial" w:hAnsi="Arial" w:cs="Arial"/>
          <w:sz w:val="22"/>
          <w:szCs w:val="22"/>
        </w:rPr>
      </w:pPr>
      <w:r w:rsidRPr="00032C41">
        <w:rPr>
          <w:rFonts w:ascii="Arial" w:hAnsi="Arial" w:cs="Arial"/>
          <w:sz w:val="22"/>
          <w:szCs w:val="22"/>
        </w:rPr>
        <w:t>“Order” means an official written order issued for the supply of goods or works or the rendering of a service.</w:t>
      </w:r>
    </w:p>
    <w:p w14:paraId="69E5438D" w14:textId="77777777" w:rsidR="006203E2" w:rsidRPr="00032C41" w:rsidRDefault="006203E2" w:rsidP="006D7D10">
      <w:pPr>
        <w:spacing w:line="360" w:lineRule="auto"/>
        <w:contextualSpacing/>
        <w:jc w:val="both"/>
        <w:rPr>
          <w:rFonts w:ascii="Arial" w:hAnsi="Arial" w:cs="Arial"/>
          <w:sz w:val="22"/>
          <w:szCs w:val="22"/>
        </w:rPr>
      </w:pPr>
    </w:p>
    <w:p w14:paraId="1B5D7A73" w14:textId="053F439A" w:rsidR="006203E2" w:rsidRPr="00032C41" w:rsidRDefault="006203E2">
      <w:pPr>
        <w:pStyle w:val="ListParagraph"/>
        <w:numPr>
          <w:ilvl w:val="1"/>
          <w:numId w:val="21"/>
        </w:numPr>
        <w:spacing w:line="360" w:lineRule="auto"/>
        <w:jc w:val="both"/>
        <w:rPr>
          <w:rFonts w:ascii="Arial" w:hAnsi="Arial" w:cs="Arial"/>
          <w:sz w:val="22"/>
          <w:szCs w:val="22"/>
        </w:rPr>
      </w:pPr>
      <w:r w:rsidRPr="00032C41">
        <w:rPr>
          <w:rFonts w:ascii="Arial" w:hAnsi="Arial" w:cs="Arial"/>
          <w:sz w:val="22"/>
          <w:szCs w:val="22"/>
        </w:rPr>
        <w:t>“Project site,” where applicable, means the place indicated in bidding documents.</w:t>
      </w:r>
    </w:p>
    <w:p w14:paraId="6C2F5BC6" w14:textId="77777777" w:rsidR="006203E2" w:rsidRPr="00032C41" w:rsidRDefault="006203E2" w:rsidP="006D7D10">
      <w:pPr>
        <w:spacing w:line="360" w:lineRule="auto"/>
        <w:contextualSpacing/>
        <w:jc w:val="both"/>
        <w:rPr>
          <w:rFonts w:ascii="Arial" w:hAnsi="Arial" w:cs="Arial"/>
          <w:sz w:val="22"/>
          <w:szCs w:val="22"/>
        </w:rPr>
      </w:pPr>
    </w:p>
    <w:p w14:paraId="6FE0BE80" w14:textId="0400BCBF" w:rsidR="006203E2" w:rsidRPr="00032C41" w:rsidRDefault="006203E2">
      <w:pPr>
        <w:pStyle w:val="ListParagraph"/>
        <w:numPr>
          <w:ilvl w:val="1"/>
          <w:numId w:val="21"/>
        </w:numPr>
        <w:spacing w:line="360" w:lineRule="auto"/>
        <w:jc w:val="both"/>
        <w:rPr>
          <w:rFonts w:ascii="Arial" w:hAnsi="Arial" w:cs="Arial"/>
          <w:sz w:val="22"/>
          <w:szCs w:val="22"/>
        </w:rPr>
      </w:pPr>
      <w:r w:rsidRPr="00032C41">
        <w:rPr>
          <w:rFonts w:ascii="Arial" w:hAnsi="Arial" w:cs="Arial"/>
          <w:sz w:val="22"/>
          <w:szCs w:val="22"/>
        </w:rPr>
        <w:t>“Purchaser” means the organization purchasing the goods.</w:t>
      </w:r>
    </w:p>
    <w:p w14:paraId="1BF93335" w14:textId="77777777" w:rsidR="006203E2" w:rsidRPr="00032C41" w:rsidRDefault="006203E2" w:rsidP="006D7D10">
      <w:pPr>
        <w:spacing w:line="360" w:lineRule="auto"/>
        <w:contextualSpacing/>
        <w:jc w:val="both"/>
        <w:rPr>
          <w:rFonts w:ascii="Arial" w:hAnsi="Arial" w:cs="Arial"/>
          <w:sz w:val="22"/>
          <w:szCs w:val="22"/>
        </w:rPr>
      </w:pPr>
    </w:p>
    <w:p w14:paraId="422E31B9" w14:textId="49097637" w:rsidR="006203E2" w:rsidRPr="00032C41" w:rsidRDefault="006203E2">
      <w:pPr>
        <w:pStyle w:val="ListParagraph"/>
        <w:numPr>
          <w:ilvl w:val="1"/>
          <w:numId w:val="21"/>
        </w:numPr>
        <w:spacing w:line="360" w:lineRule="auto"/>
        <w:jc w:val="both"/>
        <w:rPr>
          <w:rFonts w:ascii="Arial" w:hAnsi="Arial" w:cs="Arial"/>
          <w:sz w:val="22"/>
          <w:szCs w:val="22"/>
        </w:rPr>
      </w:pPr>
      <w:r w:rsidRPr="00032C41">
        <w:rPr>
          <w:rFonts w:ascii="Arial" w:hAnsi="Arial" w:cs="Arial"/>
          <w:sz w:val="22"/>
          <w:szCs w:val="22"/>
        </w:rPr>
        <w:t>“Republic” means the Republic of South Africa.</w:t>
      </w:r>
    </w:p>
    <w:p w14:paraId="01366C43" w14:textId="77777777" w:rsidR="006203E2" w:rsidRPr="00032C41" w:rsidRDefault="006203E2" w:rsidP="006D7D10">
      <w:pPr>
        <w:spacing w:line="360" w:lineRule="auto"/>
        <w:contextualSpacing/>
        <w:jc w:val="both"/>
        <w:rPr>
          <w:rFonts w:ascii="Arial" w:hAnsi="Arial" w:cs="Arial"/>
          <w:sz w:val="22"/>
          <w:szCs w:val="22"/>
        </w:rPr>
      </w:pPr>
    </w:p>
    <w:p w14:paraId="1FE408F4" w14:textId="5A222845" w:rsidR="006203E2" w:rsidRPr="00032C41" w:rsidRDefault="006203E2">
      <w:pPr>
        <w:pStyle w:val="ListParagraph"/>
        <w:numPr>
          <w:ilvl w:val="1"/>
          <w:numId w:val="21"/>
        </w:numPr>
        <w:spacing w:line="360" w:lineRule="auto"/>
        <w:jc w:val="both"/>
        <w:rPr>
          <w:rFonts w:ascii="Arial" w:hAnsi="Arial" w:cs="Arial"/>
          <w:sz w:val="22"/>
          <w:szCs w:val="22"/>
        </w:rPr>
      </w:pPr>
      <w:r w:rsidRPr="00032C41">
        <w:rPr>
          <w:rFonts w:ascii="Arial" w:hAnsi="Arial" w:cs="Arial"/>
          <w:sz w:val="22"/>
          <w:szCs w:val="22"/>
        </w:rPr>
        <w:t>“SCC” means the Special Conditions of Contract.</w:t>
      </w:r>
    </w:p>
    <w:p w14:paraId="0A383E7B" w14:textId="77777777" w:rsidR="006203E2" w:rsidRPr="00032C41" w:rsidRDefault="006203E2" w:rsidP="006D7D10">
      <w:pPr>
        <w:spacing w:line="360" w:lineRule="auto"/>
        <w:contextualSpacing/>
        <w:jc w:val="both"/>
        <w:rPr>
          <w:rFonts w:ascii="Arial" w:hAnsi="Arial" w:cs="Arial"/>
          <w:sz w:val="22"/>
          <w:szCs w:val="22"/>
        </w:rPr>
      </w:pPr>
    </w:p>
    <w:p w14:paraId="77B8C814" w14:textId="13D6E080" w:rsidR="006203E2" w:rsidRPr="00032C41" w:rsidRDefault="006203E2">
      <w:pPr>
        <w:pStyle w:val="ListParagraph"/>
        <w:numPr>
          <w:ilvl w:val="1"/>
          <w:numId w:val="21"/>
        </w:numPr>
        <w:spacing w:line="360" w:lineRule="auto"/>
        <w:jc w:val="both"/>
        <w:rPr>
          <w:rFonts w:ascii="Arial" w:hAnsi="Arial" w:cs="Arial"/>
          <w:sz w:val="22"/>
          <w:szCs w:val="22"/>
        </w:rPr>
      </w:pPr>
      <w:r w:rsidRPr="00032C41">
        <w:rPr>
          <w:rFonts w:ascii="Arial" w:hAnsi="Arial" w:cs="Arial"/>
          <w:sz w:val="22"/>
          <w:szCs w:val="22"/>
        </w:rPr>
        <w:t xml:space="preserve">“Services” means </w:t>
      </w:r>
      <w:proofErr w:type="gramStart"/>
      <w:r w:rsidRPr="00032C41">
        <w:rPr>
          <w:rFonts w:ascii="Arial" w:hAnsi="Arial" w:cs="Arial"/>
          <w:sz w:val="22"/>
          <w:szCs w:val="22"/>
        </w:rPr>
        <w:t>those functional services ancillary</w:t>
      </w:r>
      <w:proofErr w:type="gramEnd"/>
      <w:r w:rsidRPr="00032C41">
        <w:rPr>
          <w:rFonts w:ascii="Arial" w:hAnsi="Arial" w:cs="Arial"/>
          <w:sz w:val="22"/>
          <w:szCs w:val="22"/>
        </w:rPr>
        <w:t xml:space="preserve"> to the supply of the goods, such as transportation and any other incidental </w:t>
      </w:r>
      <w:r w:rsidR="007B3572" w:rsidRPr="00032C41">
        <w:rPr>
          <w:rFonts w:ascii="Arial" w:hAnsi="Arial" w:cs="Arial"/>
          <w:sz w:val="22"/>
          <w:szCs w:val="22"/>
        </w:rPr>
        <w:t>services, such</w:t>
      </w:r>
      <w:r w:rsidRPr="00032C41">
        <w:rPr>
          <w:rFonts w:ascii="Arial" w:hAnsi="Arial" w:cs="Arial"/>
          <w:sz w:val="22"/>
          <w:szCs w:val="22"/>
        </w:rPr>
        <w:t xml:space="preserve"> as installation, commissioning, provision of technical assistance, </w:t>
      </w:r>
      <w:r w:rsidR="00FF310E" w:rsidRPr="00032C41">
        <w:rPr>
          <w:rFonts w:ascii="Arial" w:hAnsi="Arial" w:cs="Arial"/>
          <w:sz w:val="22"/>
          <w:szCs w:val="22"/>
        </w:rPr>
        <w:t xml:space="preserve">training, catering, </w:t>
      </w:r>
      <w:r w:rsidR="0028290A" w:rsidRPr="00032C41">
        <w:rPr>
          <w:rFonts w:ascii="Arial" w:hAnsi="Arial" w:cs="Arial"/>
          <w:sz w:val="22"/>
          <w:szCs w:val="22"/>
        </w:rPr>
        <w:t xml:space="preserve">gardening, </w:t>
      </w:r>
      <w:r w:rsidR="004A2B72" w:rsidRPr="00032C41">
        <w:rPr>
          <w:rFonts w:ascii="Arial" w:hAnsi="Arial" w:cs="Arial"/>
          <w:sz w:val="22"/>
          <w:szCs w:val="22"/>
        </w:rPr>
        <w:t>security, maintenance</w:t>
      </w:r>
      <w:r w:rsidRPr="00032C41">
        <w:rPr>
          <w:rFonts w:ascii="Arial" w:hAnsi="Arial" w:cs="Arial"/>
          <w:sz w:val="22"/>
          <w:szCs w:val="22"/>
        </w:rPr>
        <w:t xml:space="preserve"> </w:t>
      </w:r>
      <w:r w:rsidR="00E34452" w:rsidRPr="00032C41">
        <w:rPr>
          <w:rFonts w:ascii="Arial" w:hAnsi="Arial" w:cs="Arial"/>
          <w:sz w:val="22"/>
          <w:szCs w:val="22"/>
        </w:rPr>
        <w:t xml:space="preserve">and </w:t>
      </w:r>
      <w:proofErr w:type="gramStart"/>
      <w:r w:rsidR="00E34452" w:rsidRPr="00032C41">
        <w:rPr>
          <w:rFonts w:ascii="Arial" w:hAnsi="Arial" w:cs="Arial"/>
          <w:sz w:val="22"/>
          <w:szCs w:val="22"/>
        </w:rPr>
        <w:t>other</w:t>
      </w:r>
      <w:r w:rsidRPr="00032C41">
        <w:rPr>
          <w:rFonts w:ascii="Arial" w:hAnsi="Arial" w:cs="Arial"/>
          <w:sz w:val="22"/>
          <w:szCs w:val="22"/>
        </w:rPr>
        <w:t xml:space="preserve">  such</w:t>
      </w:r>
      <w:proofErr w:type="gramEnd"/>
      <w:r w:rsidR="007B3572" w:rsidRPr="00032C41">
        <w:rPr>
          <w:rFonts w:ascii="Arial" w:hAnsi="Arial" w:cs="Arial"/>
          <w:sz w:val="22"/>
          <w:szCs w:val="22"/>
        </w:rPr>
        <w:t xml:space="preserve"> </w:t>
      </w:r>
      <w:r w:rsidRPr="00032C41">
        <w:rPr>
          <w:rFonts w:ascii="Arial" w:hAnsi="Arial" w:cs="Arial"/>
          <w:sz w:val="22"/>
          <w:szCs w:val="22"/>
        </w:rPr>
        <w:t>obligations of the supplier covered under the contract.</w:t>
      </w:r>
    </w:p>
    <w:p w14:paraId="06E099C3" w14:textId="77777777" w:rsidR="006203E2" w:rsidRPr="00032C41" w:rsidRDefault="006203E2" w:rsidP="006D7D10">
      <w:pPr>
        <w:spacing w:line="360" w:lineRule="auto"/>
        <w:contextualSpacing/>
        <w:jc w:val="both"/>
        <w:rPr>
          <w:rFonts w:ascii="Arial" w:hAnsi="Arial" w:cs="Arial"/>
          <w:sz w:val="22"/>
          <w:szCs w:val="22"/>
        </w:rPr>
      </w:pPr>
    </w:p>
    <w:p w14:paraId="71776FEE" w14:textId="6FF19DA1" w:rsidR="006203E2" w:rsidRPr="00032C41" w:rsidRDefault="006203E2">
      <w:pPr>
        <w:pStyle w:val="ListParagraph"/>
        <w:numPr>
          <w:ilvl w:val="1"/>
          <w:numId w:val="21"/>
        </w:numPr>
        <w:spacing w:line="360" w:lineRule="auto"/>
        <w:jc w:val="both"/>
        <w:rPr>
          <w:rFonts w:ascii="Arial" w:hAnsi="Arial" w:cs="Arial"/>
          <w:sz w:val="22"/>
          <w:szCs w:val="22"/>
        </w:rPr>
      </w:pPr>
      <w:r w:rsidRPr="00032C41">
        <w:rPr>
          <w:rFonts w:ascii="Arial" w:hAnsi="Arial" w:cs="Arial"/>
          <w:sz w:val="22"/>
          <w:szCs w:val="22"/>
        </w:rPr>
        <w:t>“Written” or “in writing” means handwritten in ink or any form of electronic or mechanical writing.</w:t>
      </w:r>
    </w:p>
    <w:p w14:paraId="0E0DF01B" w14:textId="77777777" w:rsidR="006203E2" w:rsidRPr="00032C41" w:rsidRDefault="006203E2" w:rsidP="006D7D10">
      <w:pPr>
        <w:spacing w:line="360" w:lineRule="auto"/>
        <w:contextualSpacing/>
        <w:jc w:val="both"/>
        <w:rPr>
          <w:rFonts w:ascii="Arial" w:hAnsi="Arial" w:cs="Arial"/>
          <w:sz w:val="22"/>
          <w:szCs w:val="22"/>
        </w:rPr>
      </w:pPr>
    </w:p>
    <w:p w14:paraId="47C0EBFD" w14:textId="42A7AD97" w:rsidR="006203E2" w:rsidRPr="00032C41" w:rsidRDefault="006203E2">
      <w:pPr>
        <w:pStyle w:val="ListParagraph"/>
        <w:numPr>
          <w:ilvl w:val="0"/>
          <w:numId w:val="44"/>
        </w:numPr>
        <w:spacing w:after="240" w:line="360" w:lineRule="auto"/>
        <w:ind w:left="284"/>
        <w:jc w:val="both"/>
        <w:rPr>
          <w:rFonts w:ascii="Arial" w:hAnsi="Arial" w:cs="Arial"/>
          <w:sz w:val="22"/>
          <w:szCs w:val="22"/>
        </w:rPr>
      </w:pPr>
      <w:r w:rsidRPr="00032C41">
        <w:rPr>
          <w:rFonts w:ascii="Arial" w:hAnsi="Arial" w:cs="Arial"/>
          <w:sz w:val="22"/>
          <w:szCs w:val="22"/>
        </w:rPr>
        <w:t>Application</w:t>
      </w:r>
      <w:r w:rsidRPr="00032C41">
        <w:rPr>
          <w:rFonts w:ascii="Arial" w:hAnsi="Arial" w:cs="Arial"/>
          <w:sz w:val="22"/>
          <w:szCs w:val="22"/>
        </w:rPr>
        <w:tab/>
      </w:r>
    </w:p>
    <w:p w14:paraId="3A8353ED" w14:textId="77777777" w:rsidR="007B3572" w:rsidRPr="00032C41" w:rsidRDefault="007B3572" w:rsidP="006D7D10">
      <w:pPr>
        <w:pStyle w:val="ListParagraph"/>
        <w:spacing w:after="240" w:line="360" w:lineRule="auto"/>
        <w:ind w:left="284"/>
        <w:jc w:val="both"/>
        <w:rPr>
          <w:rFonts w:ascii="Arial" w:hAnsi="Arial" w:cs="Arial"/>
          <w:sz w:val="22"/>
          <w:szCs w:val="22"/>
        </w:rPr>
      </w:pPr>
    </w:p>
    <w:p w14:paraId="4F2A1AE2" w14:textId="7B69C310" w:rsidR="006203E2" w:rsidRPr="00032C41" w:rsidRDefault="006203E2">
      <w:pPr>
        <w:pStyle w:val="ListParagraph"/>
        <w:numPr>
          <w:ilvl w:val="1"/>
          <w:numId w:val="22"/>
        </w:numPr>
        <w:spacing w:after="240" w:line="360" w:lineRule="auto"/>
        <w:jc w:val="both"/>
        <w:rPr>
          <w:rFonts w:ascii="Arial" w:hAnsi="Arial" w:cs="Arial"/>
          <w:sz w:val="22"/>
          <w:szCs w:val="22"/>
        </w:rPr>
      </w:pPr>
      <w:r w:rsidRPr="00032C41">
        <w:rPr>
          <w:rFonts w:ascii="Arial" w:hAnsi="Arial" w:cs="Arial"/>
          <w:sz w:val="22"/>
          <w:szCs w:val="22"/>
        </w:rPr>
        <w:t xml:space="preserve">These general conditions are applicable to all bids, contracts and orders including bids for functional and professional services, sales, hiring, letting and the granting or acquiring of rights, </w:t>
      </w:r>
      <w:r w:rsidR="007B3572" w:rsidRPr="00032C41">
        <w:rPr>
          <w:rFonts w:ascii="Arial" w:hAnsi="Arial" w:cs="Arial"/>
          <w:sz w:val="22"/>
          <w:szCs w:val="22"/>
        </w:rPr>
        <w:t>but excluding</w:t>
      </w:r>
      <w:r w:rsidRPr="00032C41">
        <w:rPr>
          <w:rFonts w:ascii="Arial" w:hAnsi="Arial" w:cs="Arial"/>
          <w:sz w:val="22"/>
          <w:szCs w:val="22"/>
        </w:rPr>
        <w:t xml:space="preserve"> immovable property, unless otherwise indicated in the bidding documents.</w:t>
      </w:r>
    </w:p>
    <w:p w14:paraId="1D561F01" w14:textId="77777777" w:rsidR="006203E2" w:rsidRPr="00032C41" w:rsidRDefault="006203E2" w:rsidP="006D7D10">
      <w:pPr>
        <w:spacing w:line="360" w:lineRule="auto"/>
        <w:contextualSpacing/>
        <w:jc w:val="both"/>
        <w:rPr>
          <w:rFonts w:ascii="Arial" w:hAnsi="Arial" w:cs="Arial"/>
          <w:sz w:val="22"/>
          <w:szCs w:val="22"/>
        </w:rPr>
      </w:pPr>
    </w:p>
    <w:p w14:paraId="0BF0271C" w14:textId="21CA7275" w:rsidR="006203E2" w:rsidRPr="00032C41" w:rsidRDefault="006203E2">
      <w:pPr>
        <w:pStyle w:val="ListParagraph"/>
        <w:numPr>
          <w:ilvl w:val="1"/>
          <w:numId w:val="22"/>
        </w:numPr>
        <w:spacing w:line="360" w:lineRule="auto"/>
        <w:jc w:val="both"/>
        <w:rPr>
          <w:rFonts w:ascii="Arial" w:hAnsi="Arial" w:cs="Arial"/>
          <w:sz w:val="22"/>
          <w:szCs w:val="22"/>
        </w:rPr>
      </w:pPr>
      <w:r w:rsidRPr="00032C41">
        <w:rPr>
          <w:rFonts w:ascii="Arial" w:hAnsi="Arial" w:cs="Arial"/>
          <w:sz w:val="22"/>
          <w:szCs w:val="22"/>
        </w:rPr>
        <w:t>Where applicable, special conditions of contract are also laid down to cover specific supplies, services or works.</w:t>
      </w:r>
    </w:p>
    <w:p w14:paraId="17190410" w14:textId="77777777" w:rsidR="006203E2" w:rsidRPr="00032C41" w:rsidRDefault="006203E2" w:rsidP="006D7D10">
      <w:pPr>
        <w:spacing w:line="360" w:lineRule="auto"/>
        <w:contextualSpacing/>
        <w:jc w:val="both"/>
        <w:rPr>
          <w:rFonts w:ascii="Arial" w:hAnsi="Arial" w:cs="Arial"/>
          <w:sz w:val="22"/>
          <w:szCs w:val="22"/>
        </w:rPr>
      </w:pPr>
    </w:p>
    <w:p w14:paraId="35BD97B4" w14:textId="4A0D50BE" w:rsidR="006203E2" w:rsidRPr="00032C41" w:rsidRDefault="006203E2">
      <w:pPr>
        <w:pStyle w:val="ListParagraph"/>
        <w:numPr>
          <w:ilvl w:val="1"/>
          <w:numId w:val="22"/>
        </w:numPr>
        <w:spacing w:line="360" w:lineRule="auto"/>
        <w:jc w:val="both"/>
        <w:rPr>
          <w:rFonts w:ascii="Arial" w:hAnsi="Arial" w:cs="Arial"/>
          <w:sz w:val="22"/>
          <w:szCs w:val="22"/>
        </w:rPr>
      </w:pPr>
      <w:r w:rsidRPr="00032C41">
        <w:rPr>
          <w:rFonts w:ascii="Arial" w:hAnsi="Arial" w:cs="Arial"/>
          <w:sz w:val="22"/>
          <w:szCs w:val="22"/>
        </w:rPr>
        <w:t xml:space="preserve">Where such special conditions of contract </w:t>
      </w:r>
      <w:proofErr w:type="gramStart"/>
      <w:r w:rsidRPr="00032C41">
        <w:rPr>
          <w:rFonts w:ascii="Arial" w:hAnsi="Arial" w:cs="Arial"/>
          <w:sz w:val="22"/>
          <w:szCs w:val="22"/>
        </w:rPr>
        <w:t>are in conflict with</w:t>
      </w:r>
      <w:proofErr w:type="gramEnd"/>
      <w:r w:rsidRPr="00032C41">
        <w:rPr>
          <w:rFonts w:ascii="Arial" w:hAnsi="Arial" w:cs="Arial"/>
          <w:sz w:val="22"/>
          <w:szCs w:val="22"/>
        </w:rPr>
        <w:t xml:space="preserve"> these general conditions, the special conditions shall apply.</w:t>
      </w:r>
    </w:p>
    <w:p w14:paraId="4571AF94" w14:textId="77777777" w:rsidR="006203E2" w:rsidRPr="00032C41" w:rsidRDefault="006203E2" w:rsidP="006D7D10">
      <w:pPr>
        <w:spacing w:line="360" w:lineRule="auto"/>
        <w:contextualSpacing/>
        <w:jc w:val="both"/>
        <w:rPr>
          <w:rFonts w:ascii="Arial" w:hAnsi="Arial" w:cs="Arial"/>
          <w:sz w:val="22"/>
          <w:szCs w:val="22"/>
        </w:rPr>
      </w:pPr>
    </w:p>
    <w:p w14:paraId="2B731A99" w14:textId="07A1B984" w:rsidR="007B3572" w:rsidRPr="00032C41" w:rsidRDefault="006203E2">
      <w:pPr>
        <w:pStyle w:val="ListParagraph"/>
        <w:numPr>
          <w:ilvl w:val="0"/>
          <w:numId w:val="44"/>
        </w:numPr>
        <w:spacing w:line="360" w:lineRule="auto"/>
        <w:ind w:left="284"/>
        <w:jc w:val="both"/>
        <w:rPr>
          <w:rFonts w:ascii="Arial" w:hAnsi="Arial" w:cs="Arial"/>
          <w:sz w:val="22"/>
          <w:szCs w:val="22"/>
        </w:rPr>
      </w:pPr>
      <w:r w:rsidRPr="00032C41">
        <w:rPr>
          <w:rFonts w:ascii="Arial" w:hAnsi="Arial" w:cs="Arial"/>
          <w:sz w:val="22"/>
          <w:szCs w:val="22"/>
        </w:rPr>
        <w:t>General</w:t>
      </w:r>
    </w:p>
    <w:p w14:paraId="3FC244E6" w14:textId="34BF56D6" w:rsidR="007B3572" w:rsidRPr="00032C41" w:rsidRDefault="006203E2" w:rsidP="006D7D10">
      <w:pPr>
        <w:pStyle w:val="ListParagraph"/>
        <w:spacing w:line="360" w:lineRule="auto"/>
        <w:ind w:left="360"/>
        <w:jc w:val="both"/>
        <w:rPr>
          <w:rFonts w:ascii="Arial" w:hAnsi="Arial" w:cs="Arial"/>
          <w:sz w:val="22"/>
          <w:szCs w:val="22"/>
        </w:rPr>
      </w:pPr>
      <w:r w:rsidRPr="00032C41">
        <w:rPr>
          <w:rFonts w:ascii="Arial" w:hAnsi="Arial" w:cs="Arial"/>
          <w:sz w:val="22"/>
          <w:szCs w:val="22"/>
        </w:rPr>
        <w:lastRenderedPageBreak/>
        <w:tab/>
      </w:r>
    </w:p>
    <w:p w14:paraId="35699CC7" w14:textId="3B7C3AEC" w:rsidR="006203E2" w:rsidRPr="00032C41" w:rsidRDefault="007B3572">
      <w:pPr>
        <w:pStyle w:val="ListParagraph"/>
        <w:numPr>
          <w:ilvl w:val="1"/>
          <w:numId w:val="6"/>
        </w:numPr>
        <w:spacing w:line="360" w:lineRule="auto"/>
        <w:jc w:val="both"/>
        <w:rPr>
          <w:rFonts w:ascii="Arial" w:hAnsi="Arial" w:cs="Arial"/>
          <w:sz w:val="22"/>
          <w:szCs w:val="22"/>
        </w:rPr>
      </w:pPr>
      <w:r w:rsidRPr="00032C41">
        <w:rPr>
          <w:rFonts w:ascii="Arial" w:hAnsi="Arial" w:cs="Arial"/>
          <w:sz w:val="22"/>
          <w:szCs w:val="22"/>
        </w:rPr>
        <w:t xml:space="preserve">Unless otherwise </w:t>
      </w:r>
      <w:r w:rsidR="00FF310E" w:rsidRPr="00032C41">
        <w:rPr>
          <w:rFonts w:ascii="Arial" w:hAnsi="Arial" w:cs="Arial"/>
          <w:sz w:val="22"/>
          <w:szCs w:val="22"/>
        </w:rPr>
        <w:t xml:space="preserve">indicated </w:t>
      </w:r>
      <w:r w:rsidR="0028290A" w:rsidRPr="00032C41">
        <w:rPr>
          <w:rFonts w:ascii="Arial" w:hAnsi="Arial" w:cs="Arial"/>
          <w:sz w:val="22"/>
          <w:szCs w:val="22"/>
        </w:rPr>
        <w:t xml:space="preserve">in </w:t>
      </w:r>
      <w:r w:rsidR="00D16949" w:rsidRPr="00032C41">
        <w:rPr>
          <w:rFonts w:ascii="Arial" w:hAnsi="Arial" w:cs="Arial"/>
          <w:sz w:val="22"/>
          <w:szCs w:val="22"/>
        </w:rPr>
        <w:t xml:space="preserve">the </w:t>
      </w:r>
      <w:r w:rsidR="004A2B72" w:rsidRPr="00032C41">
        <w:rPr>
          <w:rFonts w:ascii="Arial" w:hAnsi="Arial" w:cs="Arial"/>
          <w:sz w:val="22"/>
          <w:szCs w:val="22"/>
        </w:rPr>
        <w:t>bidding documents</w:t>
      </w:r>
      <w:r w:rsidR="006203E2" w:rsidRPr="00032C41">
        <w:rPr>
          <w:rFonts w:ascii="Arial" w:hAnsi="Arial" w:cs="Arial"/>
          <w:sz w:val="22"/>
          <w:szCs w:val="22"/>
        </w:rPr>
        <w:t>,</w:t>
      </w:r>
      <w:r w:rsidR="004A2B72" w:rsidRPr="00032C41">
        <w:rPr>
          <w:rFonts w:ascii="Arial" w:hAnsi="Arial" w:cs="Arial"/>
          <w:sz w:val="22"/>
          <w:szCs w:val="22"/>
        </w:rPr>
        <w:t xml:space="preserve"> </w:t>
      </w:r>
      <w:r w:rsidR="006203E2" w:rsidRPr="00032C41">
        <w:rPr>
          <w:rFonts w:ascii="Arial" w:hAnsi="Arial" w:cs="Arial"/>
          <w:sz w:val="22"/>
          <w:szCs w:val="22"/>
        </w:rPr>
        <w:t>the purchaser shall not be liable for any expense incurred in the preparation and submission of a bid. Where applicable a non-refundable fee for documents may be charged.</w:t>
      </w:r>
    </w:p>
    <w:p w14:paraId="2FB05A3B" w14:textId="77777777" w:rsidR="006203E2" w:rsidRPr="00032C41" w:rsidRDefault="006203E2" w:rsidP="006D7D10">
      <w:pPr>
        <w:spacing w:line="360" w:lineRule="auto"/>
        <w:contextualSpacing/>
        <w:jc w:val="both"/>
        <w:rPr>
          <w:rFonts w:ascii="Arial" w:hAnsi="Arial" w:cs="Arial"/>
          <w:sz w:val="22"/>
          <w:szCs w:val="22"/>
        </w:rPr>
      </w:pPr>
    </w:p>
    <w:p w14:paraId="1B825E68" w14:textId="2420B44C" w:rsidR="006203E2" w:rsidRPr="00032C41" w:rsidRDefault="006203E2">
      <w:pPr>
        <w:pStyle w:val="ListParagraph"/>
        <w:numPr>
          <w:ilvl w:val="1"/>
          <w:numId w:val="6"/>
        </w:numPr>
        <w:spacing w:line="360" w:lineRule="auto"/>
        <w:jc w:val="both"/>
        <w:rPr>
          <w:rFonts w:ascii="Arial" w:hAnsi="Arial" w:cs="Arial"/>
          <w:sz w:val="22"/>
          <w:szCs w:val="22"/>
        </w:rPr>
      </w:pPr>
      <w:r w:rsidRPr="00032C41">
        <w:rPr>
          <w:rFonts w:ascii="Arial" w:hAnsi="Arial" w:cs="Arial"/>
          <w:sz w:val="22"/>
          <w:szCs w:val="22"/>
        </w:rPr>
        <w:t>With certain exceptions, invitations to bid are only published in the Government Tender Bulletin. The Government Tender Bulletin may be obtained directly from the Government Printer, Private Bag X85, Pretoria 0001, or accessed electronically from www.treasury.gov.za</w:t>
      </w:r>
      <w:r w:rsidR="007B3572" w:rsidRPr="00032C41">
        <w:rPr>
          <w:rFonts w:ascii="Arial" w:hAnsi="Arial" w:cs="Arial"/>
          <w:sz w:val="22"/>
          <w:szCs w:val="22"/>
        </w:rPr>
        <w:t>.</w:t>
      </w:r>
    </w:p>
    <w:p w14:paraId="736C6E81" w14:textId="77777777" w:rsidR="006203E2" w:rsidRPr="00032C41" w:rsidRDefault="006203E2" w:rsidP="006D7D10">
      <w:pPr>
        <w:spacing w:line="360" w:lineRule="auto"/>
        <w:contextualSpacing/>
        <w:jc w:val="both"/>
        <w:rPr>
          <w:rFonts w:ascii="Arial" w:hAnsi="Arial" w:cs="Arial"/>
          <w:sz w:val="22"/>
          <w:szCs w:val="22"/>
        </w:rPr>
      </w:pPr>
    </w:p>
    <w:p w14:paraId="36F01E18" w14:textId="77777777" w:rsidR="007B3572" w:rsidRPr="00032C41" w:rsidRDefault="006203E2">
      <w:pPr>
        <w:pStyle w:val="ListParagraph"/>
        <w:numPr>
          <w:ilvl w:val="0"/>
          <w:numId w:val="6"/>
        </w:numPr>
        <w:spacing w:line="360" w:lineRule="auto"/>
        <w:jc w:val="both"/>
        <w:rPr>
          <w:rFonts w:ascii="Arial" w:hAnsi="Arial" w:cs="Arial"/>
          <w:sz w:val="22"/>
          <w:szCs w:val="22"/>
        </w:rPr>
      </w:pPr>
      <w:r w:rsidRPr="00032C41">
        <w:rPr>
          <w:rFonts w:ascii="Arial" w:hAnsi="Arial" w:cs="Arial"/>
          <w:sz w:val="22"/>
          <w:szCs w:val="22"/>
        </w:rPr>
        <w:t>Standards</w:t>
      </w:r>
      <w:r w:rsidRPr="00032C41">
        <w:rPr>
          <w:rFonts w:ascii="Arial" w:hAnsi="Arial" w:cs="Arial"/>
          <w:sz w:val="22"/>
          <w:szCs w:val="22"/>
        </w:rPr>
        <w:tab/>
      </w:r>
    </w:p>
    <w:p w14:paraId="67254688" w14:textId="77777777" w:rsidR="007B3572" w:rsidRPr="00032C41" w:rsidRDefault="007B3572" w:rsidP="006D7D10">
      <w:pPr>
        <w:pStyle w:val="ListParagraph"/>
        <w:spacing w:line="360" w:lineRule="auto"/>
        <w:ind w:left="360"/>
        <w:jc w:val="both"/>
        <w:rPr>
          <w:rFonts w:ascii="Arial" w:hAnsi="Arial" w:cs="Arial"/>
          <w:sz w:val="22"/>
          <w:szCs w:val="22"/>
        </w:rPr>
      </w:pPr>
    </w:p>
    <w:p w14:paraId="21D849F2" w14:textId="5B8769C3" w:rsidR="006203E2" w:rsidRPr="00032C41" w:rsidRDefault="006203E2">
      <w:pPr>
        <w:pStyle w:val="ListParagraph"/>
        <w:numPr>
          <w:ilvl w:val="1"/>
          <w:numId w:val="6"/>
        </w:numPr>
        <w:spacing w:line="360" w:lineRule="auto"/>
        <w:jc w:val="both"/>
        <w:rPr>
          <w:rFonts w:ascii="Arial" w:hAnsi="Arial" w:cs="Arial"/>
          <w:sz w:val="22"/>
          <w:szCs w:val="22"/>
        </w:rPr>
      </w:pPr>
      <w:r w:rsidRPr="00032C41">
        <w:rPr>
          <w:rFonts w:ascii="Arial" w:hAnsi="Arial" w:cs="Arial"/>
          <w:sz w:val="22"/>
          <w:szCs w:val="22"/>
        </w:rPr>
        <w:t>The goods supplied shall conform to the standards mentioned in the bidding documents and specifications.</w:t>
      </w:r>
    </w:p>
    <w:p w14:paraId="01997ECB" w14:textId="77777777" w:rsidR="006203E2" w:rsidRPr="00032C41" w:rsidRDefault="006203E2" w:rsidP="006D7D10">
      <w:pPr>
        <w:spacing w:line="360" w:lineRule="auto"/>
        <w:contextualSpacing/>
        <w:jc w:val="both"/>
        <w:rPr>
          <w:rFonts w:ascii="Arial" w:hAnsi="Arial" w:cs="Arial"/>
          <w:sz w:val="22"/>
          <w:szCs w:val="22"/>
        </w:rPr>
      </w:pPr>
    </w:p>
    <w:p w14:paraId="78A1D5DC" w14:textId="31EF727D" w:rsidR="006203E2" w:rsidRPr="00032C41" w:rsidRDefault="006203E2">
      <w:pPr>
        <w:pStyle w:val="ListParagraph"/>
        <w:numPr>
          <w:ilvl w:val="0"/>
          <w:numId w:val="11"/>
        </w:numPr>
        <w:spacing w:line="360" w:lineRule="auto"/>
        <w:jc w:val="both"/>
        <w:rPr>
          <w:rFonts w:ascii="Arial" w:hAnsi="Arial" w:cs="Arial"/>
          <w:sz w:val="22"/>
          <w:szCs w:val="22"/>
        </w:rPr>
      </w:pPr>
      <w:r w:rsidRPr="00032C41">
        <w:rPr>
          <w:rFonts w:ascii="Arial" w:hAnsi="Arial" w:cs="Arial"/>
          <w:sz w:val="22"/>
          <w:szCs w:val="22"/>
        </w:rPr>
        <w:t>Use of contract documents and information; inspection.</w:t>
      </w:r>
    </w:p>
    <w:p w14:paraId="739647E4" w14:textId="7777777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 xml:space="preserve"> </w:t>
      </w:r>
    </w:p>
    <w:p w14:paraId="6750DBA7" w14:textId="65EF5896" w:rsidR="006203E2" w:rsidRPr="00032C41" w:rsidRDefault="006203E2">
      <w:pPr>
        <w:pStyle w:val="ListParagraph"/>
        <w:numPr>
          <w:ilvl w:val="1"/>
          <w:numId w:val="23"/>
        </w:numPr>
        <w:spacing w:line="360" w:lineRule="auto"/>
        <w:jc w:val="both"/>
        <w:rPr>
          <w:rFonts w:ascii="Arial" w:hAnsi="Arial" w:cs="Arial"/>
          <w:sz w:val="22"/>
          <w:szCs w:val="22"/>
        </w:rPr>
      </w:pPr>
      <w:r w:rsidRPr="00032C41">
        <w:rPr>
          <w:rFonts w:ascii="Arial" w:hAnsi="Arial" w:cs="Arial"/>
          <w:sz w:val="22"/>
          <w:szCs w:val="22"/>
        </w:rPr>
        <w:t xml:space="preserve">The supplier shall not, without the purchaser’s prior written consent, disclose the contract, or any provision thereof, or any specification, plan, drawing, pattern, sample, or information furnished by or </w:t>
      </w:r>
      <w:r w:rsidR="00FF310E" w:rsidRPr="00032C41">
        <w:rPr>
          <w:rFonts w:ascii="Arial" w:hAnsi="Arial" w:cs="Arial"/>
          <w:sz w:val="22"/>
          <w:szCs w:val="22"/>
        </w:rPr>
        <w:t>on behalf</w:t>
      </w:r>
      <w:r w:rsidRPr="00032C41">
        <w:rPr>
          <w:rFonts w:ascii="Arial" w:hAnsi="Arial" w:cs="Arial"/>
          <w:sz w:val="22"/>
          <w:szCs w:val="22"/>
        </w:rPr>
        <w:t xml:space="preserve">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14:paraId="2407902E" w14:textId="77777777" w:rsidR="006203E2" w:rsidRPr="00032C41" w:rsidRDefault="006203E2" w:rsidP="006D7D10">
      <w:pPr>
        <w:spacing w:line="360" w:lineRule="auto"/>
        <w:contextualSpacing/>
        <w:jc w:val="both"/>
        <w:rPr>
          <w:rFonts w:ascii="Arial" w:hAnsi="Arial" w:cs="Arial"/>
          <w:sz w:val="22"/>
          <w:szCs w:val="22"/>
        </w:rPr>
      </w:pPr>
    </w:p>
    <w:p w14:paraId="28E86C46" w14:textId="71AB1DD7" w:rsidR="006203E2" w:rsidRPr="00032C41" w:rsidRDefault="006203E2">
      <w:pPr>
        <w:pStyle w:val="ListParagraph"/>
        <w:numPr>
          <w:ilvl w:val="1"/>
          <w:numId w:val="23"/>
        </w:numPr>
        <w:spacing w:line="360" w:lineRule="auto"/>
        <w:jc w:val="both"/>
        <w:rPr>
          <w:rFonts w:ascii="Arial" w:hAnsi="Arial" w:cs="Arial"/>
          <w:sz w:val="22"/>
          <w:szCs w:val="22"/>
        </w:rPr>
      </w:pPr>
      <w:r w:rsidRPr="00032C41">
        <w:rPr>
          <w:rFonts w:ascii="Arial" w:hAnsi="Arial" w:cs="Arial"/>
          <w:sz w:val="22"/>
          <w:szCs w:val="22"/>
        </w:rPr>
        <w:t xml:space="preserve">The supplier shall not, without the purchaser’s prior written consent, make use </w:t>
      </w:r>
      <w:r w:rsidR="00FF310E" w:rsidRPr="00032C41">
        <w:rPr>
          <w:rFonts w:ascii="Arial" w:hAnsi="Arial" w:cs="Arial"/>
          <w:sz w:val="22"/>
          <w:szCs w:val="22"/>
        </w:rPr>
        <w:t>of any document</w:t>
      </w:r>
      <w:r w:rsidRPr="00032C41">
        <w:rPr>
          <w:rFonts w:ascii="Arial" w:hAnsi="Arial" w:cs="Arial"/>
          <w:sz w:val="22"/>
          <w:szCs w:val="22"/>
        </w:rPr>
        <w:t xml:space="preserve"> or information mentioned in GCC   clause</w:t>
      </w:r>
      <w:r w:rsidR="007B3572" w:rsidRPr="00032C41">
        <w:rPr>
          <w:rFonts w:ascii="Arial" w:hAnsi="Arial" w:cs="Arial"/>
          <w:sz w:val="22"/>
          <w:szCs w:val="22"/>
        </w:rPr>
        <w:t xml:space="preserve"> </w:t>
      </w:r>
      <w:r w:rsidRPr="00032C41">
        <w:rPr>
          <w:rFonts w:ascii="Arial" w:hAnsi="Arial" w:cs="Arial"/>
          <w:sz w:val="22"/>
          <w:szCs w:val="22"/>
        </w:rPr>
        <w:t>except for purposes of performing the contract.</w:t>
      </w:r>
    </w:p>
    <w:p w14:paraId="778E918B" w14:textId="77777777" w:rsidR="006203E2" w:rsidRPr="00032C41" w:rsidRDefault="006203E2" w:rsidP="006D7D10">
      <w:pPr>
        <w:spacing w:line="360" w:lineRule="auto"/>
        <w:contextualSpacing/>
        <w:jc w:val="both"/>
        <w:rPr>
          <w:rFonts w:ascii="Arial" w:hAnsi="Arial" w:cs="Arial"/>
          <w:sz w:val="22"/>
          <w:szCs w:val="22"/>
        </w:rPr>
      </w:pPr>
    </w:p>
    <w:p w14:paraId="337272B7" w14:textId="4338DE20" w:rsidR="006203E2" w:rsidRPr="00032C41" w:rsidRDefault="006203E2">
      <w:pPr>
        <w:pStyle w:val="ListParagraph"/>
        <w:numPr>
          <w:ilvl w:val="1"/>
          <w:numId w:val="23"/>
        </w:numPr>
        <w:spacing w:line="360" w:lineRule="auto"/>
        <w:jc w:val="both"/>
        <w:rPr>
          <w:rFonts w:ascii="Arial" w:hAnsi="Arial" w:cs="Arial"/>
          <w:sz w:val="22"/>
          <w:szCs w:val="22"/>
        </w:rPr>
      </w:pPr>
      <w:r w:rsidRPr="00032C41">
        <w:rPr>
          <w:rFonts w:ascii="Arial" w:hAnsi="Arial" w:cs="Arial"/>
          <w:sz w:val="22"/>
          <w:szCs w:val="22"/>
        </w:rPr>
        <w:t xml:space="preserve">Any document, other than the contract itself mentioned in </w:t>
      </w:r>
      <w:r w:rsidR="007B3572" w:rsidRPr="00032C41">
        <w:rPr>
          <w:rFonts w:ascii="Arial" w:hAnsi="Arial" w:cs="Arial"/>
          <w:sz w:val="22"/>
          <w:szCs w:val="22"/>
        </w:rPr>
        <w:t>GCC clause:</w:t>
      </w:r>
    </w:p>
    <w:p w14:paraId="7669945C" w14:textId="77777777" w:rsidR="007B3572" w:rsidRPr="00032C41" w:rsidRDefault="007B3572" w:rsidP="006D7D10">
      <w:pPr>
        <w:spacing w:line="360" w:lineRule="auto"/>
        <w:jc w:val="both"/>
        <w:rPr>
          <w:rFonts w:ascii="Arial" w:hAnsi="Arial" w:cs="Arial"/>
          <w:sz w:val="22"/>
          <w:szCs w:val="22"/>
        </w:rPr>
      </w:pPr>
    </w:p>
    <w:p w14:paraId="48A79BA4" w14:textId="7FDD42AF" w:rsidR="006203E2" w:rsidRPr="00032C41" w:rsidRDefault="006203E2">
      <w:pPr>
        <w:pStyle w:val="ListParagraph"/>
        <w:numPr>
          <w:ilvl w:val="2"/>
          <w:numId w:val="23"/>
        </w:numPr>
        <w:spacing w:line="360" w:lineRule="auto"/>
        <w:jc w:val="both"/>
        <w:rPr>
          <w:rFonts w:ascii="Arial" w:hAnsi="Arial" w:cs="Arial"/>
          <w:sz w:val="22"/>
          <w:szCs w:val="22"/>
        </w:rPr>
      </w:pPr>
      <w:r w:rsidRPr="00032C41">
        <w:rPr>
          <w:rFonts w:ascii="Arial" w:hAnsi="Arial" w:cs="Arial"/>
          <w:sz w:val="22"/>
          <w:szCs w:val="22"/>
        </w:rPr>
        <w:t xml:space="preserve">shall remain the property of the purchaser and shall be returned (all copies) to the purchaser on completion of the supplier’s performance under the contract if </w:t>
      </w:r>
      <w:r w:rsidR="00FF310E" w:rsidRPr="00032C41">
        <w:rPr>
          <w:rFonts w:ascii="Arial" w:hAnsi="Arial" w:cs="Arial"/>
          <w:sz w:val="22"/>
          <w:szCs w:val="22"/>
        </w:rPr>
        <w:t>so,</w:t>
      </w:r>
      <w:r w:rsidRPr="00032C41">
        <w:rPr>
          <w:rFonts w:ascii="Arial" w:hAnsi="Arial" w:cs="Arial"/>
          <w:sz w:val="22"/>
          <w:szCs w:val="22"/>
        </w:rPr>
        <w:t xml:space="preserve"> required by the purchaser.</w:t>
      </w:r>
    </w:p>
    <w:p w14:paraId="610AAF27" w14:textId="77777777" w:rsidR="006203E2" w:rsidRPr="00032C41" w:rsidRDefault="006203E2" w:rsidP="006D7D10">
      <w:pPr>
        <w:spacing w:line="360" w:lineRule="auto"/>
        <w:contextualSpacing/>
        <w:jc w:val="both"/>
        <w:rPr>
          <w:rFonts w:ascii="Arial" w:hAnsi="Arial" w:cs="Arial"/>
          <w:sz w:val="22"/>
          <w:szCs w:val="22"/>
        </w:rPr>
      </w:pPr>
    </w:p>
    <w:p w14:paraId="71EE5D6E" w14:textId="163D1AFC" w:rsidR="006203E2" w:rsidRPr="00032C41" w:rsidRDefault="006203E2">
      <w:pPr>
        <w:pStyle w:val="ListParagraph"/>
        <w:numPr>
          <w:ilvl w:val="1"/>
          <w:numId w:val="23"/>
        </w:numPr>
        <w:spacing w:line="360" w:lineRule="auto"/>
        <w:jc w:val="both"/>
        <w:rPr>
          <w:rFonts w:ascii="Arial" w:hAnsi="Arial" w:cs="Arial"/>
          <w:sz w:val="22"/>
          <w:szCs w:val="22"/>
        </w:rPr>
      </w:pPr>
      <w:r w:rsidRPr="00032C41">
        <w:rPr>
          <w:rFonts w:ascii="Arial" w:hAnsi="Arial" w:cs="Arial"/>
          <w:sz w:val="22"/>
          <w:szCs w:val="22"/>
        </w:rPr>
        <w:lastRenderedPageBreak/>
        <w:t xml:space="preserve">The supplier shall permit the purchaser to inspect the supplier’s records relating to the performance of the supplier and to have them audited by auditors appointed by the purchaser, if </w:t>
      </w:r>
      <w:r w:rsidR="00FF310E" w:rsidRPr="00032C41">
        <w:rPr>
          <w:rFonts w:ascii="Arial" w:hAnsi="Arial" w:cs="Arial"/>
          <w:sz w:val="22"/>
          <w:szCs w:val="22"/>
        </w:rPr>
        <w:t>so,</w:t>
      </w:r>
      <w:r w:rsidRPr="00032C41">
        <w:rPr>
          <w:rFonts w:ascii="Arial" w:hAnsi="Arial" w:cs="Arial"/>
          <w:sz w:val="22"/>
          <w:szCs w:val="22"/>
        </w:rPr>
        <w:t xml:space="preserve"> required by the purchaser.</w:t>
      </w:r>
    </w:p>
    <w:p w14:paraId="6083453D" w14:textId="7777777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 xml:space="preserve"> </w:t>
      </w:r>
    </w:p>
    <w:p w14:paraId="600C4403" w14:textId="491B4DFA" w:rsidR="007B3572" w:rsidRPr="00032C41" w:rsidRDefault="006203E2">
      <w:pPr>
        <w:pStyle w:val="ListParagraph"/>
        <w:numPr>
          <w:ilvl w:val="0"/>
          <w:numId w:val="11"/>
        </w:numPr>
        <w:spacing w:line="360" w:lineRule="auto"/>
        <w:jc w:val="both"/>
        <w:rPr>
          <w:rFonts w:ascii="Arial" w:hAnsi="Arial" w:cs="Arial"/>
          <w:sz w:val="22"/>
          <w:szCs w:val="22"/>
        </w:rPr>
      </w:pPr>
      <w:r w:rsidRPr="00032C41">
        <w:rPr>
          <w:rFonts w:ascii="Arial" w:hAnsi="Arial" w:cs="Arial"/>
          <w:sz w:val="22"/>
          <w:szCs w:val="22"/>
        </w:rPr>
        <w:t>Patent rights</w:t>
      </w:r>
      <w:r w:rsidRPr="00032C41">
        <w:rPr>
          <w:rFonts w:ascii="Arial" w:hAnsi="Arial" w:cs="Arial"/>
          <w:sz w:val="22"/>
          <w:szCs w:val="22"/>
        </w:rPr>
        <w:tab/>
      </w:r>
    </w:p>
    <w:p w14:paraId="1FFC6FC7" w14:textId="77777777" w:rsidR="007B3572" w:rsidRPr="00032C41" w:rsidRDefault="007B3572" w:rsidP="006D7D10">
      <w:pPr>
        <w:pStyle w:val="ListParagraph"/>
        <w:spacing w:line="360" w:lineRule="auto"/>
        <w:ind w:left="360"/>
        <w:jc w:val="both"/>
        <w:rPr>
          <w:rFonts w:ascii="Arial" w:hAnsi="Arial" w:cs="Arial"/>
          <w:sz w:val="22"/>
          <w:szCs w:val="22"/>
        </w:rPr>
      </w:pPr>
    </w:p>
    <w:p w14:paraId="27040DCD" w14:textId="6CDB86B5" w:rsidR="006203E2" w:rsidRPr="00032C41" w:rsidRDefault="007B3572">
      <w:pPr>
        <w:pStyle w:val="ListParagraph"/>
        <w:numPr>
          <w:ilvl w:val="1"/>
          <w:numId w:val="11"/>
        </w:numPr>
        <w:spacing w:line="360" w:lineRule="auto"/>
        <w:ind w:left="426" w:hanging="437"/>
        <w:jc w:val="both"/>
        <w:rPr>
          <w:rFonts w:ascii="Arial" w:hAnsi="Arial" w:cs="Arial"/>
          <w:sz w:val="22"/>
          <w:szCs w:val="22"/>
        </w:rPr>
      </w:pPr>
      <w:r w:rsidRPr="00032C41">
        <w:rPr>
          <w:rFonts w:ascii="Arial" w:hAnsi="Arial" w:cs="Arial"/>
          <w:sz w:val="22"/>
          <w:szCs w:val="22"/>
        </w:rPr>
        <w:t>The supplier shall indemnify the purchaser against</w:t>
      </w:r>
      <w:r w:rsidR="006203E2" w:rsidRPr="00032C41">
        <w:rPr>
          <w:rFonts w:ascii="Arial" w:hAnsi="Arial" w:cs="Arial"/>
          <w:sz w:val="22"/>
          <w:szCs w:val="22"/>
        </w:rPr>
        <w:t xml:space="preserve">   </w:t>
      </w:r>
      <w:r w:rsidR="00FF310E" w:rsidRPr="00032C41">
        <w:rPr>
          <w:rFonts w:ascii="Arial" w:hAnsi="Arial" w:cs="Arial"/>
          <w:sz w:val="22"/>
          <w:szCs w:val="22"/>
        </w:rPr>
        <w:t>all third</w:t>
      </w:r>
      <w:r w:rsidR="006203E2" w:rsidRPr="00032C41">
        <w:rPr>
          <w:rFonts w:ascii="Arial" w:hAnsi="Arial" w:cs="Arial"/>
          <w:sz w:val="22"/>
          <w:szCs w:val="22"/>
        </w:rPr>
        <w:t>-party claims of infringement of patent, trademark, or industrial design rights arising from use of the goods or any part thereof by the purchaser.</w:t>
      </w:r>
    </w:p>
    <w:p w14:paraId="619246BD" w14:textId="7777777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 xml:space="preserve"> </w:t>
      </w:r>
    </w:p>
    <w:p w14:paraId="43B0B5A0" w14:textId="14F982AB" w:rsidR="006203E2" w:rsidRPr="00032C41" w:rsidRDefault="006203E2">
      <w:pPr>
        <w:pStyle w:val="ListParagraph"/>
        <w:numPr>
          <w:ilvl w:val="0"/>
          <w:numId w:val="11"/>
        </w:numPr>
        <w:spacing w:line="360" w:lineRule="auto"/>
        <w:jc w:val="both"/>
        <w:rPr>
          <w:rFonts w:ascii="Arial" w:hAnsi="Arial" w:cs="Arial"/>
          <w:sz w:val="22"/>
          <w:szCs w:val="22"/>
        </w:rPr>
      </w:pPr>
      <w:r w:rsidRPr="00032C41">
        <w:rPr>
          <w:rFonts w:ascii="Arial" w:hAnsi="Arial" w:cs="Arial"/>
          <w:sz w:val="22"/>
          <w:szCs w:val="22"/>
        </w:rPr>
        <w:t>Performance security</w:t>
      </w:r>
    </w:p>
    <w:p w14:paraId="6D34835A" w14:textId="7777777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 xml:space="preserve"> </w:t>
      </w:r>
    </w:p>
    <w:p w14:paraId="12A017CC" w14:textId="715118C3" w:rsidR="006203E2" w:rsidRPr="00032C41" w:rsidRDefault="006203E2">
      <w:pPr>
        <w:pStyle w:val="ListParagraph"/>
        <w:numPr>
          <w:ilvl w:val="1"/>
          <w:numId w:val="29"/>
        </w:numPr>
        <w:spacing w:line="360" w:lineRule="auto"/>
        <w:jc w:val="both"/>
        <w:rPr>
          <w:rFonts w:ascii="Arial" w:hAnsi="Arial" w:cs="Arial"/>
          <w:sz w:val="22"/>
          <w:szCs w:val="22"/>
        </w:rPr>
      </w:pPr>
      <w:r w:rsidRPr="00032C41">
        <w:rPr>
          <w:rFonts w:ascii="Arial" w:hAnsi="Arial" w:cs="Arial"/>
          <w:sz w:val="22"/>
          <w:szCs w:val="22"/>
        </w:rPr>
        <w:t>Within thirty (30) days of receipt of the notification of contract award, the successful bidder shall furnish to the purchaser the performance security of the amount specified in SCC.</w:t>
      </w:r>
    </w:p>
    <w:p w14:paraId="22BDA994" w14:textId="77777777" w:rsidR="006203E2" w:rsidRPr="00032C41" w:rsidRDefault="006203E2" w:rsidP="006D7D10">
      <w:pPr>
        <w:spacing w:line="360" w:lineRule="auto"/>
        <w:contextualSpacing/>
        <w:jc w:val="both"/>
        <w:rPr>
          <w:rFonts w:ascii="Arial" w:hAnsi="Arial" w:cs="Arial"/>
          <w:sz w:val="22"/>
          <w:szCs w:val="22"/>
        </w:rPr>
      </w:pPr>
    </w:p>
    <w:p w14:paraId="611F5CA5" w14:textId="2358F1EB" w:rsidR="006203E2" w:rsidRPr="00032C41" w:rsidRDefault="006203E2">
      <w:pPr>
        <w:pStyle w:val="ListParagraph"/>
        <w:numPr>
          <w:ilvl w:val="1"/>
          <w:numId w:val="29"/>
        </w:numPr>
        <w:spacing w:line="360" w:lineRule="auto"/>
        <w:jc w:val="both"/>
        <w:rPr>
          <w:rFonts w:ascii="Arial" w:hAnsi="Arial" w:cs="Arial"/>
          <w:sz w:val="22"/>
          <w:szCs w:val="22"/>
        </w:rPr>
      </w:pPr>
      <w:r w:rsidRPr="00032C41">
        <w:rPr>
          <w:rFonts w:ascii="Arial" w:hAnsi="Arial" w:cs="Arial"/>
          <w:sz w:val="22"/>
          <w:szCs w:val="22"/>
        </w:rPr>
        <w:t>The proceeds of the performance security shall be payable to the purchaser as compensation for any loss resulting from the supplier’s failure to complete his obligations under the contract.</w:t>
      </w:r>
    </w:p>
    <w:p w14:paraId="0B320388" w14:textId="77777777" w:rsidR="006203E2" w:rsidRPr="00032C41" w:rsidRDefault="006203E2" w:rsidP="006D7D10">
      <w:pPr>
        <w:spacing w:line="360" w:lineRule="auto"/>
        <w:contextualSpacing/>
        <w:jc w:val="both"/>
        <w:rPr>
          <w:rFonts w:ascii="Arial" w:hAnsi="Arial" w:cs="Arial"/>
          <w:sz w:val="22"/>
          <w:szCs w:val="22"/>
        </w:rPr>
      </w:pPr>
    </w:p>
    <w:p w14:paraId="18BE26DD" w14:textId="2220DFE8" w:rsidR="006203E2" w:rsidRPr="00032C41" w:rsidRDefault="006203E2">
      <w:pPr>
        <w:pStyle w:val="ListParagraph"/>
        <w:numPr>
          <w:ilvl w:val="1"/>
          <w:numId w:val="29"/>
        </w:numPr>
        <w:spacing w:line="360" w:lineRule="auto"/>
        <w:jc w:val="both"/>
        <w:rPr>
          <w:rFonts w:ascii="Arial" w:hAnsi="Arial" w:cs="Arial"/>
          <w:sz w:val="22"/>
          <w:szCs w:val="22"/>
        </w:rPr>
      </w:pPr>
      <w:r w:rsidRPr="00032C41">
        <w:rPr>
          <w:rFonts w:ascii="Arial" w:hAnsi="Arial" w:cs="Arial"/>
          <w:sz w:val="22"/>
          <w:szCs w:val="22"/>
        </w:rPr>
        <w:t>The performance security shall be denominated in the currency of the contract, or in a freely convertible currency acceptable to the purchaser and shall be in one of the following forms:</w:t>
      </w:r>
    </w:p>
    <w:p w14:paraId="51E5B770" w14:textId="77777777" w:rsidR="006203E2" w:rsidRPr="00032C41" w:rsidRDefault="006203E2" w:rsidP="006D7D10">
      <w:pPr>
        <w:spacing w:line="360" w:lineRule="auto"/>
        <w:contextualSpacing/>
        <w:jc w:val="both"/>
        <w:rPr>
          <w:rFonts w:ascii="Arial" w:hAnsi="Arial" w:cs="Arial"/>
          <w:sz w:val="22"/>
          <w:szCs w:val="22"/>
        </w:rPr>
      </w:pPr>
    </w:p>
    <w:p w14:paraId="74BB24A4" w14:textId="77D18661" w:rsidR="006203E2" w:rsidRPr="00032C41" w:rsidRDefault="006203E2">
      <w:pPr>
        <w:pStyle w:val="ListParagraph"/>
        <w:numPr>
          <w:ilvl w:val="2"/>
          <w:numId w:val="29"/>
        </w:numPr>
        <w:spacing w:line="360" w:lineRule="auto"/>
        <w:jc w:val="both"/>
        <w:rPr>
          <w:rFonts w:ascii="Arial" w:hAnsi="Arial" w:cs="Arial"/>
          <w:sz w:val="22"/>
          <w:szCs w:val="22"/>
        </w:rPr>
      </w:pPr>
      <w:r w:rsidRPr="00032C41">
        <w:rPr>
          <w:rFonts w:ascii="Arial" w:hAnsi="Arial" w:cs="Arial"/>
          <w:sz w:val="22"/>
          <w:szCs w:val="22"/>
        </w:rPr>
        <w:t xml:space="preserve">a bank guarantee or an irrevocable letter of credit issued by a reputable bank located in the purchaser’s country or abroad, acceptable to the purchaser, in the form provided </w:t>
      </w:r>
      <w:r w:rsidR="007B3572" w:rsidRPr="00032C41">
        <w:rPr>
          <w:rFonts w:ascii="Arial" w:hAnsi="Arial" w:cs="Arial"/>
          <w:sz w:val="22"/>
          <w:szCs w:val="22"/>
        </w:rPr>
        <w:t>in the bidding</w:t>
      </w:r>
      <w:r w:rsidRPr="00032C41">
        <w:rPr>
          <w:rFonts w:ascii="Arial" w:hAnsi="Arial" w:cs="Arial"/>
          <w:sz w:val="22"/>
          <w:szCs w:val="22"/>
        </w:rPr>
        <w:t xml:space="preserve"> documents or another form acceptable to the purchaser; or</w:t>
      </w:r>
    </w:p>
    <w:p w14:paraId="4A79A96E" w14:textId="3C5BEFA2" w:rsidR="006203E2" w:rsidRPr="00032C41" w:rsidRDefault="006203E2">
      <w:pPr>
        <w:pStyle w:val="ListParagraph"/>
        <w:numPr>
          <w:ilvl w:val="2"/>
          <w:numId w:val="29"/>
        </w:numPr>
        <w:spacing w:line="360" w:lineRule="auto"/>
        <w:jc w:val="both"/>
        <w:rPr>
          <w:rFonts w:ascii="Arial" w:hAnsi="Arial" w:cs="Arial"/>
          <w:sz w:val="22"/>
          <w:szCs w:val="22"/>
        </w:rPr>
      </w:pPr>
      <w:r w:rsidRPr="00032C41">
        <w:rPr>
          <w:rFonts w:ascii="Arial" w:hAnsi="Arial" w:cs="Arial"/>
          <w:sz w:val="22"/>
          <w:szCs w:val="22"/>
        </w:rPr>
        <w:t>a cashier’s or certified cheque</w:t>
      </w:r>
    </w:p>
    <w:p w14:paraId="3865B28F" w14:textId="77777777" w:rsidR="006203E2" w:rsidRPr="00032C41" w:rsidRDefault="006203E2" w:rsidP="006D7D10">
      <w:pPr>
        <w:spacing w:line="360" w:lineRule="auto"/>
        <w:contextualSpacing/>
        <w:jc w:val="both"/>
        <w:rPr>
          <w:rFonts w:ascii="Arial" w:hAnsi="Arial" w:cs="Arial"/>
          <w:sz w:val="22"/>
          <w:szCs w:val="22"/>
        </w:rPr>
      </w:pPr>
    </w:p>
    <w:p w14:paraId="307FEA5F" w14:textId="34A3F7ED" w:rsidR="006203E2" w:rsidRPr="00032C41" w:rsidRDefault="006203E2">
      <w:pPr>
        <w:pStyle w:val="ListParagraph"/>
        <w:numPr>
          <w:ilvl w:val="1"/>
          <w:numId w:val="24"/>
        </w:numPr>
        <w:spacing w:line="360" w:lineRule="auto"/>
        <w:ind w:left="284"/>
        <w:jc w:val="both"/>
        <w:rPr>
          <w:rFonts w:ascii="Arial" w:hAnsi="Arial" w:cs="Arial"/>
          <w:sz w:val="22"/>
          <w:szCs w:val="22"/>
        </w:rPr>
      </w:pPr>
      <w:r w:rsidRPr="00032C41">
        <w:rPr>
          <w:rFonts w:ascii="Arial" w:hAnsi="Arial" w:cs="Arial"/>
          <w:sz w:val="22"/>
          <w:szCs w:val="22"/>
        </w:rPr>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14:paraId="1246934E" w14:textId="5D9FE41D"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 xml:space="preserve"> </w:t>
      </w:r>
    </w:p>
    <w:p w14:paraId="388DC079" w14:textId="4BFAD80D" w:rsidR="006203E2" w:rsidRPr="00032C41" w:rsidRDefault="006203E2">
      <w:pPr>
        <w:pStyle w:val="ListParagraph"/>
        <w:numPr>
          <w:ilvl w:val="0"/>
          <w:numId w:val="11"/>
        </w:numPr>
        <w:spacing w:line="360" w:lineRule="auto"/>
        <w:jc w:val="both"/>
        <w:rPr>
          <w:rFonts w:ascii="Arial" w:hAnsi="Arial" w:cs="Arial"/>
          <w:sz w:val="22"/>
          <w:szCs w:val="22"/>
        </w:rPr>
      </w:pPr>
      <w:r w:rsidRPr="00032C41">
        <w:rPr>
          <w:rFonts w:ascii="Arial" w:hAnsi="Arial" w:cs="Arial"/>
          <w:sz w:val="22"/>
          <w:szCs w:val="22"/>
        </w:rPr>
        <w:t>Inspections, tests and analyses</w:t>
      </w:r>
    </w:p>
    <w:p w14:paraId="311DB115" w14:textId="7777777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 xml:space="preserve"> </w:t>
      </w:r>
    </w:p>
    <w:p w14:paraId="5B1F4546" w14:textId="1762F6D0" w:rsidR="006203E2" w:rsidRPr="00032C41" w:rsidRDefault="006203E2">
      <w:pPr>
        <w:pStyle w:val="ListParagraph"/>
        <w:numPr>
          <w:ilvl w:val="1"/>
          <w:numId w:val="25"/>
        </w:numPr>
        <w:spacing w:line="360" w:lineRule="auto"/>
        <w:jc w:val="both"/>
        <w:rPr>
          <w:rFonts w:ascii="Arial" w:hAnsi="Arial" w:cs="Arial"/>
          <w:sz w:val="22"/>
          <w:szCs w:val="22"/>
        </w:rPr>
      </w:pPr>
      <w:r w:rsidRPr="00032C41">
        <w:rPr>
          <w:rFonts w:ascii="Arial" w:hAnsi="Arial" w:cs="Arial"/>
          <w:sz w:val="22"/>
          <w:szCs w:val="22"/>
        </w:rPr>
        <w:t>All pre-bidding testing will be for the account of the bidder.</w:t>
      </w:r>
    </w:p>
    <w:p w14:paraId="59B175AE" w14:textId="77777777" w:rsidR="006203E2" w:rsidRPr="00032C41" w:rsidRDefault="006203E2" w:rsidP="006D7D10">
      <w:pPr>
        <w:spacing w:line="360" w:lineRule="auto"/>
        <w:contextualSpacing/>
        <w:jc w:val="both"/>
        <w:rPr>
          <w:rFonts w:ascii="Arial" w:hAnsi="Arial" w:cs="Arial"/>
          <w:sz w:val="22"/>
          <w:szCs w:val="22"/>
        </w:rPr>
      </w:pPr>
    </w:p>
    <w:p w14:paraId="07FC7998" w14:textId="34B6F02F" w:rsidR="006203E2" w:rsidRPr="00032C41" w:rsidRDefault="006203E2">
      <w:pPr>
        <w:pStyle w:val="ListParagraph"/>
        <w:numPr>
          <w:ilvl w:val="1"/>
          <w:numId w:val="25"/>
        </w:numPr>
        <w:spacing w:line="360" w:lineRule="auto"/>
        <w:jc w:val="both"/>
        <w:rPr>
          <w:rFonts w:ascii="Arial" w:hAnsi="Arial" w:cs="Arial"/>
          <w:sz w:val="22"/>
          <w:szCs w:val="22"/>
        </w:rPr>
      </w:pPr>
      <w:r w:rsidRPr="00032C41">
        <w:rPr>
          <w:rFonts w:ascii="Arial" w:hAnsi="Arial" w:cs="Arial"/>
          <w:sz w:val="22"/>
          <w:szCs w:val="22"/>
        </w:rPr>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14:paraId="7BD1667A" w14:textId="77777777" w:rsidR="006203E2" w:rsidRPr="00032C41" w:rsidRDefault="006203E2" w:rsidP="006D7D10">
      <w:pPr>
        <w:spacing w:line="360" w:lineRule="auto"/>
        <w:contextualSpacing/>
        <w:jc w:val="both"/>
        <w:rPr>
          <w:rFonts w:ascii="Arial" w:hAnsi="Arial" w:cs="Arial"/>
          <w:sz w:val="22"/>
          <w:szCs w:val="22"/>
        </w:rPr>
      </w:pPr>
    </w:p>
    <w:p w14:paraId="2B55413F" w14:textId="392E1E09" w:rsidR="006203E2" w:rsidRPr="00032C41" w:rsidRDefault="006203E2">
      <w:pPr>
        <w:pStyle w:val="ListParagraph"/>
        <w:numPr>
          <w:ilvl w:val="1"/>
          <w:numId w:val="25"/>
        </w:numPr>
        <w:spacing w:line="360" w:lineRule="auto"/>
        <w:jc w:val="both"/>
        <w:rPr>
          <w:rFonts w:ascii="Arial" w:hAnsi="Arial" w:cs="Arial"/>
          <w:sz w:val="22"/>
          <w:szCs w:val="22"/>
        </w:rPr>
      </w:pPr>
      <w:r w:rsidRPr="00032C41">
        <w:rPr>
          <w:rFonts w:ascii="Arial" w:hAnsi="Arial" w:cs="Arial"/>
          <w:sz w:val="22"/>
          <w:szCs w:val="22"/>
        </w:rPr>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p>
    <w:p w14:paraId="00B4C929" w14:textId="77777777" w:rsidR="006203E2" w:rsidRPr="00032C41" w:rsidRDefault="006203E2" w:rsidP="006D7D10">
      <w:pPr>
        <w:spacing w:line="360" w:lineRule="auto"/>
        <w:contextualSpacing/>
        <w:jc w:val="both"/>
        <w:rPr>
          <w:rFonts w:ascii="Arial" w:hAnsi="Arial" w:cs="Arial"/>
          <w:sz w:val="22"/>
          <w:szCs w:val="22"/>
        </w:rPr>
      </w:pPr>
    </w:p>
    <w:p w14:paraId="3295D102" w14:textId="2242A94B" w:rsidR="006203E2" w:rsidRPr="00032C41" w:rsidRDefault="006203E2">
      <w:pPr>
        <w:pStyle w:val="ListParagraph"/>
        <w:numPr>
          <w:ilvl w:val="1"/>
          <w:numId w:val="25"/>
        </w:numPr>
        <w:spacing w:line="360" w:lineRule="auto"/>
        <w:jc w:val="both"/>
        <w:rPr>
          <w:rFonts w:ascii="Arial" w:hAnsi="Arial" w:cs="Arial"/>
          <w:sz w:val="22"/>
          <w:szCs w:val="22"/>
        </w:rPr>
      </w:pPr>
      <w:r w:rsidRPr="00032C41">
        <w:rPr>
          <w:rFonts w:ascii="Arial" w:hAnsi="Arial" w:cs="Arial"/>
          <w:sz w:val="22"/>
          <w:szCs w:val="22"/>
        </w:rPr>
        <w:t>If the inspections, tests and analyses referred to in clauses 8.2 and 8.3 show the supplies to be in accordance with the contract requirements, the cost of the inspections, tests and analyses shall be defrayed by the purchaser.</w:t>
      </w:r>
    </w:p>
    <w:p w14:paraId="38800C86" w14:textId="77777777" w:rsidR="006203E2" w:rsidRPr="00032C41" w:rsidRDefault="006203E2" w:rsidP="006D7D10">
      <w:pPr>
        <w:spacing w:line="360" w:lineRule="auto"/>
        <w:contextualSpacing/>
        <w:jc w:val="both"/>
        <w:rPr>
          <w:rFonts w:ascii="Arial" w:hAnsi="Arial" w:cs="Arial"/>
          <w:sz w:val="22"/>
          <w:szCs w:val="22"/>
        </w:rPr>
      </w:pPr>
    </w:p>
    <w:p w14:paraId="236D4B02" w14:textId="2F920080" w:rsidR="006203E2" w:rsidRPr="00032C41" w:rsidRDefault="006203E2">
      <w:pPr>
        <w:pStyle w:val="ListParagraph"/>
        <w:numPr>
          <w:ilvl w:val="1"/>
          <w:numId w:val="25"/>
        </w:numPr>
        <w:spacing w:line="360" w:lineRule="auto"/>
        <w:jc w:val="both"/>
        <w:rPr>
          <w:rFonts w:ascii="Arial" w:hAnsi="Arial" w:cs="Arial"/>
          <w:sz w:val="22"/>
          <w:szCs w:val="22"/>
        </w:rPr>
      </w:pPr>
      <w:r w:rsidRPr="00032C41">
        <w:rPr>
          <w:rFonts w:ascii="Arial" w:hAnsi="Arial" w:cs="Arial"/>
          <w:sz w:val="22"/>
          <w:szCs w:val="22"/>
        </w:rPr>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14:paraId="32E3511C" w14:textId="77777777" w:rsidR="006203E2" w:rsidRPr="00032C41" w:rsidRDefault="006203E2" w:rsidP="006D7D10">
      <w:pPr>
        <w:spacing w:line="360" w:lineRule="auto"/>
        <w:contextualSpacing/>
        <w:jc w:val="both"/>
        <w:rPr>
          <w:rFonts w:ascii="Arial" w:hAnsi="Arial" w:cs="Arial"/>
          <w:sz w:val="22"/>
          <w:szCs w:val="22"/>
        </w:rPr>
      </w:pPr>
    </w:p>
    <w:p w14:paraId="55AB80A7" w14:textId="4BEE45E6" w:rsidR="006203E2" w:rsidRPr="00032C41" w:rsidRDefault="006203E2">
      <w:pPr>
        <w:pStyle w:val="ListParagraph"/>
        <w:numPr>
          <w:ilvl w:val="1"/>
          <w:numId w:val="25"/>
        </w:numPr>
        <w:spacing w:line="360" w:lineRule="auto"/>
        <w:jc w:val="both"/>
        <w:rPr>
          <w:rFonts w:ascii="Arial" w:hAnsi="Arial" w:cs="Arial"/>
          <w:sz w:val="22"/>
          <w:szCs w:val="22"/>
        </w:rPr>
      </w:pPr>
      <w:r w:rsidRPr="00032C41">
        <w:rPr>
          <w:rFonts w:ascii="Arial" w:hAnsi="Arial" w:cs="Arial"/>
          <w:sz w:val="22"/>
          <w:szCs w:val="22"/>
        </w:rPr>
        <w:t>Supplies and services which are referred to in clauses 8.2 and 8.3 and which do not comply with the contract requirements may be rejected.</w:t>
      </w:r>
    </w:p>
    <w:p w14:paraId="2F736C92" w14:textId="77777777" w:rsidR="006203E2" w:rsidRPr="00032C41" w:rsidRDefault="006203E2" w:rsidP="006D7D10">
      <w:pPr>
        <w:spacing w:line="360" w:lineRule="auto"/>
        <w:contextualSpacing/>
        <w:jc w:val="both"/>
        <w:rPr>
          <w:rFonts w:ascii="Arial" w:hAnsi="Arial" w:cs="Arial"/>
          <w:sz w:val="22"/>
          <w:szCs w:val="22"/>
        </w:rPr>
      </w:pPr>
    </w:p>
    <w:p w14:paraId="7A18F813" w14:textId="41A38124" w:rsidR="006203E2" w:rsidRPr="00032C41" w:rsidRDefault="006203E2">
      <w:pPr>
        <w:pStyle w:val="ListParagraph"/>
        <w:numPr>
          <w:ilvl w:val="1"/>
          <w:numId w:val="25"/>
        </w:numPr>
        <w:spacing w:line="360" w:lineRule="auto"/>
        <w:jc w:val="both"/>
        <w:rPr>
          <w:rFonts w:ascii="Arial" w:hAnsi="Arial" w:cs="Arial"/>
          <w:sz w:val="22"/>
          <w:szCs w:val="22"/>
        </w:rPr>
      </w:pPr>
      <w:r w:rsidRPr="00032C41">
        <w:rPr>
          <w:rFonts w:ascii="Arial" w:hAnsi="Arial" w:cs="Arial"/>
          <w:sz w:val="22"/>
          <w:szCs w:val="22"/>
        </w:rPr>
        <w:t xml:space="preserve">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t>
      </w:r>
      <w:r w:rsidR="00FF310E" w:rsidRPr="00032C41">
        <w:rPr>
          <w:rFonts w:ascii="Arial" w:hAnsi="Arial" w:cs="Arial"/>
          <w:sz w:val="22"/>
          <w:szCs w:val="22"/>
        </w:rPr>
        <w:t>with supplies</w:t>
      </w:r>
      <w:r w:rsidRPr="00032C41">
        <w:rPr>
          <w:rFonts w:ascii="Arial" w:hAnsi="Arial" w:cs="Arial"/>
          <w:sz w:val="22"/>
          <w:szCs w:val="22"/>
        </w:rPr>
        <w:t xml:space="preserve"> which do comply with the requirements of the contract.  Failing such </w:t>
      </w:r>
      <w:r w:rsidR="00FF310E" w:rsidRPr="00032C41">
        <w:rPr>
          <w:rFonts w:ascii="Arial" w:hAnsi="Arial" w:cs="Arial"/>
          <w:sz w:val="22"/>
          <w:szCs w:val="22"/>
        </w:rPr>
        <w:t>removal,</w:t>
      </w:r>
      <w:r w:rsidRPr="00032C41">
        <w:rPr>
          <w:rFonts w:ascii="Arial" w:hAnsi="Arial" w:cs="Arial"/>
          <w:sz w:val="22"/>
          <w:szCs w:val="22"/>
        </w:rPr>
        <w:t xml:space="preserve"> the rejected supplies shall be returned at the suppliers cost and risk. Should the supplier fail to provide </w:t>
      </w:r>
      <w:r w:rsidR="00FF310E" w:rsidRPr="00032C41">
        <w:rPr>
          <w:rFonts w:ascii="Arial" w:hAnsi="Arial" w:cs="Arial"/>
          <w:sz w:val="22"/>
          <w:szCs w:val="22"/>
        </w:rPr>
        <w:t>the substitute</w:t>
      </w:r>
      <w:r w:rsidRPr="00032C41">
        <w:rPr>
          <w:rFonts w:ascii="Arial" w:hAnsi="Arial" w:cs="Arial"/>
          <w:sz w:val="22"/>
          <w:szCs w:val="22"/>
        </w:rPr>
        <w:t xml:space="preserve"> supplies forthwith, the purchaser may, without giving the supplier further opportunity to substitute the </w:t>
      </w:r>
      <w:r w:rsidR="00FF310E" w:rsidRPr="00032C41">
        <w:rPr>
          <w:rFonts w:ascii="Arial" w:hAnsi="Arial" w:cs="Arial"/>
          <w:sz w:val="22"/>
          <w:szCs w:val="22"/>
        </w:rPr>
        <w:t>rejected supplies</w:t>
      </w:r>
      <w:r w:rsidRPr="00032C41">
        <w:rPr>
          <w:rFonts w:ascii="Arial" w:hAnsi="Arial" w:cs="Arial"/>
          <w:sz w:val="22"/>
          <w:szCs w:val="22"/>
        </w:rPr>
        <w:t>, purchase such supplies as may be necessary at the expense of the supplier.</w:t>
      </w:r>
    </w:p>
    <w:p w14:paraId="2AF1E558" w14:textId="77777777" w:rsidR="006203E2" w:rsidRPr="00032C41" w:rsidRDefault="006203E2" w:rsidP="006D7D10">
      <w:pPr>
        <w:spacing w:line="360" w:lineRule="auto"/>
        <w:contextualSpacing/>
        <w:jc w:val="both"/>
        <w:rPr>
          <w:rFonts w:ascii="Arial" w:hAnsi="Arial" w:cs="Arial"/>
          <w:sz w:val="22"/>
          <w:szCs w:val="22"/>
        </w:rPr>
      </w:pPr>
    </w:p>
    <w:p w14:paraId="1CF81EF0" w14:textId="3D13CF2F" w:rsidR="006203E2" w:rsidRPr="00032C41" w:rsidRDefault="006203E2">
      <w:pPr>
        <w:pStyle w:val="ListParagraph"/>
        <w:numPr>
          <w:ilvl w:val="1"/>
          <w:numId w:val="25"/>
        </w:numPr>
        <w:spacing w:line="360" w:lineRule="auto"/>
        <w:jc w:val="both"/>
        <w:rPr>
          <w:rFonts w:ascii="Arial" w:hAnsi="Arial" w:cs="Arial"/>
          <w:sz w:val="22"/>
          <w:szCs w:val="22"/>
        </w:rPr>
      </w:pPr>
      <w:r w:rsidRPr="00032C41">
        <w:rPr>
          <w:rFonts w:ascii="Arial" w:hAnsi="Arial" w:cs="Arial"/>
          <w:sz w:val="22"/>
          <w:szCs w:val="22"/>
        </w:rPr>
        <w:lastRenderedPageBreak/>
        <w:t>The provisions of clauses 8.4 to 8.7 shall not prejudice the right of the purchaser to cancel the contract on account of a breach of the conditions thereof, or to act in terms of Clause 23 of GCC.</w:t>
      </w:r>
    </w:p>
    <w:p w14:paraId="75C798FA" w14:textId="77777777" w:rsidR="006203E2" w:rsidRPr="00032C41" w:rsidRDefault="006203E2" w:rsidP="006D7D10">
      <w:pPr>
        <w:spacing w:line="360" w:lineRule="auto"/>
        <w:contextualSpacing/>
        <w:jc w:val="both"/>
        <w:rPr>
          <w:rFonts w:ascii="Arial" w:hAnsi="Arial" w:cs="Arial"/>
          <w:sz w:val="22"/>
          <w:szCs w:val="22"/>
        </w:rPr>
      </w:pPr>
    </w:p>
    <w:p w14:paraId="2F7F295C" w14:textId="61CE9C13" w:rsidR="00FF310E" w:rsidRPr="00032C41" w:rsidRDefault="006203E2">
      <w:pPr>
        <w:pStyle w:val="ListParagraph"/>
        <w:numPr>
          <w:ilvl w:val="0"/>
          <w:numId w:val="11"/>
        </w:numPr>
        <w:spacing w:line="360" w:lineRule="auto"/>
        <w:jc w:val="both"/>
        <w:rPr>
          <w:rFonts w:ascii="Arial" w:hAnsi="Arial" w:cs="Arial"/>
          <w:sz w:val="22"/>
          <w:szCs w:val="22"/>
        </w:rPr>
      </w:pPr>
      <w:r w:rsidRPr="00032C41">
        <w:rPr>
          <w:rFonts w:ascii="Arial" w:hAnsi="Arial" w:cs="Arial"/>
          <w:sz w:val="22"/>
          <w:szCs w:val="22"/>
        </w:rPr>
        <w:t>Packing</w:t>
      </w:r>
    </w:p>
    <w:p w14:paraId="0544AD14" w14:textId="7845F970" w:rsidR="006203E2" w:rsidRPr="00032C41" w:rsidRDefault="006203E2" w:rsidP="006D7D10">
      <w:pPr>
        <w:pStyle w:val="ListParagraph"/>
        <w:spacing w:line="360" w:lineRule="auto"/>
        <w:ind w:left="284"/>
        <w:jc w:val="both"/>
        <w:rPr>
          <w:rFonts w:ascii="Arial" w:hAnsi="Arial" w:cs="Arial"/>
          <w:sz w:val="22"/>
          <w:szCs w:val="22"/>
        </w:rPr>
      </w:pPr>
      <w:r w:rsidRPr="00032C41">
        <w:rPr>
          <w:rFonts w:ascii="Arial" w:hAnsi="Arial" w:cs="Arial"/>
          <w:sz w:val="22"/>
          <w:szCs w:val="22"/>
        </w:rPr>
        <w:tab/>
      </w:r>
    </w:p>
    <w:p w14:paraId="36B08E4A" w14:textId="572BFD07" w:rsidR="006203E2" w:rsidRPr="00032C41" w:rsidRDefault="006203E2">
      <w:pPr>
        <w:pStyle w:val="ListParagraph"/>
        <w:numPr>
          <w:ilvl w:val="1"/>
          <w:numId w:val="26"/>
        </w:numPr>
        <w:spacing w:line="360" w:lineRule="auto"/>
        <w:ind w:left="284"/>
        <w:jc w:val="both"/>
        <w:rPr>
          <w:rFonts w:ascii="Arial" w:hAnsi="Arial" w:cs="Arial"/>
          <w:sz w:val="22"/>
          <w:szCs w:val="22"/>
        </w:rPr>
      </w:pPr>
      <w:r w:rsidRPr="00032C41">
        <w:rPr>
          <w:rFonts w:ascii="Arial" w:hAnsi="Arial" w:cs="Arial"/>
          <w:sz w:val="22"/>
          <w:szCs w:val="22"/>
        </w:rPr>
        <w:t xml:space="preserve">The supplier shall provide such packing of the goods as is   required to prevent their damage or deterioration during transit to their </w:t>
      </w:r>
      <w:proofErr w:type="gramStart"/>
      <w:r w:rsidRPr="00032C41">
        <w:rPr>
          <w:rFonts w:ascii="Arial" w:hAnsi="Arial" w:cs="Arial"/>
          <w:sz w:val="22"/>
          <w:szCs w:val="22"/>
        </w:rPr>
        <w:t>final destination</w:t>
      </w:r>
      <w:proofErr w:type="gramEnd"/>
      <w:r w:rsidRPr="00032C41">
        <w:rPr>
          <w:rFonts w:ascii="Arial" w:hAnsi="Arial" w:cs="Arial"/>
          <w:sz w:val="22"/>
          <w:szCs w:val="22"/>
        </w:rPr>
        <w:t xml:space="preserve">, as indicated in the contract. The packing </w:t>
      </w:r>
      <w:r w:rsidR="00FF310E" w:rsidRPr="00032C41">
        <w:rPr>
          <w:rFonts w:ascii="Arial" w:hAnsi="Arial" w:cs="Arial"/>
          <w:sz w:val="22"/>
          <w:szCs w:val="22"/>
        </w:rPr>
        <w:t>shall be sufficient</w:t>
      </w:r>
      <w:r w:rsidRPr="00032C41">
        <w:rPr>
          <w:rFonts w:ascii="Arial" w:hAnsi="Arial" w:cs="Arial"/>
          <w:sz w:val="22"/>
          <w:szCs w:val="22"/>
        </w:rPr>
        <w:t xml:space="preserve"> to withstand, without limitation, rough handling during transit and exposure to extreme temperatures, salt and precipitation during transit, and open storage. Packing, case size and weights shall take into consideration, where appropriate, the remoteness of the goods’ </w:t>
      </w:r>
      <w:proofErr w:type="gramStart"/>
      <w:r w:rsidRPr="00032C41">
        <w:rPr>
          <w:rFonts w:ascii="Arial" w:hAnsi="Arial" w:cs="Arial"/>
          <w:sz w:val="22"/>
          <w:szCs w:val="22"/>
        </w:rPr>
        <w:t>final destination</w:t>
      </w:r>
      <w:proofErr w:type="gramEnd"/>
      <w:r w:rsidRPr="00032C41">
        <w:rPr>
          <w:rFonts w:ascii="Arial" w:hAnsi="Arial" w:cs="Arial"/>
          <w:sz w:val="22"/>
          <w:szCs w:val="22"/>
        </w:rPr>
        <w:t xml:space="preserve"> and the absence of heavy handling facilities at all points in transit.</w:t>
      </w:r>
    </w:p>
    <w:p w14:paraId="2E4F854D" w14:textId="77777777" w:rsidR="006203E2" w:rsidRPr="00032C41" w:rsidRDefault="006203E2" w:rsidP="006D7D10">
      <w:pPr>
        <w:spacing w:line="360" w:lineRule="auto"/>
        <w:contextualSpacing/>
        <w:jc w:val="both"/>
        <w:rPr>
          <w:rFonts w:ascii="Arial" w:hAnsi="Arial" w:cs="Arial"/>
          <w:sz w:val="22"/>
          <w:szCs w:val="22"/>
        </w:rPr>
      </w:pPr>
    </w:p>
    <w:p w14:paraId="3BB99B56" w14:textId="6D63F062" w:rsidR="006203E2" w:rsidRPr="00032C41" w:rsidRDefault="006203E2">
      <w:pPr>
        <w:pStyle w:val="ListParagraph"/>
        <w:numPr>
          <w:ilvl w:val="1"/>
          <w:numId w:val="26"/>
        </w:numPr>
        <w:spacing w:line="360" w:lineRule="auto"/>
        <w:ind w:left="284"/>
        <w:jc w:val="both"/>
        <w:rPr>
          <w:rFonts w:ascii="Arial" w:hAnsi="Arial" w:cs="Arial"/>
          <w:sz w:val="22"/>
          <w:szCs w:val="22"/>
        </w:rPr>
      </w:pPr>
      <w:r w:rsidRPr="00032C41">
        <w:rPr>
          <w:rFonts w:ascii="Arial" w:hAnsi="Arial" w:cs="Arial"/>
          <w:sz w:val="22"/>
          <w:szCs w:val="22"/>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14:paraId="5A890D34" w14:textId="77777777" w:rsidR="006203E2" w:rsidRPr="00032C41" w:rsidRDefault="006203E2" w:rsidP="006D7D10">
      <w:pPr>
        <w:spacing w:line="360" w:lineRule="auto"/>
        <w:contextualSpacing/>
        <w:jc w:val="both"/>
        <w:rPr>
          <w:rFonts w:ascii="Arial" w:hAnsi="Arial" w:cs="Arial"/>
          <w:sz w:val="22"/>
          <w:szCs w:val="22"/>
        </w:rPr>
      </w:pPr>
    </w:p>
    <w:p w14:paraId="56CC715C" w14:textId="4F6014ED" w:rsidR="006203E2" w:rsidRPr="00032C41" w:rsidRDefault="006203E2">
      <w:pPr>
        <w:pStyle w:val="ListParagraph"/>
        <w:numPr>
          <w:ilvl w:val="0"/>
          <w:numId w:val="11"/>
        </w:numPr>
        <w:spacing w:line="360" w:lineRule="auto"/>
        <w:jc w:val="both"/>
        <w:rPr>
          <w:rFonts w:ascii="Arial" w:hAnsi="Arial" w:cs="Arial"/>
          <w:sz w:val="22"/>
          <w:szCs w:val="22"/>
        </w:rPr>
      </w:pPr>
      <w:r w:rsidRPr="00032C41">
        <w:rPr>
          <w:rFonts w:ascii="Arial" w:hAnsi="Arial" w:cs="Arial"/>
          <w:sz w:val="22"/>
          <w:szCs w:val="22"/>
        </w:rPr>
        <w:t>Delivery and documents</w:t>
      </w:r>
    </w:p>
    <w:p w14:paraId="7C25BEB8" w14:textId="7777777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 xml:space="preserve"> </w:t>
      </w:r>
    </w:p>
    <w:p w14:paraId="4F12930D" w14:textId="72371C31" w:rsidR="006203E2" w:rsidRPr="00032C41" w:rsidRDefault="006203E2">
      <w:pPr>
        <w:pStyle w:val="ListParagraph"/>
        <w:numPr>
          <w:ilvl w:val="1"/>
          <w:numId w:val="27"/>
        </w:numPr>
        <w:spacing w:line="360" w:lineRule="auto"/>
        <w:ind w:left="567" w:hanging="567"/>
        <w:jc w:val="both"/>
        <w:rPr>
          <w:rFonts w:ascii="Arial" w:hAnsi="Arial" w:cs="Arial"/>
          <w:sz w:val="22"/>
          <w:szCs w:val="22"/>
        </w:rPr>
      </w:pPr>
      <w:r w:rsidRPr="00032C41">
        <w:rPr>
          <w:rFonts w:ascii="Arial" w:hAnsi="Arial" w:cs="Arial"/>
          <w:sz w:val="22"/>
          <w:szCs w:val="22"/>
        </w:rPr>
        <w:t>Delivery of the goods shall be made by the supplier in accordance with the terms specified in the contract. The details of shipping and/or other documents to be furnished by the supplier are specified in SCC.</w:t>
      </w:r>
    </w:p>
    <w:p w14:paraId="16A03D74" w14:textId="77777777" w:rsidR="006203E2" w:rsidRPr="00032C41" w:rsidRDefault="006203E2" w:rsidP="006D7D10">
      <w:pPr>
        <w:spacing w:line="360" w:lineRule="auto"/>
        <w:contextualSpacing/>
        <w:jc w:val="both"/>
        <w:rPr>
          <w:rFonts w:ascii="Arial" w:hAnsi="Arial" w:cs="Arial"/>
          <w:sz w:val="22"/>
          <w:szCs w:val="22"/>
        </w:rPr>
      </w:pPr>
    </w:p>
    <w:p w14:paraId="1C625BEA" w14:textId="4C16FC9A" w:rsidR="006203E2" w:rsidRPr="00032C41" w:rsidRDefault="006203E2">
      <w:pPr>
        <w:pStyle w:val="ListParagraph"/>
        <w:numPr>
          <w:ilvl w:val="1"/>
          <w:numId w:val="27"/>
        </w:numPr>
        <w:spacing w:line="360" w:lineRule="auto"/>
        <w:jc w:val="both"/>
        <w:rPr>
          <w:rFonts w:ascii="Arial" w:hAnsi="Arial" w:cs="Arial"/>
          <w:sz w:val="22"/>
          <w:szCs w:val="22"/>
        </w:rPr>
      </w:pPr>
      <w:r w:rsidRPr="00032C41">
        <w:rPr>
          <w:rFonts w:ascii="Arial" w:hAnsi="Arial" w:cs="Arial"/>
          <w:sz w:val="22"/>
          <w:szCs w:val="22"/>
        </w:rPr>
        <w:t>Documents to be submitted by the supplier are specified in SCC.</w:t>
      </w:r>
    </w:p>
    <w:p w14:paraId="62A0182D" w14:textId="57137FA2"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 xml:space="preserve"> </w:t>
      </w:r>
    </w:p>
    <w:p w14:paraId="32CC63F8" w14:textId="4D076D31" w:rsidR="006203E2" w:rsidRPr="00032C41" w:rsidRDefault="006203E2">
      <w:pPr>
        <w:pStyle w:val="ListParagraph"/>
        <w:numPr>
          <w:ilvl w:val="0"/>
          <w:numId w:val="11"/>
        </w:numPr>
        <w:spacing w:line="360" w:lineRule="auto"/>
        <w:jc w:val="both"/>
        <w:rPr>
          <w:rFonts w:ascii="Arial" w:hAnsi="Arial" w:cs="Arial"/>
          <w:sz w:val="22"/>
          <w:szCs w:val="22"/>
        </w:rPr>
      </w:pPr>
      <w:r w:rsidRPr="00032C41">
        <w:rPr>
          <w:rFonts w:ascii="Arial" w:hAnsi="Arial" w:cs="Arial"/>
          <w:sz w:val="22"/>
          <w:szCs w:val="22"/>
        </w:rPr>
        <w:t>Insurance</w:t>
      </w:r>
      <w:r w:rsidRPr="00032C41">
        <w:rPr>
          <w:rFonts w:ascii="Arial" w:hAnsi="Arial" w:cs="Arial"/>
          <w:sz w:val="22"/>
          <w:szCs w:val="22"/>
        </w:rPr>
        <w:tab/>
      </w:r>
    </w:p>
    <w:p w14:paraId="504A834E" w14:textId="77777777" w:rsidR="00FF310E" w:rsidRPr="00032C41" w:rsidRDefault="00FF310E" w:rsidP="006D7D10">
      <w:pPr>
        <w:pStyle w:val="ListParagraph"/>
        <w:spacing w:line="360" w:lineRule="auto"/>
        <w:ind w:left="284"/>
        <w:jc w:val="both"/>
        <w:rPr>
          <w:rFonts w:ascii="Arial" w:hAnsi="Arial" w:cs="Arial"/>
          <w:sz w:val="22"/>
          <w:szCs w:val="22"/>
        </w:rPr>
      </w:pPr>
    </w:p>
    <w:p w14:paraId="6623F0F7" w14:textId="0D2339AC" w:rsidR="006203E2" w:rsidRPr="00032C41" w:rsidRDefault="006203E2">
      <w:pPr>
        <w:pStyle w:val="ListParagraph"/>
        <w:numPr>
          <w:ilvl w:val="1"/>
          <w:numId w:val="28"/>
        </w:numPr>
        <w:spacing w:line="360" w:lineRule="auto"/>
        <w:ind w:left="567" w:hanging="561"/>
        <w:jc w:val="both"/>
        <w:rPr>
          <w:rFonts w:ascii="Arial" w:hAnsi="Arial" w:cs="Arial"/>
          <w:sz w:val="22"/>
          <w:szCs w:val="22"/>
        </w:rPr>
      </w:pPr>
      <w:r w:rsidRPr="00032C41">
        <w:rPr>
          <w:rFonts w:ascii="Arial" w:hAnsi="Arial" w:cs="Arial"/>
          <w:sz w:val="22"/>
          <w:szCs w:val="22"/>
        </w:rPr>
        <w:t>The goods supplied under the contract shall be fully insured in a freely convertible currency against loss or damage incidental to manufacture or acquisition, transportation, storage and delivery in the manner specified in the SCC.</w:t>
      </w:r>
    </w:p>
    <w:p w14:paraId="0BE025B3" w14:textId="77777777" w:rsidR="006203E2" w:rsidRPr="00032C41" w:rsidRDefault="006203E2" w:rsidP="006D7D10">
      <w:pPr>
        <w:spacing w:line="360" w:lineRule="auto"/>
        <w:contextualSpacing/>
        <w:jc w:val="both"/>
        <w:rPr>
          <w:rFonts w:ascii="Arial" w:hAnsi="Arial" w:cs="Arial"/>
          <w:sz w:val="22"/>
          <w:szCs w:val="22"/>
        </w:rPr>
      </w:pPr>
    </w:p>
    <w:p w14:paraId="77CEF935" w14:textId="7AD48444" w:rsidR="00D30730" w:rsidRPr="00032C41" w:rsidRDefault="006203E2">
      <w:pPr>
        <w:pStyle w:val="ListParagraph"/>
        <w:numPr>
          <w:ilvl w:val="0"/>
          <w:numId w:val="11"/>
        </w:numPr>
        <w:spacing w:line="360" w:lineRule="auto"/>
        <w:jc w:val="both"/>
        <w:rPr>
          <w:rFonts w:ascii="Arial" w:hAnsi="Arial" w:cs="Arial"/>
          <w:sz w:val="22"/>
          <w:szCs w:val="22"/>
        </w:rPr>
      </w:pPr>
      <w:r w:rsidRPr="00032C41">
        <w:rPr>
          <w:rFonts w:ascii="Arial" w:hAnsi="Arial" w:cs="Arial"/>
          <w:sz w:val="22"/>
          <w:szCs w:val="22"/>
        </w:rPr>
        <w:t>Transportation</w:t>
      </w:r>
    </w:p>
    <w:p w14:paraId="31130212" w14:textId="29749042" w:rsidR="006203E2" w:rsidRPr="00032C41" w:rsidRDefault="006203E2" w:rsidP="006D7D10">
      <w:pPr>
        <w:pStyle w:val="ListParagraph"/>
        <w:spacing w:line="360" w:lineRule="auto"/>
        <w:ind w:left="284"/>
        <w:jc w:val="both"/>
        <w:rPr>
          <w:rFonts w:ascii="Arial" w:hAnsi="Arial" w:cs="Arial"/>
          <w:sz w:val="22"/>
          <w:szCs w:val="22"/>
        </w:rPr>
      </w:pPr>
      <w:r w:rsidRPr="00032C41">
        <w:rPr>
          <w:rFonts w:ascii="Arial" w:hAnsi="Arial" w:cs="Arial"/>
          <w:sz w:val="22"/>
          <w:szCs w:val="22"/>
        </w:rPr>
        <w:t xml:space="preserve">    </w:t>
      </w:r>
    </w:p>
    <w:p w14:paraId="41432F4D" w14:textId="19AF44D9" w:rsidR="006203E2" w:rsidRPr="00032C41" w:rsidRDefault="006203E2">
      <w:pPr>
        <w:pStyle w:val="ListParagraph"/>
        <w:numPr>
          <w:ilvl w:val="1"/>
          <w:numId w:val="30"/>
        </w:numPr>
        <w:spacing w:line="360" w:lineRule="auto"/>
        <w:ind w:left="567" w:hanging="561"/>
        <w:jc w:val="both"/>
        <w:rPr>
          <w:rFonts w:ascii="Arial" w:hAnsi="Arial" w:cs="Arial"/>
          <w:sz w:val="22"/>
          <w:szCs w:val="22"/>
        </w:rPr>
      </w:pPr>
      <w:r w:rsidRPr="00032C41">
        <w:rPr>
          <w:rFonts w:ascii="Arial" w:hAnsi="Arial" w:cs="Arial"/>
          <w:sz w:val="22"/>
          <w:szCs w:val="22"/>
        </w:rPr>
        <w:lastRenderedPageBreak/>
        <w:t xml:space="preserve">Should a price other than an all-inclusive delivered price be </w:t>
      </w:r>
      <w:r w:rsidR="0028290A" w:rsidRPr="00032C41">
        <w:rPr>
          <w:rFonts w:ascii="Arial" w:hAnsi="Arial" w:cs="Arial"/>
          <w:sz w:val="22"/>
          <w:szCs w:val="22"/>
        </w:rPr>
        <w:t xml:space="preserve">required, </w:t>
      </w:r>
      <w:r w:rsidRPr="00032C41">
        <w:rPr>
          <w:rFonts w:ascii="Arial" w:hAnsi="Arial" w:cs="Arial"/>
          <w:sz w:val="22"/>
          <w:szCs w:val="22"/>
        </w:rPr>
        <w:t>this shall be specified in the SCC.</w:t>
      </w:r>
    </w:p>
    <w:p w14:paraId="497A70BE" w14:textId="77777777" w:rsidR="006203E2" w:rsidRPr="00032C41" w:rsidRDefault="006203E2" w:rsidP="006D7D10">
      <w:pPr>
        <w:spacing w:line="360" w:lineRule="auto"/>
        <w:contextualSpacing/>
        <w:jc w:val="both"/>
        <w:rPr>
          <w:rFonts w:ascii="Arial" w:hAnsi="Arial" w:cs="Arial"/>
          <w:sz w:val="22"/>
          <w:szCs w:val="22"/>
        </w:rPr>
      </w:pPr>
    </w:p>
    <w:p w14:paraId="794405B5" w14:textId="314413FE" w:rsidR="006203E2" w:rsidRPr="00032C41" w:rsidRDefault="006203E2">
      <w:pPr>
        <w:pStyle w:val="ListParagraph"/>
        <w:numPr>
          <w:ilvl w:val="0"/>
          <w:numId w:val="11"/>
        </w:numPr>
        <w:spacing w:line="360" w:lineRule="auto"/>
        <w:jc w:val="both"/>
        <w:rPr>
          <w:rFonts w:ascii="Arial" w:hAnsi="Arial" w:cs="Arial"/>
          <w:sz w:val="22"/>
          <w:szCs w:val="22"/>
        </w:rPr>
      </w:pPr>
      <w:r w:rsidRPr="00032C41">
        <w:rPr>
          <w:rFonts w:ascii="Arial" w:hAnsi="Arial" w:cs="Arial"/>
          <w:sz w:val="22"/>
          <w:szCs w:val="22"/>
        </w:rPr>
        <w:t>Incidental services</w:t>
      </w:r>
    </w:p>
    <w:p w14:paraId="419BE50B" w14:textId="7777777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 xml:space="preserve"> </w:t>
      </w:r>
    </w:p>
    <w:p w14:paraId="14AEAD3E" w14:textId="28701535" w:rsidR="006203E2" w:rsidRPr="00032C41" w:rsidRDefault="006203E2">
      <w:pPr>
        <w:pStyle w:val="ListParagraph"/>
        <w:numPr>
          <w:ilvl w:val="1"/>
          <w:numId w:val="31"/>
        </w:numPr>
        <w:spacing w:line="360" w:lineRule="auto"/>
        <w:ind w:left="567" w:hanging="561"/>
        <w:jc w:val="both"/>
        <w:rPr>
          <w:rFonts w:ascii="Arial" w:hAnsi="Arial" w:cs="Arial"/>
          <w:sz w:val="22"/>
          <w:szCs w:val="22"/>
        </w:rPr>
      </w:pPr>
      <w:r w:rsidRPr="00032C41">
        <w:rPr>
          <w:rFonts w:ascii="Arial" w:hAnsi="Arial" w:cs="Arial"/>
          <w:sz w:val="22"/>
          <w:szCs w:val="22"/>
        </w:rPr>
        <w:t xml:space="preserve">The supplier may be required to provide any or </w:t>
      </w:r>
      <w:proofErr w:type="gramStart"/>
      <w:r w:rsidRPr="00032C41">
        <w:rPr>
          <w:rFonts w:ascii="Arial" w:hAnsi="Arial" w:cs="Arial"/>
          <w:sz w:val="22"/>
          <w:szCs w:val="22"/>
        </w:rPr>
        <w:t>all of</w:t>
      </w:r>
      <w:proofErr w:type="gramEnd"/>
      <w:r w:rsidRPr="00032C41">
        <w:rPr>
          <w:rFonts w:ascii="Arial" w:hAnsi="Arial" w:cs="Arial"/>
          <w:sz w:val="22"/>
          <w:szCs w:val="22"/>
        </w:rPr>
        <w:t xml:space="preserve"> the following services, including additional services, if any, specified in SCC:</w:t>
      </w:r>
    </w:p>
    <w:p w14:paraId="0C38D9A0" w14:textId="77777777" w:rsidR="006203E2" w:rsidRPr="00032C41" w:rsidRDefault="006203E2" w:rsidP="006D7D10">
      <w:pPr>
        <w:spacing w:line="360" w:lineRule="auto"/>
        <w:contextualSpacing/>
        <w:jc w:val="both"/>
        <w:rPr>
          <w:rFonts w:ascii="Arial" w:hAnsi="Arial" w:cs="Arial"/>
          <w:sz w:val="22"/>
          <w:szCs w:val="22"/>
        </w:rPr>
      </w:pPr>
    </w:p>
    <w:p w14:paraId="7C018824" w14:textId="7913DFE5" w:rsidR="006203E2" w:rsidRPr="00032C41" w:rsidRDefault="006203E2">
      <w:pPr>
        <w:pStyle w:val="ListParagraph"/>
        <w:numPr>
          <w:ilvl w:val="3"/>
          <w:numId w:val="11"/>
        </w:numPr>
        <w:spacing w:line="360" w:lineRule="auto"/>
        <w:ind w:left="1276"/>
        <w:jc w:val="both"/>
        <w:rPr>
          <w:rFonts w:ascii="Arial" w:hAnsi="Arial" w:cs="Arial"/>
          <w:sz w:val="22"/>
          <w:szCs w:val="22"/>
        </w:rPr>
      </w:pPr>
      <w:r w:rsidRPr="00032C41">
        <w:rPr>
          <w:rFonts w:ascii="Arial" w:hAnsi="Arial" w:cs="Arial"/>
          <w:sz w:val="22"/>
          <w:szCs w:val="22"/>
        </w:rPr>
        <w:t xml:space="preserve">performance or supervision of on-site assembly and/or commissioning of the supplied </w:t>
      </w:r>
      <w:proofErr w:type="gramStart"/>
      <w:r w:rsidRPr="00032C41">
        <w:rPr>
          <w:rFonts w:ascii="Arial" w:hAnsi="Arial" w:cs="Arial"/>
          <w:sz w:val="22"/>
          <w:szCs w:val="22"/>
        </w:rPr>
        <w:t>goods;</w:t>
      </w:r>
      <w:proofErr w:type="gramEnd"/>
    </w:p>
    <w:p w14:paraId="4FE4D4D1" w14:textId="77777777" w:rsidR="00E34452" w:rsidRPr="00032C41" w:rsidRDefault="00E34452" w:rsidP="00E34452">
      <w:pPr>
        <w:pStyle w:val="ListParagraph"/>
        <w:spacing w:line="360" w:lineRule="auto"/>
        <w:ind w:left="1276"/>
        <w:jc w:val="both"/>
        <w:rPr>
          <w:rFonts w:ascii="Arial" w:hAnsi="Arial" w:cs="Arial"/>
          <w:sz w:val="22"/>
          <w:szCs w:val="22"/>
        </w:rPr>
      </w:pPr>
    </w:p>
    <w:p w14:paraId="61D0D60C" w14:textId="68EFF886" w:rsidR="006203E2" w:rsidRPr="00032C41" w:rsidRDefault="006203E2">
      <w:pPr>
        <w:pStyle w:val="ListParagraph"/>
        <w:numPr>
          <w:ilvl w:val="3"/>
          <w:numId w:val="11"/>
        </w:numPr>
        <w:spacing w:line="360" w:lineRule="auto"/>
        <w:ind w:left="1276"/>
        <w:jc w:val="both"/>
        <w:rPr>
          <w:rFonts w:ascii="Arial" w:hAnsi="Arial" w:cs="Arial"/>
          <w:sz w:val="22"/>
          <w:szCs w:val="22"/>
        </w:rPr>
      </w:pPr>
      <w:r w:rsidRPr="00032C41">
        <w:rPr>
          <w:rFonts w:ascii="Arial" w:hAnsi="Arial" w:cs="Arial"/>
          <w:sz w:val="22"/>
          <w:szCs w:val="22"/>
        </w:rPr>
        <w:t xml:space="preserve">furnishing of tools required for assembly and/or maintenance of the supplied </w:t>
      </w:r>
      <w:proofErr w:type="gramStart"/>
      <w:r w:rsidRPr="00032C41">
        <w:rPr>
          <w:rFonts w:ascii="Arial" w:hAnsi="Arial" w:cs="Arial"/>
          <w:sz w:val="22"/>
          <w:szCs w:val="22"/>
        </w:rPr>
        <w:t>goods;</w:t>
      </w:r>
      <w:proofErr w:type="gramEnd"/>
    </w:p>
    <w:p w14:paraId="6238E7AE" w14:textId="77777777" w:rsidR="00E34452" w:rsidRPr="00032C41" w:rsidRDefault="00E34452" w:rsidP="00E34452">
      <w:pPr>
        <w:spacing w:line="360" w:lineRule="auto"/>
        <w:jc w:val="both"/>
        <w:rPr>
          <w:rFonts w:ascii="Arial" w:hAnsi="Arial" w:cs="Arial"/>
          <w:sz w:val="22"/>
          <w:szCs w:val="22"/>
        </w:rPr>
      </w:pPr>
    </w:p>
    <w:p w14:paraId="23B065B3" w14:textId="3ECEE2CF" w:rsidR="006203E2" w:rsidRPr="00032C41" w:rsidRDefault="006203E2">
      <w:pPr>
        <w:pStyle w:val="ListParagraph"/>
        <w:numPr>
          <w:ilvl w:val="3"/>
          <w:numId w:val="11"/>
        </w:numPr>
        <w:spacing w:line="360" w:lineRule="auto"/>
        <w:ind w:left="1276"/>
        <w:jc w:val="both"/>
        <w:rPr>
          <w:rFonts w:ascii="Arial" w:hAnsi="Arial" w:cs="Arial"/>
          <w:sz w:val="22"/>
          <w:szCs w:val="22"/>
        </w:rPr>
      </w:pPr>
      <w:r w:rsidRPr="00032C41">
        <w:rPr>
          <w:rFonts w:ascii="Arial" w:hAnsi="Arial" w:cs="Arial"/>
          <w:sz w:val="22"/>
          <w:szCs w:val="22"/>
        </w:rPr>
        <w:t xml:space="preserve">furnishing of a detailed operations and maintenance manual for each appropriate unit of the supplied </w:t>
      </w:r>
      <w:proofErr w:type="gramStart"/>
      <w:r w:rsidRPr="00032C41">
        <w:rPr>
          <w:rFonts w:ascii="Arial" w:hAnsi="Arial" w:cs="Arial"/>
          <w:sz w:val="22"/>
          <w:szCs w:val="22"/>
        </w:rPr>
        <w:t>goods;</w:t>
      </w:r>
      <w:proofErr w:type="gramEnd"/>
    </w:p>
    <w:p w14:paraId="413A479D" w14:textId="77777777" w:rsidR="006203E2" w:rsidRPr="00032C41" w:rsidRDefault="006203E2" w:rsidP="006D7D10">
      <w:pPr>
        <w:spacing w:line="360" w:lineRule="auto"/>
        <w:ind w:left="1276"/>
        <w:contextualSpacing/>
        <w:jc w:val="both"/>
        <w:rPr>
          <w:rFonts w:ascii="Arial" w:hAnsi="Arial" w:cs="Arial"/>
          <w:sz w:val="22"/>
          <w:szCs w:val="22"/>
        </w:rPr>
      </w:pPr>
      <w:r w:rsidRPr="00032C41">
        <w:rPr>
          <w:rFonts w:ascii="Arial" w:hAnsi="Arial" w:cs="Arial"/>
          <w:sz w:val="22"/>
          <w:szCs w:val="22"/>
        </w:rPr>
        <w:t xml:space="preserve"> </w:t>
      </w:r>
    </w:p>
    <w:p w14:paraId="73DA25BA" w14:textId="40D6C5B7" w:rsidR="006203E2" w:rsidRPr="00032C41" w:rsidRDefault="006203E2">
      <w:pPr>
        <w:pStyle w:val="ListParagraph"/>
        <w:numPr>
          <w:ilvl w:val="3"/>
          <w:numId w:val="11"/>
        </w:numPr>
        <w:spacing w:line="360" w:lineRule="auto"/>
        <w:ind w:left="1276"/>
        <w:jc w:val="both"/>
        <w:rPr>
          <w:rFonts w:ascii="Arial" w:hAnsi="Arial" w:cs="Arial"/>
          <w:sz w:val="22"/>
          <w:szCs w:val="22"/>
        </w:rPr>
      </w:pPr>
      <w:r w:rsidRPr="00032C41">
        <w:rPr>
          <w:rFonts w:ascii="Arial" w:hAnsi="Arial" w:cs="Arial"/>
          <w:sz w:val="22"/>
          <w:szCs w:val="22"/>
        </w:rPr>
        <w:t xml:space="preserve">performance or supervision or maintenance and/or repair of the supplied goods, for </w:t>
      </w:r>
      <w:proofErr w:type="gramStart"/>
      <w:r w:rsidRPr="00032C41">
        <w:rPr>
          <w:rFonts w:ascii="Arial" w:hAnsi="Arial" w:cs="Arial"/>
          <w:sz w:val="22"/>
          <w:szCs w:val="22"/>
        </w:rPr>
        <w:t>a period of time</w:t>
      </w:r>
      <w:proofErr w:type="gramEnd"/>
      <w:r w:rsidRPr="00032C41">
        <w:rPr>
          <w:rFonts w:ascii="Arial" w:hAnsi="Arial" w:cs="Arial"/>
          <w:sz w:val="22"/>
          <w:szCs w:val="22"/>
        </w:rPr>
        <w:t xml:space="preserve"> agreed by the parties, provided that this service shall not relieve the supplier of any warranty obligations under this contract; and</w:t>
      </w:r>
    </w:p>
    <w:p w14:paraId="613542CA" w14:textId="77777777" w:rsidR="006F3C39" w:rsidRPr="00032C41" w:rsidRDefault="006F3C39" w:rsidP="006F3C39">
      <w:pPr>
        <w:spacing w:line="360" w:lineRule="auto"/>
        <w:jc w:val="both"/>
        <w:rPr>
          <w:rFonts w:ascii="Arial" w:hAnsi="Arial" w:cs="Arial"/>
          <w:sz w:val="22"/>
          <w:szCs w:val="22"/>
        </w:rPr>
      </w:pPr>
    </w:p>
    <w:p w14:paraId="12E64CA8" w14:textId="752963F9" w:rsidR="006203E2" w:rsidRPr="00032C41" w:rsidRDefault="006203E2">
      <w:pPr>
        <w:pStyle w:val="ListParagraph"/>
        <w:numPr>
          <w:ilvl w:val="3"/>
          <w:numId w:val="11"/>
        </w:numPr>
        <w:spacing w:line="360" w:lineRule="auto"/>
        <w:ind w:left="1276"/>
        <w:jc w:val="both"/>
        <w:rPr>
          <w:rFonts w:ascii="Arial" w:hAnsi="Arial" w:cs="Arial"/>
          <w:sz w:val="22"/>
          <w:szCs w:val="22"/>
        </w:rPr>
      </w:pPr>
      <w:r w:rsidRPr="00032C41">
        <w:rPr>
          <w:rFonts w:ascii="Arial" w:hAnsi="Arial" w:cs="Arial"/>
          <w:sz w:val="22"/>
          <w:szCs w:val="22"/>
        </w:rPr>
        <w:t>training of the purchaser’s personnel, at the supplier’s plant and/or on-site, in assembly, start-</w:t>
      </w:r>
      <w:r w:rsidR="00D30730" w:rsidRPr="00032C41">
        <w:rPr>
          <w:rFonts w:ascii="Arial" w:hAnsi="Arial" w:cs="Arial"/>
          <w:sz w:val="22"/>
          <w:szCs w:val="22"/>
        </w:rPr>
        <w:t>up, operation, maintenance</w:t>
      </w:r>
      <w:r w:rsidRPr="00032C41">
        <w:rPr>
          <w:rFonts w:ascii="Arial" w:hAnsi="Arial" w:cs="Arial"/>
          <w:sz w:val="22"/>
          <w:szCs w:val="22"/>
        </w:rPr>
        <w:t>, and/or repair of the supplied goods.</w:t>
      </w:r>
    </w:p>
    <w:p w14:paraId="281774B7" w14:textId="77777777" w:rsidR="006203E2" w:rsidRPr="00032C41" w:rsidRDefault="006203E2" w:rsidP="006D7D10">
      <w:pPr>
        <w:spacing w:line="360" w:lineRule="auto"/>
        <w:contextualSpacing/>
        <w:jc w:val="both"/>
        <w:rPr>
          <w:rFonts w:ascii="Arial" w:hAnsi="Arial" w:cs="Arial"/>
          <w:sz w:val="22"/>
          <w:szCs w:val="22"/>
        </w:rPr>
      </w:pPr>
    </w:p>
    <w:p w14:paraId="26E5665A" w14:textId="5E1C41F8" w:rsidR="006203E2" w:rsidRPr="00032C41" w:rsidRDefault="006203E2">
      <w:pPr>
        <w:pStyle w:val="ListParagraph"/>
        <w:numPr>
          <w:ilvl w:val="1"/>
          <w:numId w:val="31"/>
        </w:numPr>
        <w:spacing w:line="360" w:lineRule="auto"/>
        <w:ind w:left="567" w:hanging="561"/>
        <w:jc w:val="both"/>
        <w:rPr>
          <w:rFonts w:ascii="Arial" w:hAnsi="Arial" w:cs="Arial"/>
          <w:sz w:val="22"/>
          <w:szCs w:val="22"/>
        </w:rPr>
      </w:pPr>
      <w:r w:rsidRPr="00032C41">
        <w:rPr>
          <w:rFonts w:ascii="Arial" w:hAnsi="Arial" w:cs="Arial"/>
          <w:sz w:val="22"/>
          <w:szCs w:val="22"/>
        </w:rPr>
        <w:t xml:space="preserve">Prices charged by the supplier for incidental services, if not included in the contract price for the goods, shall be agreed upon in advance by the parties and shall not exceed the prevailing rates charged to </w:t>
      </w:r>
      <w:r w:rsidR="00D30730" w:rsidRPr="00032C41">
        <w:rPr>
          <w:rFonts w:ascii="Arial" w:hAnsi="Arial" w:cs="Arial"/>
          <w:sz w:val="22"/>
          <w:szCs w:val="22"/>
        </w:rPr>
        <w:t>other parties</w:t>
      </w:r>
      <w:r w:rsidRPr="00032C41">
        <w:rPr>
          <w:rFonts w:ascii="Arial" w:hAnsi="Arial" w:cs="Arial"/>
          <w:sz w:val="22"/>
          <w:szCs w:val="22"/>
        </w:rPr>
        <w:t xml:space="preserve"> by the supplier for similar services.</w:t>
      </w:r>
    </w:p>
    <w:p w14:paraId="49944451" w14:textId="77777777" w:rsidR="006203E2" w:rsidRPr="00032C41" w:rsidRDefault="006203E2" w:rsidP="006D7D10">
      <w:pPr>
        <w:spacing w:line="360" w:lineRule="auto"/>
        <w:contextualSpacing/>
        <w:jc w:val="both"/>
        <w:rPr>
          <w:rFonts w:ascii="Arial" w:hAnsi="Arial" w:cs="Arial"/>
          <w:sz w:val="22"/>
          <w:szCs w:val="22"/>
        </w:rPr>
      </w:pPr>
    </w:p>
    <w:p w14:paraId="580DA50D" w14:textId="0B70AE84" w:rsidR="006203E2" w:rsidRPr="00032C41" w:rsidRDefault="006203E2">
      <w:pPr>
        <w:pStyle w:val="ListParagraph"/>
        <w:numPr>
          <w:ilvl w:val="0"/>
          <w:numId w:val="11"/>
        </w:numPr>
        <w:spacing w:line="360" w:lineRule="auto"/>
        <w:jc w:val="both"/>
        <w:rPr>
          <w:rFonts w:ascii="Arial" w:hAnsi="Arial" w:cs="Arial"/>
          <w:sz w:val="22"/>
          <w:szCs w:val="22"/>
        </w:rPr>
      </w:pPr>
      <w:r w:rsidRPr="00032C41">
        <w:rPr>
          <w:rFonts w:ascii="Arial" w:hAnsi="Arial" w:cs="Arial"/>
          <w:sz w:val="22"/>
          <w:szCs w:val="22"/>
        </w:rPr>
        <w:t>Spare parts</w:t>
      </w:r>
      <w:r w:rsidRPr="00032C41">
        <w:rPr>
          <w:rFonts w:ascii="Arial" w:hAnsi="Arial" w:cs="Arial"/>
          <w:sz w:val="22"/>
          <w:szCs w:val="22"/>
        </w:rPr>
        <w:tab/>
      </w:r>
    </w:p>
    <w:p w14:paraId="64351F76" w14:textId="77777777" w:rsidR="00D30730" w:rsidRPr="00032C41" w:rsidRDefault="00D30730" w:rsidP="006D7D10">
      <w:pPr>
        <w:pStyle w:val="ListParagraph"/>
        <w:spacing w:line="360" w:lineRule="auto"/>
        <w:ind w:left="284"/>
        <w:jc w:val="both"/>
        <w:rPr>
          <w:rFonts w:ascii="Arial" w:hAnsi="Arial" w:cs="Arial"/>
          <w:sz w:val="22"/>
          <w:szCs w:val="22"/>
        </w:rPr>
      </w:pPr>
    </w:p>
    <w:p w14:paraId="1E81C475" w14:textId="2B70D7E2" w:rsidR="006203E2" w:rsidRPr="00032C41" w:rsidRDefault="006203E2">
      <w:pPr>
        <w:pStyle w:val="ListParagraph"/>
        <w:numPr>
          <w:ilvl w:val="1"/>
          <w:numId w:val="41"/>
        </w:numPr>
        <w:spacing w:line="360" w:lineRule="auto"/>
        <w:ind w:left="567" w:hanging="561"/>
        <w:jc w:val="both"/>
        <w:rPr>
          <w:rFonts w:ascii="Arial" w:hAnsi="Arial" w:cs="Arial"/>
          <w:sz w:val="22"/>
          <w:szCs w:val="22"/>
        </w:rPr>
      </w:pPr>
      <w:r w:rsidRPr="00032C41">
        <w:rPr>
          <w:rFonts w:ascii="Arial" w:hAnsi="Arial" w:cs="Arial"/>
          <w:sz w:val="22"/>
          <w:szCs w:val="22"/>
        </w:rPr>
        <w:t xml:space="preserve">As specified in SCC, the supplier may be required to provide any or </w:t>
      </w:r>
      <w:proofErr w:type="gramStart"/>
      <w:r w:rsidRPr="00032C41">
        <w:rPr>
          <w:rFonts w:ascii="Arial" w:hAnsi="Arial" w:cs="Arial"/>
          <w:sz w:val="22"/>
          <w:szCs w:val="22"/>
        </w:rPr>
        <w:t>all of</w:t>
      </w:r>
      <w:proofErr w:type="gramEnd"/>
      <w:r w:rsidRPr="00032C41">
        <w:rPr>
          <w:rFonts w:ascii="Arial" w:hAnsi="Arial" w:cs="Arial"/>
          <w:sz w:val="22"/>
          <w:szCs w:val="22"/>
        </w:rPr>
        <w:t xml:space="preserve"> the following materials, notifications, and information pertaining to spare parts manufactured or distributed by the supplier:</w:t>
      </w:r>
    </w:p>
    <w:p w14:paraId="735A8315" w14:textId="77777777" w:rsidR="006203E2" w:rsidRPr="00032C41" w:rsidRDefault="006203E2" w:rsidP="006D7D10">
      <w:pPr>
        <w:spacing w:line="360" w:lineRule="auto"/>
        <w:contextualSpacing/>
        <w:jc w:val="both"/>
        <w:rPr>
          <w:rFonts w:ascii="Arial" w:hAnsi="Arial" w:cs="Arial"/>
          <w:sz w:val="22"/>
          <w:szCs w:val="22"/>
        </w:rPr>
      </w:pPr>
    </w:p>
    <w:p w14:paraId="7263C0E0" w14:textId="5D09E14E" w:rsidR="006203E2" w:rsidRPr="00032C41" w:rsidRDefault="006203E2">
      <w:pPr>
        <w:pStyle w:val="ListParagraph"/>
        <w:numPr>
          <w:ilvl w:val="2"/>
          <w:numId w:val="41"/>
        </w:numPr>
        <w:spacing w:line="360" w:lineRule="auto"/>
        <w:jc w:val="both"/>
        <w:rPr>
          <w:rFonts w:ascii="Arial" w:hAnsi="Arial" w:cs="Arial"/>
          <w:sz w:val="22"/>
          <w:szCs w:val="22"/>
        </w:rPr>
      </w:pPr>
      <w:r w:rsidRPr="00032C41">
        <w:rPr>
          <w:rFonts w:ascii="Arial" w:hAnsi="Arial" w:cs="Arial"/>
          <w:sz w:val="22"/>
          <w:szCs w:val="22"/>
        </w:rPr>
        <w:lastRenderedPageBreak/>
        <w:t xml:space="preserve">such spare parts as the purchaser may elect to purchase from the supplier, provided that this election shall not relieve the </w:t>
      </w:r>
      <w:r w:rsidR="00D30730" w:rsidRPr="00032C41">
        <w:rPr>
          <w:rFonts w:ascii="Arial" w:hAnsi="Arial" w:cs="Arial"/>
          <w:sz w:val="22"/>
          <w:szCs w:val="22"/>
        </w:rPr>
        <w:t>supplier of</w:t>
      </w:r>
      <w:r w:rsidRPr="00032C41">
        <w:rPr>
          <w:rFonts w:ascii="Arial" w:hAnsi="Arial" w:cs="Arial"/>
          <w:sz w:val="22"/>
          <w:szCs w:val="22"/>
        </w:rPr>
        <w:t xml:space="preserve"> any warranty obligations under the contract; and</w:t>
      </w:r>
    </w:p>
    <w:p w14:paraId="26CF9100" w14:textId="77777777" w:rsidR="006F3C39" w:rsidRPr="00032C41" w:rsidRDefault="006F3C39" w:rsidP="006F3C39">
      <w:pPr>
        <w:pStyle w:val="ListParagraph"/>
        <w:spacing w:line="360" w:lineRule="auto"/>
        <w:ind w:left="1440"/>
        <w:jc w:val="both"/>
        <w:rPr>
          <w:rFonts w:ascii="Arial" w:hAnsi="Arial" w:cs="Arial"/>
          <w:sz w:val="22"/>
          <w:szCs w:val="22"/>
        </w:rPr>
      </w:pPr>
    </w:p>
    <w:p w14:paraId="77EB4224" w14:textId="33FD2ACA" w:rsidR="006203E2" w:rsidRPr="00032C41" w:rsidRDefault="006203E2">
      <w:pPr>
        <w:pStyle w:val="ListParagraph"/>
        <w:numPr>
          <w:ilvl w:val="2"/>
          <w:numId w:val="41"/>
        </w:numPr>
        <w:spacing w:line="360" w:lineRule="auto"/>
        <w:jc w:val="both"/>
        <w:rPr>
          <w:rFonts w:ascii="Arial" w:hAnsi="Arial" w:cs="Arial"/>
          <w:sz w:val="22"/>
          <w:szCs w:val="22"/>
        </w:rPr>
      </w:pPr>
      <w:r w:rsidRPr="00032C41">
        <w:rPr>
          <w:rFonts w:ascii="Arial" w:hAnsi="Arial" w:cs="Arial"/>
          <w:sz w:val="22"/>
          <w:szCs w:val="22"/>
        </w:rPr>
        <w:t>in the event of termination of production of the spare parts:</w:t>
      </w:r>
    </w:p>
    <w:p w14:paraId="38E38804" w14:textId="77777777" w:rsidR="006F3C39" w:rsidRPr="00032C41" w:rsidRDefault="006F3C39" w:rsidP="006F3C39">
      <w:pPr>
        <w:spacing w:line="360" w:lineRule="auto"/>
        <w:jc w:val="both"/>
        <w:rPr>
          <w:rFonts w:ascii="Arial" w:hAnsi="Arial" w:cs="Arial"/>
          <w:sz w:val="22"/>
          <w:szCs w:val="22"/>
        </w:rPr>
      </w:pPr>
    </w:p>
    <w:p w14:paraId="17554728" w14:textId="4C9D0384" w:rsidR="006203E2" w:rsidRPr="00032C41" w:rsidRDefault="006203E2">
      <w:pPr>
        <w:pStyle w:val="ListParagraph"/>
        <w:numPr>
          <w:ilvl w:val="3"/>
          <w:numId w:val="41"/>
        </w:numPr>
        <w:spacing w:line="360" w:lineRule="auto"/>
        <w:ind w:left="1985" w:hanging="905"/>
        <w:jc w:val="both"/>
        <w:rPr>
          <w:rFonts w:ascii="Arial" w:hAnsi="Arial" w:cs="Arial"/>
          <w:sz w:val="22"/>
          <w:szCs w:val="22"/>
        </w:rPr>
      </w:pPr>
      <w:r w:rsidRPr="00032C41">
        <w:rPr>
          <w:rFonts w:ascii="Arial" w:hAnsi="Arial" w:cs="Arial"/>
          <w:sz w:val="22"/>
          <w:szCs w:val="22"/>
        </w:rPr>
        <w:t>Advance notification to the purchaser of the pending termination, in sufficient time to permit the purchaser to procure needed requirements; and</w:t>
      </w:r>
    </w:p>
    <w:p w14:paraId="4188D2E3" w14:textId="77777777" w:rsidR="006F3C39" w:rsidRPr="00032C41" w:rsidRDefault="006F3C39" w:rsidP="006F3C39">
      <w:pPr>
        <w:pStyle w:val="ListParagraph"/>
        <w:spacing w:line="360" w:lineRule="auto"/>
        <w:ind w:left="1985"/>
        <w:jc w:val="both"/>
        <w:rPr>
          <w:rFonts w:ascii="Arial" w:hAnsi="Arial" w:cs="Arial"/>
          <w:sz w:val="22"/>
          <w:szCs w:val="22"/>
        </w:rPr>
      </w:pPr>
    </w:p>
    <w:p w14:paraId="3D97888C" w14:textId="387D0C9F" w:rsidR="006203E2" w:rsidRPr="00032C41" w:rsidRDefault="006203E2">
      <w:pPr>
        <w:pStyle w:val="ListParagraph"/>
        <w:numPr>
          <w:ilvl w:val="3"/>
          <w:numId w:val="41"/>
        </w:numPr>
        <w:spacing w:line="360" w:lineRule="auto"/>
        <w:ind w:left="1985" w:hanging="905"/>
        <w:jc w:val="both"/>
        <w:rPr>
          <w:rFonts w:ascii="Arial" w:hAnsi="Arial" w:cs="Arial"/>
          <w:sz w:val="22"/>
          <w:szCs w:val="22"/>
        </w:rPr>
      </w:pPr>
      <w:r w:rsidRPr="00032C41">
        <w:rPr>
          <w:rFonts w:ascii="Arial" w:hAnsi="Arial" w:cs="Arial"/>
          <w:sz w:val="22"/>
          <w:szCs w:val="22"/>
        </w:rPr>
        <w:t>following such termination, furnishing at no cost to the purchaser, the blueprints, drawings, and specifications of the spare parts, if requested.</w:t>
      </w:r>
    </w:p>
    <w:p w14:paraId="795E337B" w14:textId="77777777" w:rsidR="006203E2" w:rsidRPr="00032C41" w:rsidRDefault="006203E2" w:rsidP="006D7D10">
      <w:pPr>
        <w:spacing w:line="360" w:lineRule="auto"/>
        <w:ind w:left="1276"/>
        <w:contextualSpacing/>
        <w:jc w:val="both"/>
        <w:rPr>
          <w:rFonts w:ascii="Arial" w:hAnsi="Arial" w:cs="Arial"/>
          <w:sz w:val="22"/>
          <w:szCs w:val="22"/>
        </w:rPr>
      </w:pPr>
    </w:p>
    <w:p w14:paraId="74C2289F" w14:textId="5DAF4954" w:rsidR="00D30730" w:rsidRPr="00032C41" w:rsidRDefault="006203E2">
      <w:pPr>
        <w:pStyle w:val="ListParagraph"/>
        <w:numPr>
          <w:ilvl w:val="0"/>
          <w:numId w:val="11"/>
        </w:numPr>
        <w:spacing w:line="360" w:lineRule="auto"/>
        <w:jc w:val="both"/>
        <w:rPr>
          <w:rFonts w:ascii="Arial" w:hAnsi="Arial" w:cs="Arial"/>
          <w:sz w:val="22"/>
          <w:szCs w:val="22"/>
        </w:rPr>
      </w:pPr>
      <w:r w:rsidRPr="00032C41">
        <w:rPr>
          <w:rFonts w:ascii="Arial" w:hAnsi="Arial" w:cs="Arial"/>
          <w:sz w:val="22"/>
          <w:szCs w:val="22"/>
        </w:rPr>
        <w:t>Warranty</w:t>
      </w:r>
    </w:p>
    <w:p w14:paraId="2DE9E09C" w14:textId="579D5E10" w:rsidR="006203E2" w:rsidRPr="00032C41" w:rsidRDefault="006203E2" w:rsidP="006D7D10">
      <w:pPr>
        <w:pStyle w:val="ListParagraph"/>
        <w:spacing w:line="360" w:lineRule="auto"/>
        <w:ind w:left="284"/>
        <w:jc w:val="both"/>
        <w:rPr>
          <w:rFonts w:ascii="Arial" w:hAnsi="Arial" w:cs="Arial"/>
          <w:sz w:val="22"/>
          <w:szCs w:val="22"/>
        </w:rPr>
      </w:pPr>
    </w:p>
    <w:p w14:paraId="005A7BF2" w14:textId="2816F41B" w:rsidR="006203E2" w:rsidRPr="00032C41" w:rsidRDefault="006203E2">
      <w:pPr>
        <w:pStyle w:val="ListParagraph"/>
        <w:numPr>
          <w:ilvl w:val="1"/>
          <w:numId w:val="32"/>
        </w:numPr>
        <w:spacing w:line="360" w:lineRule="auto"/>
        <w:ind w:left="567" w:hanging="561"/>
        <w:jc w:val="both"/>
        <w:rPr>
          <w:rFonts w:ascii="Arial" w:hAnsi="Arial" w:cs="Arial"/>
          <w:sz w:val="22"/>
          <w:szCs w:val="22"/>
        </w:rPr>
      </w:pPr>
      <w:r w:rsidRPr="00032C41">
        <w:rPr>
          <w:rFonts w:ascii="Arial" w:hAnsi="Arial" w:cs="Arial"/>
          <w:sz w:val="22"/>
          <w:szCs w:val="22"/>
        </w:rPr>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14:paraId="2A519A07" w14:textId="77777777" w:rsidR="006203E2" w:rsidRPr="00032C41" w:rsidRDefault="006203E2" w:rsidP="006D7D10">
      <w:pPr>
        <w:spacing w:line="360" w:lineRule="auto"/>
        <w:contextualSpacing/>
        <w:jc w:val="both"/>
        <w:rPr>
          <w:rFonts w:ascii="Arial" w:hAnsi="Arial" w:cs="Arial"/>
          <w:sz w:val="22"/>
          <w:szCs w:val="22"/>
        </w:rPr>
      </w:pPr>
    </w:p>
    <w:p w14:paraId="178ED158" w14:textId="0F904472" w:rsidR="006203E2" w:rsidRPr="00032C41" w:rsidRDefault="006203E2">
      <w:pPr>
        <w:pStyle w:val="ListParagraph"/>
        <w:numPr>
          <w:ilvl w:val="1"/>
          <w:numId w:val="32"/>
        </w:numPr>
        <w:spacing w:line="360" w:lineRule="auto"/>
        <w:ind w:left="567" w:hanging="561"/>
        <w:jc w:val="both"/>
        <w:rPr>
          <w:rFonts w:ascii="Arial" w:hAnsi="Arial" w:cs="Arial"/>
          <w:sz w:val="22"/>
          <w:szCs w:val="22"/>
        </w:rPr>
      </w:pPr>
      <w:r w:rsidRPr="00032C41">
        <w:rPr>
          <w:rFonts w:ascii="Arial" w:hAnsi="Arial" w:cs="Arial"/>
          <w:sz w:val="22"/>
          <w:szCs w:val="22"/>
        </w:rP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14:paraId="5D01D3D1" w14:textId="77777777" w:rsidR="006203E2" w:rsidRPr="00032C41" w:rsidRDefault="006203E2" w:rsidP="006D7D10">
      <w:pPr>
        <w:spacing w:line="360" w:lineRule="auto"/>
        <w:contextualSpacing/>
        <w:jc w:val="both"/>
        <w:rPr>
          <w:rFonts w:ascii="Arial" w:hAnsi="Arial" w:cs="Arial"/>
          <w:sz w:val="22"/>
          <w:szCs w:val="22"/>
        </w:rPr>
      </w:pPr>
    </w:p>
    <w:p w14:paraId="2A27D145" w14:textId="350E5FF5" w:rsidR="006203E2" w:rsidRPr="00032C41" w:rsidRDefault="006203E2">
      <w:pPr>
        <w:pStyle w:val="ListParagraph"/>
        <w:numPr>
          <w:ilvl w:val="1"/>
          <w:numId w:val="32"/>
        </w:numPr>
        <w:spacing w:line="360" w:lineRule="auto"/>
        <w:ind w:left="567" w:hanging="561"/>
        <w:jc w:val="both"/>
        <w:rPr>
          <w:rFonts w:ascii="Arial" w:hAnsi="Arial" w:cs="Arial"/>
          <w:sz w:val="22"/>
          <w:szCs w:val="22"/>
        </w:rPr>
      </w:pPr>
      <w:r w:rsidRPr="00032C41">
        <w:rPr>
          <w:rFonts w:ascii="Arial" w:hAnsi="Arial" w:cs="Arial"/>
          <w:sz w:val="22"/>
          <w:szCs w:val="22"/>
        </w:rPr>
        <w:t>The purchaser shall promptly notify the supplier in writing of any claims arising under this warranty.</w:t>
      </w:r>
    </w:p>
    <w:p w14:paraId="5493FD76" w14:textId="77777777" w:rsidR="006203E2" w:rsidRPr="00032C41" w:rsidRDefault="006203E2" w:rsidP="006D7D10">
      <w:pPr>
        <w:spacing w:line="360" w:lineRule="auto"/>
        <w:contextualSpacing/>
        <w:jc w:val="both"/>
        <w:rPr>
          <w:rFonts w:ascii="Arial" w:hAnsi="Arial" w:cs="Arial"/>
          <w:sz w:val="22"/>
          <w:szCs w:val="22"/>
        </w:rPr>
      </w:pPr>
    </w:p>
    <w:p w14:paraId="4C6F76F3" w14:textId="70513751" w:rsidR="006203E2" w:rsidRPr="00032C41" w:rsidRDefault="006203E2">
      <w:pPr>
        <w:pStyle w:val="ListParagraph"/>
        <w:numPr>
          <w:ilvl w:val="1"/>
          <w:numId w:val="32"/>
        </w:numPr>
        <w:spacing w:line="360" w:lineRule="auto"/>
        <w:ind w:left="567" w:hanging="561"/>
        <w:jc w:val="both"/>
        <w:rPr>
          <w:rFonts w:ascii="Arial" w:hAnsi="Arial" w:cs="Arial"/>
          <w:sz w:val="22"/>
          <w:szCs w:val="22"/>
        </w:rPr>
      </w:pPr>
      <w:r w:rsidRPr="00032C41">
        <w:rPr>
          <w:rFonts w:ascii="Arial" w:hAnsi="Arial" w:cs="Arial"/>
          <w:sz w:val="22"/>
          <w:szCs w:val="22"/>
        </w:rPr>
        <w:t>Upon receipt of such notice, the supplier shall, within the period specified in SCC and with all reasonable speed, repair or replace the defective goods or parts thereof, without costs to the purchaser.</w:t>
      </w:r>
    </w:p>
    <w:p w14:paraId="6B33355F" w14:textId="77777777" w:rsidR="006203E2" w:rsidRPr="00032C41" w:rsidRDefault="006203E2" w:rsidP="006D7D10">
      <w:pPr>
        <w:spacing w:line="360" w:lineRule="auto"/>
        <w:contextualSpacing/>
        <w:jc w:val="both"/>
        <w:rPr>
          <w:rFonts w:ascii="Arial" w:hAnsi="Arial" w:cs="Arial"/>
          <w:sz w:val="22"/>
          <w:szCs w:val="22"/>
        </w:rPr>
      </w:pPr>
    </w:p>
    <w:p w14:paraId="372DBA2B" w14:textId="607091B3" w:rsidR="006203E2" w:rsidRPr="00032C41" w:rsidRDefault="006203E2">
      <w:pPr>
        <w:pStyle w:val="ListParagraph"/>
        <w:numPr>
          <w:ilvl w:val="1"/>
          <w:numId w:val="32"/>
        </w:numPr>
        <w:spacing w:line="360" w:lineRule="auto"/>
        <w:ind w:left="567" w:hanging="561"/>
        <w:jc w:val="both"/>
        <w:rPr>
          <w:rFonts w:ascii="Arial" w:hAnsi="Arial" w:cs="Arial"/>
          <w:sz w:val="22"/>
          <w:szCs w:val="22"/>
        </w:rPr>
      </w:pPr>
      <w:r w:rsidRPr="00032C41">
        <w:rPr>
          <w:rFonts w:ascii="Arial" w:hAnsi="Arial" w:cs="Arial"/>
          <w:sz w:val="22"/>
          <w:szCs w:val="22"/>
        </w:rPr>
        <w:t xml:space="preserve">If the supplier, having been notified, fails to remedy </w:t>
      </w:r>
      <w:r w:rsidR="00D30730" w:rsidRPr="00032C41">
        <w:rPr>
          <w:rFonts w:ascii="Arial" w:hAnsi="Arial" w:cs="Arial"/>
          <w:sz w:val="22"/>
          <w:szCs w:val="22"/>
        </w:rPr>
        <w:t>the defect</w:t>
      </w:r>
      <w:r w:rsidRPr="00032C41">
        <w:rPr>
          <w:rFonts w:ascii="Arial" w:hAnsi="Arial" w:cs="Arial"/>
          <w:sz w:val="22"/>
          <w:szCs w:val="22"/>
        </w:rPr>
        <w:t>(s) within the period specified in SCC, the purchaser may proceed to take</w:t>
      </w:r>
      <w:r w:rsidR="00D30730" w:rsidRPr="00032C41">
        <w:rPr>
          <w:rFonts w:ascii="Arial" w:hAnsi="Arial" w:cs="Arial"/>
          <w:sz w:val="22"/>
          <w:szCs w:val="22"/>
        </w:rPr>
        <w:t xml:space="preserve"> </w:t>
      </w:r>
      <w:r w:rsidRPr="00032C41">
        <w:rPr>
          <w:rFonts w:ascii="Arial" w:hAnsi="Arial" w:cs="Arial"/>
          <w:sz w:val="22"/>
          <w:szCs w:val="22"/>
        </w:rPr>
        <w:t>such remedial action as may be necessary, at the supplier’s risk and expense and without prejudice to any other rights which the purchaser may have against the supplier under the contract.</w:t>
      </w:r>
    </w:p>
    <w:p w14:paraId="704BDAE9" w14:textId="77777777" w:rsidR="006203E2" w:rsidRPr="00032C41" w:rsidRDefault="006203E2" w:rsidP="006D7D10">
      <w:pPr>
        <w:spacing w:line="360" w:lineRule="auto"/>
        <w:contextualSpacing/>
        <w:jc w:val="both"/>
        <w:rPr>
          <w:rFonts w:ascii="Arial" w:hAnsi="Arial" w:cs="Arial"/>
          <w:sz w:val="22"/>
          <w:szCs w:val="22"/>
        </w:rPr>
      </w:pPr>
    </w:p>
    <w:p w14:paraId="291A1C53" w14:textId="57B8EDBC" w:rsidR="006203E2" w:rsidRPr="00032C41" w:rsidRDefault="006203E2">
      <w:pPr>
        <w:pStyle w:val="ListParagraph"/>
        <w:numPr>
          <w:ilvl w:val="0"/>
          <w:numId w:val="11"/>
        </w:numPr>
        <w:spacing w:line="360" w:lineRule="auto"/>
        <w:jc w:val="both"/>
        <w:rPr>
          <w:rFonts w:ascii="Arial" w:hAnsi="Arial" w:cs="Arial"/>
          <w:sz w:val="22"/>
          <w:szCs w:val="22"/>
        </w:rPr>
      </w:pPr>
      <w:r w:rsidRPr="00032C41">
        <w:rPr>
          <w:rFonts w:ascii="Arial" w:hAnsi="Arial" w:cs="Arial"/>
          <w:sz w:val="22"/>
          <w:szCs w:val="22"/>
        </w:rPr>
        <w:t>Payment</w:t>
      </w:r>
      <w:r w:rsidRPr="00032C41">
        <w:rPr>
          <w:rFonts w:ascii="Arial" w:hAnsi="Arial" w:cs="Arial"/>
          <w:sz w:val="22"/>
          <w:szCs w:val="22"/>
        </w:rPr>
        <w:tab/>
      </w:r>
    </w:p>
    <w:p w14:paraId="088AC243" w14:textId="77777777" w:rsidR="00E34452" w:rsidRPr="00032C41" w:rsidRDefault="00E34452" w:rsidP="00E34452">
      <w:pPr>
        <w:pStyle w:val="ListParagraph"/>
        <w:spacing w:line="360" w:lineRule="auto"/>
        <w:ind w:left="360"/>
        <w:jc w:val="both"/>
        <w:rPr>
          <w:rFonts w:ascii="Arial" w:hAnsi="Arial" w:cs="Arial"/>
          <w:sz w:val="22"/>
          <w:szCs w:val="22"/>
        </w:rPr>
      </w:pPr>
    </w:p>
    <w:p w14:paraId="69BD6368" w14:textId="167A8215" w:rsidR="006203E2" w:rsidRPr="00032C41" w:rsidRDefault="00D30730">
      <w:pPr>
        <w:pStyle w:val="ListParagraph"/>
        <w:numPr>
          <w:ilvl w:val="1"/>
          <w:numId w:val="33"/>
        </w:numPr>
        <w:spacing w:line="360" w:lineRule="auto"/>
        <w:ind w:left="567" w:hanging="561"/>
        <w:jc w:val="both"/>
        <w:rPr>
          <w:rFonts w:ascii="Arial" w:hAnsi="Arial" w:cs="Arial"/>
          <w:sz w:val="22"/>
          <w:szCs w:val="22"/>
        </w:rPr>
      </w:pPr>
      <w:r w:rsidRPr="00032C41">
        <w:rPr>
          <w:rFonts w:ascii="Arial" w:hAnsi="Arial" w:cs="Arial"/>
          <w:sz w:val="22"/>
          <w:szCs w:val="22"/>
        </w:rPr>
        <w:t>The method and conditions</w:t>
      </w:r>
      <w:r w:rsidR="006203E2" w:rsidRPr="00032C41">
        <w:rPr>
          <w:rFonts w:ascii="Arial" w:hAnsi="Arial" w:cs="Arial"/>
          <w:sz w:val="22"/>
          <w:szCs w:val="22"/>
        </w:rPr>
        <w:t xml:space="preserve"> </w:t>
      </w:r>
      <w:r w:rsidRPr="00032C41">
        <w:rPr>
          <w:rFonts w:ascii="Arial" w:hAnsi="Arial" w:cs="Arial"/>
          <w:sz w:val="22"/>
          <w:szCs w:val="22"/>
        </w:rPr>
        <w:t xml:space="preserve">of payment </w:t>
      </w:r>
      <w:r w:rsidR="004A2B72" w:rsidRPr="00032C41">
        <w:rPr>
          <w:rFonts w:ascii="Arial" w:hAnsi="Arial" w:cs="Arial"/>
          <w:sz w:val="22"/>
          <w:szCs w:val="22"/>
        </w:rPr>
        <w:t>to be made</w:t>
      </w:r>
      <w:r w:rsidR="006203E2" w:rsidRPr="00032C41">
        <w:rPr>
          <w:rFonts w:ascii="Arial" w:hAnsi="Arial" w:cs="Arial"/>
          <w:sz w:val="22"/>
          <w:szCs w:val="22"/>
        </w:rPr>
        <w:t xml:space="preserve"> to the supplier under this contract shall be specified in SCC.</w:t>
      </w:r>
    </w:p>
    <w:p w14:paraId="219B8305" w14:textId="77777777" w:rsidR="006203E2" w:rsidRPr="00032C41" w:rsidRDefault="006203E2" w:rsidP="006D7D10">
      <w:pPr>
        <w:spacing w:line="360" w:lineRule="auto"/>
        <w:contextualSpacing/>
        <w:jc w:val="both"/>
        <w:rPr>
          <w:rFonts w:ascii="Arial" w:hAnsi="Arial" w:cs="Arial"/>
          <w:sz w:val="22"/>
          <w:szCs w:val="22"/>
        </w:rPr>
      </w:pPr>
    </w:p>
    <w:p w14:paraId="65FE226B" w14:textId="0A7995CC" w:rsidR="006203E2" w:rsidRPr="00032C41" w:rsidRDefault="006203E2">
      <w:pPr>
        <w:pStyle w:val="ListParagraph"/>
        <w:numPr>
          <w:ilvl w:val="1"/>
          <w:numId w:val="33"/>
        </w:numPr>
        <w:spacing w:line="360" w:lineRule="auto"/>
        <w:ind w:left="567" w:hanging="561"/>
        <w:jc w:val="both"/>
        <w:rPr>
          <w:rFonts w:ascii="Arial" w:hAnsi="Arial" w:cs="Arial"/>
          <w:sz w:val="22"/>
          <w:szCs w:val="22"/>
        </w:rPr>
      </w:pPr>
      <w:r w:rsidRPr="00032C41">
        <w:rPr>
          <w:rFonts w:ascii="Arial" w:hAnsi="Arial" w:cs="Arial"/>
          <w:sz w:val="22"/>
          <w:szCs w:val="22"/>
        </w:rPr>
        <w:t xml:space="preserve">The supplier shall furnish the purchaser with an invoice accompanied by a copy of the delivery note and upon </w:t>
      </w:r>
      <w:r w:rsidR="00D30730" w:rsidRPr="00032C41">
        <w:rPr>
          <w:rFonts w:ascii="Arial" w:hAnsi="Arial" w:cs="Arial"/>
          <w:sz w:val="22"/>
          <w:szCs w:val="22"/>
        </w:rPr>
        <w:t>fulfilment</w:t>
      </w:r>
      <w:r w:rsidRPr="00032C41">
        <w:rPr>
          <w:rFonts w:ascii="Arial" w:hAnsi="Arial" w:cs="Arial"/>
          <w:sz w:val="22"/>
          <w:szCs w:val="22"/>
        </w:rPr>
        <w:t xml:space="preserve"> of other obligations stipulated in the contract.</w:t>
      </w:r>
    </w:p>
    <w:p w14:paraId="617B4746" w14:textId="77777777" w:rsidR="006203E2" w:rsidRPr="00032C41" w:rsidRDefault="006203E2" w:rsidP="006D7D10">
      <w:pPr>
        <w:spacing w:line="360" w:lineRule="auto"/>
        <w:contextualSpacing/>
        <w:jc w:val="both"/>
        <w:rPr>
          <w:rFonts w:ascii="Arial" w:hAnsi="Arial" w:cs="Arial"/>
          <w:sz w:val="22"/>
          <w:szCs w:val="22"/>
        </w:rPr>
      </w:pPr>
    </w:p>
    <w:p w14:paraId="516A318E" w14:textId="3AA0D30D" w:rsidR="006203E2" w:rsidRPr="00032C41" w:rsidRDefault="006203E2">
      <w:pPr>
        <w:pStyle w:val="ListParagraph"/>
        <w:numPr>
          <w:ilvl w:val="1"/>
          <w:numId w:val="33"/>
        </w:numPr>
        <w:spacing w:line="360" w:lineRule="auto"/>
        <w:ind w:left="567" w:hanging="561"/>
        <w:jc w:val="both"/>
        <w:rPr>
          <w:rFonts w:ascii="Arial" w:hAnsi="Arial" w:cs="Arial"/>
          <w:sz w:val="22"/>
          <w:szCs w:val="22"/>
        </w:rPr>
      </w:pPr>
      <w:r w:rsidRPr="00032C41">
        <w:rPr>
          <w:rFonts w:ascii="Arial" w:hAnsi="Arial" w:cs="Arial"/>
          <w:sz w:val="22"/>
          <w:szCs w:val="22"/>
        </w:rPr>
        <w:t>Payments shall be made promptly by the purchaser, but in no case later than thirty (30) days after submission of an invoice or claim by the supplier.</w:t>
      </w:r>
    </w:p>
    <w:p w14:paraId="71FBE85A" w14:textId="77777777" w:rsidR="006203E2" w:rsidRPr="00032C41" w:rsidRDefault="006203E2" w:rsidP="006D7D10">
      <w:pPr>
        <w:spacing w:line="360" w:lineRule="auto"/>
        <w:contextualSpacing/>
        <w:jc w:val="both"/>
        <w:rPr>
          <w:rFonts w:ascii="Arial" w:hAnsi="Arial" w:cs="Arial"/>
          <w:sz w:val="22"/>
          <w:szCs w:val="22"/>
        </w:rPr>
      </w:pPr>
    </w:p>
    <w:p w14:paraId="680DC7BE" w14:textId="73EF3482" w:rsidR="006203E2" w:rsidRPr="00032C41" w:rsidRDefault="006203E2">
      <w:pPr>
        <w:pStyle w:val="ListParagraph"/>
        <w:numPr>
          <w:ilvl w:val="1"/>
          <w:numId w:val="33"/>
        </w:numPr>
        <w:spacing w:line="360" w:lineRule="auto"/>
        <w:ind w:left="567" w:hanging="561"/>
        <w:jc w:val="both"/>
        <w:rPr>
          <w:rFonts w:ascii="Arial" w:hAnsi="Arial" w:cs="Arial"/>
          <w:sz w:val="22"/>
          <w:szCs w:val="22"/>
        </w:rPr>
      </w:pPr>
      <w:r w:rsidRPr="00032C41">
        <w:rPr>
          <w:rFonts w:ascii="Arial" w:hAnsi="Arial" w:cs="Arial"/>
          <w:sz w:val="22"/>
          <w:szCs w:val="22"/>
        </w:rPr>
        <w:t>Payment will be made in Rand unless otherwise stipulated in SCC.</w:t>
      </w:r>
    </w:p>
    <w:p w14:paraId="73B4B862" w14:textId="77777777" w:rsidR="006203E2" w:rsidRPr="00032C41" w:rsidRDefault="006203E2" w:rsidP="006D7D10">
      <w:pPr>
        <w:spacing w:line="360" w:lineRule="auto"/>
        <w:contextualSpacing/>
        <w:jc w:val="both"/>
        <w:rPr>
          <w:rFonts w:ascii="Arial" w:hAnsi="Arial" w:cs="Arial"/>
          <w:sz w:val="22"/>
          <w:szCs w:val="22"/>
        </w:rPr>
      </w:pPr>
    </w:p>
    <w:p w14:paraId="11A57926" w14:textId="24096D2B" w:rsidR="00D30730" w:rsidRPr="00032C41" w:rsidRDefault="006203E2">
      <w:pPr>
        <w:pStyle w:val="ListParagraph"/>
        <w:numPr>
          <w:ilvl w:val="0"/>
          <w:numId w:val="11"/>
        </w:numPr>
        <w:spacing w:line="360" w:lineRule="auto"/>
        <w:jc w:val="both"/>
        <w:rPr>
          <w:rFonts w:ascii="Arial" w:hAnsi="Arial" w:cs="Arial"/>
          <w:sz w:val="22"/>
          <w:szCs w:val="22"/>
        </w:rPr>
      </w:pPr>
      <w:r w:rsidRPr="00032C41">
        <w:rPr>
          <w:rFonts w:ascii="Arial" w:hAnsi="Arial" w:cs="Arial"/>
          <w:sz w:val="22"/>
          <w:szCs w:val="22"/>
        </w:rPr>
        <w:t>Prices</w:t>
      </w:r>
    </w:p>
    <w:p w14:paraId="77128B2C" w14:textId="33A9BC31" w:rsidR="006203E2" w:rsidRPr="00032C41" w:rsidRDefault="006203E2" w:rsidP="006D7D10">
      <w:pPr>
        <w:pStyle w:val="ListParagraph"/>
        <w:spacing w:line="360" w:lineRule="auto"/>
        <w:ind w:left="284"/>
        <w:jc w:val="both"/>
        <w:rPr>
          <w:rFonts w:ascii="Arial" w:hAnsi="Arial" w:cs="Arial"/>
          <w:sz w:val="22"/>
          <w:szCs w:val="22"/>
        </w:rPr>
      </w:pPr>
      <w:r w:rsidRPr="00032C41">
        <w:rPr>
          <w:rFonts w:ascii="Arial" w:hAnsi="Arial" w:cs="Arial"/>
          <w:sz w:val="22"/>
          <w:szCs w:val="22"/>
        </w:rPr>
        <w:tab/>
      </w:r>
    </w:p>
    <w:p w14:paraId="1D7215B1" w14:textId="3866AA8E" w:rsidR="006203E2" w:rsidRPr="00032C41" w:rsidRDefault="00D30730">
      <w:pPr>
        <w:pStyle w:val="ListParagraph"/>
        <w:numPr>
          <w:ilvl w:val="1"/>
          <w:numId w:val="34"/>
        </w:numPr>
        <w:spacing w:line="360" w:lineRule="auto"/>
        <w:ind w:left="567" w:hanging="561"/>
        <w:jc w:val="both"/>
        <w:rPr>
          <w:rFonts w:ascii="Arial" w:hAnsi="Arial" w:cs="Arial"/>
          <w:sz w:val="22"/>
          <w:szCs w:val="22"/>
        </w:rPr>
      </w:pPr>
      <w:r w:rsidRPr="00032C41">
        <w:rPr>
          <w:rFonts w:ascii="Arial" w:hAnsi="Arial" w:cs="Arial"/>
          <w:sz w:val="22"/>
          <w:szCs w:val="22"/>
        </w:rPr>
        <w:t xml:space="preserve">Prices charged </w:t>
      </w:r>
      <w:r w:rsidR="00A54923" w:rsidRPr="00032C41">
        <w:rPr>
          <w:rFonts w:ascii="Arial" w:hAnsi="Arial" w:cs="Arial"/>
          <w:sz w:val="22"/>
          <w:szCs w:val="22"/>
        </w:rPr>
        <w:t xml:space="preserve">by </w:t>
      </w:r>
      <w:r w:rsidR="00022575" w:rsidRPr="00032C41">
        <w:rPr>
          <w:rFonts w:ascii="Arial" w:hAnsi="Arial" w:cs="Arial"/>
          <w:sz w:val="22"/>
          <w:szCs w:val="22"/>
        </w:rPr>
        <w:t xml:space="preserve">the </w:t>
      </w:r>
      <w:r w:rsidR="00D16949" w:rsidRPr="00032C41">
        <w:rPr>
          <w:rFonts w:ascii="Arial" w:hAnsi="Arial" w:cs="Arial"/>
          <w:sz w:val="22"/>
          <w:szCs w:val="22"/>
        </w:rPr>
        <w:t xml:space="preserve">supplier </w:t>
      </w:r>
      <w:r w:rsidR="004A2B72" w:rsidRPr="00032C41">
        <w:rPr>
          <w:rFonts w:ascii="Arial" w:hAnsi="Arial" w:cs="Arial"/>
          <w:sz w:val="22"/>
          <w:szCs w:val="22"/>
        </w:rPr>
        <w:t>for goods delivered</w:t>
      </w:r>
      <w:r w:rsidR="006203E2" w:rsidRPr="00032C41">
        <w:rPr>
          <w:rFonts w:ascii="Arial" w:hAnsi="Arial" w:cs="Arial"/>
          <w:sz w:val="22"/>
          <w:szCs w:val="22"/>
        </w:rPr>
        <w:t xml:space="preserve"> </w:t>
      </w:r>
      <w:r w:rsidR="00E34452" w:rsidRPr="00032C41">
        <w:rPr>
          <w:rFonts w:ascii="Arial" w:hAnsi="Arial" w:cs="Arial"/>
          <w:sz w:val="22"/>
          <w:szCs w:val="22"/>
        </w:rPr>
        <w:t>and services</w:t>
      </w:r>
      <w:r w:rsidR="006203E2" w:rsidRPr="00032C41">
        <w:rPr>
          <w:rFonts w:ascii="Arial" w:hAnsi="Arial" w:cs="Arial"/>
          <w:sz w:val="22"/>
          <w:szCs w:val="22"/>
        </w:rPr>
        <w:t xml:space="preserve"> performed under the contract shall not vary from the prices quoted by the supplier in his bid, </w:t>
      </w:r>
      <w:proofErr w:type="gramStart"/>
      <w:r w:rsidR="006203E2" w:rsidRPr="00032C41">
        <w:rPr>
          <w:rFonts w:ascii="Arial" w:hAnsi="Arial" w:cs="Arial"/>
          <w:sz w:val="22"/>
          <w:szCs w:val="22"/>
        </w:rPr>
        <w:t>with the exception of</w:t>
      </w:r>
      <w:proofErr w:type="gramEnd"/>
      <w:r w:rsidR="006203E2" w:rsidRPr="00032C41">
        <w:rPr>
          <w:rFonts w:ascii="Arial" w:hAnsi="Arial" w:cs="Arial"/>
          <w:sz w:val="22"/>
          <w:szCs w:val="22"/>
        </w:rPr>
        <w:t xml:space="preserve"> any price adjustments authorized in SCC or in the purchaser’s request for bid validity </w:t>
      </w:r>
      <w:proofErr w:type="gramStart"/>
      <w:r w:rsidR="006203E2" w:rsidRPr="00032C41">
        <w:rPr>
          <w:rFonts w:ascii="Arial" w:hAnsi="Arial" w:cs="Arial"/>
          <w:sz w:val="22"/>
          <w:szCs w:val="22"/>
        </w:rPr>
        <w:t>extension, as the case may be</w:t>
      </w:r>
      <w:proofErr w:type="gramEnd"/>
      <w:r w:rsidR="006203E2" w:rsidRPr="00032C41">
        <w:rPr>
          <w:rFonts w:ascii="Arial" w:hAnsi="Arial" w:cs="Arial"/>
          <w:sz w:val="22"/>
          <w:szCs w:val="22"/>
        </w:rPr>
        <w:t>.</w:t>
      </w:r>
    </w:p>
    <w:p w14:paraId="3CB6E0C5" w14:textId="77777777" w:rsidR="006203E2" w:rsidRPr="00032C41" w:rsidRDefault="006203E2" w:rsidP="006D7D10">
      <w:pPr>
        <w:spacing w:line="360" w:lineRule="auto"/>
        <w:contextualSpacing/>
        <w:jc w:val="both"/>
        <w:rPr>
          <w:rFonts w:ascii="Arial" w:hAnsi="Arial" w:cs="Arial"/>
          <w:sz w:val="22"/>
          <w:szCs w:val="22"/>
        </w:rPr>
      </w:pPr>
    </w:p>
    <w:p w14:paraId="4ED9CB9E" w14:textId="39F1353C" w:rsidR="006203E2" w:rsidRPr="00032C41" w:rsidRDefault="006203E2">
      <w:pPr>
        <w:pStyle w:val="ListParagraph"/>
        <w:numPr>
          <w:ilvl w:val="0"/>
          <w:numId w:val="11"/>
        </w:numPr>
        <w:spacing w:line="360" w:lineRule="auto"/>
        <w:jc w:val="both"/>
        <w:rPr>
          <w:rFonts w:ascii="Arial" w:hAnsi="Arial" w:cs="Arial"/>
          <w:sz w:val="22"/>
          <w:szCs w:val="22"/>
        </w:rPr>
      </w:pPr>
      <w:r w:rsidRPr="00032C41">
        <w:rPr>
          <w:rFonts w:ascii="Arial" w:hAnsi="Arial" w:cs="Arial"/>
          <w:sz w:val="22"/>
          <w:szCs w:val="22"/>
        </w:rPr>
        <w:t>Contract amendments</w:t>
      </w:r>
    </w:p>
    <w:p w14:paraId="14655560" w14:textId="7777777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 xml:space="preserve"> </w:t>
      </w:r>
    </w:p>
    <w:p w14:paraId="0E8909B6" w14:textId="372B2FEB" w:rsidR="006203E2" w:rsidRPr="00032C41" w:rsidRDefault="006203E2">
      <w:pPr>
        <w:pStyle w:val="ListParagraph"/>
        <w:numPr>
          <w:ilvl w:val="1"/>
          <w:numId w:val="37"/>
        </w:numPr>
        <w:spacing w:line="360" w:lineRule="auto"/>
        <w:ind w:left="567" w:hanging="561"/>
        <w:jc w:val="both"/>
        <w:rPr>
          <w:rFonts w:ascii="Arial" w:hAnsi="Arial" w:cs="Arial"/>
          <w:sz w:val="22"/>
          <w:szCs w:val="22"/>
        </w:rPr>
      </w:pPr>
      <w:r w:rsidRPr="00032C41">
        <w:rPr>
          <w:rFonts w:ascii="Arial" w:hAnsi="Arial" w:cs="Arial"/>
          <w:sz w:val="22"/>
          <w:szCs w:val="22"/>
        </w:rPr>
        <w:t>No variation in or modification of the terms of the contract shall be made except by written amendment signed by the parties concerned.</w:t>
      </w:r>
    </w:p>
    <w:p w14:paraId="35858BC0" w14:textId="30F4AD03"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 xml:space="preserve"> </w:t>
      </w:r>
    </w:p>
    <w:p w14:paraId="5F4F2209" w14:textId="0B7A91C5" w:rsidR="006203E2" w:rsidRPr="00032C41" w:rsidRDefault="006203E2">
      <w:pPr>
        <w:pStyle w:val="ListParagraph"/>
        <w:numPr>
          <w:ilvl w:val="0"/>
          <w:numId w:val="11"/>
        </w:numPr>
        <w:spacing w:line="360" w:lineRule="auto"/>
        <w:jc w:val="both"/>
        <w:rPr>
          <w:rFonts w:ascii="Arial" w:hAnsi="Arial" w:cs="Arial"/>
          <w:sz w:val="22"/>
          <w:szCs w:val="22"/>
        </w:rPr>
      </w:pPr>
      <w:r w:rsidRPr="00032C41">
        <w:rPr>
          <w:rFonts w:ascii="Arial" w:hAnsi="Arial" w:cs="Arial"/>
          <w:sz w:val="22"/>
          <w:szCs w:val="22"/>
        </w:rPr>
        <w:t>Assignment</w:t>
      </w:r>
      <w:r w:rsidRPr="00032C41">
        <w:rPr>
          <w:rFonts w:ascii="Arial" w:hAnsi="Arial" w:cs="Arial"/>
          <w:sz w:val="22"/>
          <w:szCs w:val="22"/>
        </w:rPr>
        <w:tab/>
      </w:r>
    </w:p>
    <w:p w14:paraId="67C519FF" w14:textId="77777777" w:rsidR="00A54923" w:rsidRPr="00032C41" w:rsidRDefault="00A54923" w:rsidP="006D7D10">
      <w:pPr>
        <w:pStyle w:val="ListParagraph"/>
        <w:spacing w:line="360" w:lineRule="auto"/>
        <w:ind w:left="284"/>
        <w:jc w:val="both"/>
        <w:rPr>
          <w:rFonts w:ascii="Arial" w:hAnsi="Arial" w:cs="Arial"/>
          <w:sz w:val="22"/>
          <w:szCs w:val="22"/>
        </w:rPr>
      </w:pPr>
    </w:p>
    <w:p w14:paraId="79D99293" w14:textId="06AE5CEA" w:rsidR="006203E2" w:rsidRPr="00032C41" w:rsidRDefault="006203E2">
      <w:pPr>
        <w:pStyle w:val="ListParagraph"/>
        <w:numPr>
          <w:ilvl w:val="1"/>
          <w:numId w:val="35"/>
        </w:numPr>
        <w:spacing w:line="360" w:lineRule="auto"/>
        <w:ind w:left="567" w:hanging="561"/>
        <w:jc w:val="both"/>
        <w:rPr>
          <w:rFonts w:ascii="Arial" w:hAnsi="Arial" w:cs="Arial"/>
          <w:sz w:val="22"/>
          <w:szCs w:val="22"/>
        </w:rPr>
      </w:pPr>
      <w:r w:rsidRPr="00032C41">
        <w:rPr>
          <w:rFonts w:ascii="Arial" w:hAnsi="Arial" w:cs="Arial"/>
          <w:sz w:val="22"/>
          <w:szCs w:val="22"/>
        </w:rPr>
        <w:t>The supplier shall not assign, in whole or in part, its obligations to perform under the contract, except with the purchaser’s prior written consent.</w:t>
      </w:r>
    </w:p>
    <w:p w14:paraId="2AD91368" w14:textId="77777777" w:rsidR="006203E2" w:rsidRPr="00032C41" w:rsidRDefault="006203E2" w:rsidP="006D7D10">
      <w:pPr>
        <w:spacing w:line="360" w:lineRule="auto"/>
        <w:contextualSpacing/>
        <w:jc w:val="both"/>
        <w:rPr>
          <w:rFonts w:ascii="Arial" w:hAnsi="Arial" w:cs="Arial"/>
          <w:sz w:val="22"/>
          <w:szCs w:val="22"/>
        </w:rPr>
      </w:pPr>
    </w:p>
    <w:p w14:paraId="2E396233" w14:textId="63CC1006" w:rsidR="00A54923" w:rsidRPr="00032C41" w:rsidRDefault="006203E2">
      <w:pPr>
        <w:pStyle w:val="ListParagraph"/>
        <w:numPr>
          <w:ilvl w:val="0"/>
          <w:numId w:val="11"/>
        </w:numPr>
        <w:spacing w:line="360" w:lineRule="auto"/>
        <w:jc w:val="both"/>
        <w:rPr>
          <w:rFonts w:ascii="Arial" w:hAnsi="Arial" w:cs="Arial"/>
          <w:sz w:val="22"/>
          <w:szCs w:val="22"/>
        </w:rPr>
      </w:pPr>
      <w:r w:rsidRPr="00032C41">
        <w:rPr>
          <w:rFonts w:ascii="Arial" w:hAnsi="Arial" w:cs="Arial"/>
          <w:sz w:val="22"/>
          <w:szCs w:val="22"/>
        </w:rPr>
        <w:lastRenderedPageBreak/>
        <w:t>Subcontracts</w:t>
      </w:r>
      <w:r w:rsidRPr="00032C41">
        <w:rPr>
          <w:rFonts w:ascii="Arial" w:hAnsi="Arial" w:cs="Arial"/>
          <w:sz w:val="22"/>
          <w:szCs w:val="22"/>
        </w:rPr>
        <w:tab/>
      </w:r>
    </w:p>
    <w:p w14:paraId="3E89AF49" w14:textId="77777777" w:rsidR="00A54923" w:rsidRPr="00032C41" w:rsidRDefault="00A54923" w:rsidP="006D7D10">
      <w:pPr>
        <w:pStyle w:val="ListParagraph"/>
        <w:spacing w:line="360" w:lineRule="auto"/>
        <w:ind w:left="420"/>
        <w:jc w:val="both"/>
        <w:rPr>
          <w:rFonts w:ascii="Arial" w:hAnsi="Arial" w:cs="Arial"/>
          <w:sz w:val="22"/>
          <w:szCs w:val="22"/>
        </w:rPr>
      </w:pPr>
    </w:p>
    <w:p w14:paraId="3C849BD2" w14:textId="479835A4" w:rsidR="006203E2" w:rsidRPr="00032C41" w:rsidRDefault="006203E2">
      <w:pPr>
        <w:pStyle w:val="ListParagraph"/>
        <w:numPr>
          <w:ilvl w:val="1"/>
          <w:numId w:val="39"/>
        </w:numPr>
        <w:spacing w:line="360" w:lineRule="auto"/>
        <w:ind w:left="567" w:hanging="561"/>
        <w:jc w:val="both"/>
        <w:rPr>
          <w:rFonts w:ascii="Arial" w:hAnsi="Arial" w:cs="Arial"/>
          <w:sz w:val="22"/>
          <w:szCs w:val="22"/>
        </w:rPr>
      </w:pPr>
      <w:r w:rsidRPr="00032C41">
        <w:rPr>
          <w:rFonts w:ascii="Arial" w:hAnsi="Arial" w:cs="Arial"/>
          <w:sz w:val="22"/>
          <w:szCs w:val="22"/>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1CE18C4D" w14:textId="7E52C0D2" w:rsidR="006203E2" w:rsidRPr="00032C41" w:rsidRDefault="006203E2" w:rsidP="006D7D10">
      <w:pPr>
        <w:spacing w:line="360" w:lineRule="auto"/>
        <w:contextualSpacing/>
        <w:jc w:val="both"/>
        <w:rPr>
          <w:rFonts w:ascii="Arial" w:hAnsi="Arial" w:cs="Arial"/>
          <w:sz w:val="22"/>
          <w:szCs w:val="22"/>
        </w:rPr>
      </w:pPr>
    </w:p>
    <w:p w14:paraId="13D032A1" w14:textId="3B7DCC67" w:rsidR="006203E2" w:rsidRPr="00032C41" w:rsidRDefault="006203E2">
      <w:pPr>
        <w:pStyle w:val="ListParagraph"/>
        <w:numPr>
          <w:ilvl w:val="0"/>
          <w:numId w:val="11"/>
        </w:numPr>
        <w:spacing w:line="360" w:lineRule="auto"/>
        <w:jc w:val="both"/>
        <w:rPr>
          <w:rFonts w:ascii="Arial" w:hAnsi="Arial" w:cs="Arial"/>
          <w:sz w:val="22"/>
          <w:szCs w:val="22"/>
        </w:rPr>
      </w:pPr>
      <w:r w:rsidRPr="00032C41">
        <w:rPr>
          <w:rFonts w:ascii="Arial" w:hAnsi="Arial" w:cs="Arial"/>
          <w:sz w:val="22"/>
          <w:szCs w:val="22"/>
        </w:rPr>
        <w:t>Delays in the supplier’s performance</w:t>
      </w:r>
    </w:p>
    <w:p w14:paraId="3532F6FF" w14:textId="7777777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 xml:space="preserve"> </w:t>
      </w:r>
    </w:p>
    <w:p w14:paraId="7F3A6A6D" w14:textId="6B8327E3" w:rsidR="006203E2" w:rsidRPr="00032C41" w:rsidRDefault="006203E2">
      <w:pPr>
        <w:pStyle w:val="ListParagraph"/>
        <w:numPr>
          <w:ilvl w:val="1"/>
          <w:numId w:val="36"/>
        </w:numPr>
        <w:spacing w:line="360" w:lineRule="auto"/>
        <w:ind w:left="567" w:hanging="561"/>
        <w:jc w:val="both"/>
        <w:rPr>
          <w:rFonts w:ascii="Arial" w:hAnsi="Arial" w:cs="Arial"/>
          <w:sz w:val="22"/>
          <w:szCs w:val="22"/>
        </w:rPr>
      </w:pPr>
      <w:r w:rsidRPr="00032C41">
        <w:rPr>
          <w:rFonts w:ascii="Arial" w:hAnsi="Arial" w:cs="Arial"/>
          <w:sz w:val="22"/>
          <w:szCs w:val="22"/>
        </w:rPr>
        <w:t xml:space="preserve">Delivery of the goods and performance of services shall be made </w:t>
      </w:r>
      <w:r w:rsidR="00A54923" w:rsidRPr="00032C41">
        <w:rPr>
          <w:rFonts w:ascii="Arial" w:hAnsi="Arial" w:cs="Arial"/>
          <w:sz w:val="22"/>
          <w:szCs w:val="22"/>
        </w:rPr>
        <w:t>by the</w:t>
      </w:r>
      <w:r w:rsidRPr="00032C41">
        <w:rPr>
          <w:rFonts w:ascii="Arial" w:hAnsi="Arial" w:cs="Arial"/>
          <w:sz w:val="22"/>
          <w:szCs w:val="22"/>
        </w:rPr>
        <w:t xml:space="preserve"> supplier in accordance with the time schedule prescribed by the purchaser in the contract.</w:t>
      </w:r>
    </w:p>
    <w:p w14:paraId="7F11D6F9" w14:textId="77777777" w:rsidR="006203E2" w:rsidRPr="00032C41" w:rsidRDefault="006203E2" w:rsidP="006D7D10">
      <w:pPr>
        <w:spacing w:line="360" w:lineRule="auto"/>
        <w:contextualSpacing/>
        <w:jc w:val="both"/>
        <w:rPr>
          <w:rFonts w:ascii="Arial" w:hAnsi="Arial" w:cs="Arial"/>
          <w:sz w:val="22"/>
          <w:szCs w:val="22"/>
        </w:rPr>
      </w:pPr>
    </w:p>
    <w:p w14:paraId="6A710691" w14:textId="22A4477D" w:rsidR="006203E2" w:rsidRPr="00032C41" w:rsidRDefault="006203E2">
      <w:pPr>
        <w:pStyle w:val="ListParagraph"/>
        <w:numPr>
          <w:ilvl w:val="1"/>
          <w:numId w:val="36"/>
        </w:numPr>
        <w:spacing w:line="360" w:lineRule="auto"/>
        <w:ind w:left="567" w:hanging="561"/>
        <w:jc w:val="both"/>
        <w:rPr>
          <w:rFonts w:ascii="Arial" w:hAnsi="Arial" w:cs="Arial"/>
          <w:sz w:val="22"/>
          <w:szCs w:val="22"/>
        </w:rPr>
      </w:pPr>
      <w:r w:rsidRPr="00032C41">
        <w:rPr>
          <w:rFonts w:ascii="Arial" w:hAnsi="Arial" w:cs="Arial"/>
          <w:sz w:val="22"/>
          <w:szCs w:val="22"/>
        </w:rPr>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14:paraId="0D15C91D" w14:textId="77777777" w:rsidR="006203E2" w:rsidRPr="00032C41" w:rsidRDefault="006203E2" w:rsidP="006D7D10">
      <w:pPr>
        <w:spacing w:line="360" w:lineRule="auto"/>
        <w:contextualSpacing/>
        <w:jc w:val="both"/>
        <w:rPr>
          <w:rFonts w:ascii="Arial" w:hAnsi="Arial" w:cs="Arial"/>
          <w:sz w:val="22"/>
          <w:szCs w:val="22"/>
        </w:rPr>
      </w:pPr>
    </w:p>
    <w:p w14:paraId="17D1083F" w14:textId="43DD5A8A" w:rsidR="006203E2" w:rsidRPr="00032C41" w:rsidRDefault="006203E2">
      <w:pPr>
        <w:pStyle w:val="ListParagraph"/>
        <w:numPr>
          <w:ilvl w:val="1"/>
          <w:numId w:val="36"/>
        </w:numPr>
        <w:spacing w:line="360" w:lineRule="auto"/>
        <w:ind w:left="567" w:hanging="561"/>
        <w:jc w:val="both"/>
        <w:rPr>
          <w:rFonts w:ascii="Arial" w:hAnsi="Arial" w:cs="Arial"/>
          <w:sz w:val="22"/>
          <w:szCs w:val="22"/>
        </w:rPr>
      </w:pPr>
      <w:r w:rsidRPr="00032C41">
        <w:rPr>
          <w:rFonts w:ascii="Arial" w:hAnsi="Arial" w:cs="Arial"/>
          <w:sz w:val="22"/>
          <w:szCs w:val="22"/>
        </w:rPr>
        <w:t>No provision in a contract shall be deemed to prohibit the obtaining of supplies or services from a national department, provincial department, or a local authority.</w:t>
      </w:r>
    </w:p>
    <w:p w14:paraId="493620E4" w14:textId="77777777" w:rsidR="006203E2" w:rsidRPr="00032C41" w:rsidRDefault="006203E2" w:rsidP="006D7D10">
      <w:pPr>
        <w:spacing w:line="360" w:lineRule="auto"/>
        <w:contextualSpacing/>
        <w:jc w:val="both"/>
        <w:rPr>
          <w:rFonts w:ascii="Arial" w:hAnsi="Arial" w:cs="Arial"/>
          <w:sz w:val="22"/>
          <w:szCs w:val="22"/>
        </w:rPr>
      </w:pPr>
    </w:p>
    <w:p w14:paraId="1238F8FA" w14:textId="3F49EFCD" w:rsidR="006203E2" w:rsidRPr="00032C41" w:rsidRDefault="006203E2">
      <w:pPr>
        <w:pStyle w:val="ListParagraph"/>
        <w:numPr>
          <w:ilvl w:val="1"/>
          <w:numId w:val="36"/>
        </w:numPr>
        <w:spacing w:line="360" w:lineRule="auto"/>
        <w:ind w:left="567" w:hanging="561"/>
        <w:jc w:val="both"/>
        <w:rPr>
          <w:rFonts w:ascii="Arial" w:hAnsi="Arial" w:cs="Arial"/>
          <w:sz w:val="22"/>
          <w:szCs w:val="22"/>
        </w:rPr>
      </w:pPr>
      <w:r w:rsidRPr="00032C41">
        <w:rPr>
          <w:rFonts w:ascii="Arial" w:hAnsi="Arial" w:cs="Arial"/>
          <w:sz w:val="22"/>
          <w:szCs w:val="22"/>
        </w:rPr>
        <w:t>The right is reserved to procure outside of the contract small quantities or to have minor essential services executed if an emergency arises, the</w:t>
      </w:r>
      <w:r w:rsidR="00A7731A" w:rsidRPr="00032C41">
        <w:rPr>
          <w:rFonts w:ascii="Arial" w:hAnsi="Arial" w:cs="Arial"/>
          <w:sz w:val="22"/>
          <w:szCs w:val="22"/>
        </w:rPr>
        <w:t xml:space="preserve"> </w:t>
      </w:r>
      <w:r w:rsidRPr="00032C41">
        <w:rPr>
          <w:rFonts w:ascii="Arial" w:hAnsi="Arial" w:cs="Arial"/>
          <w:sz w:val="22"/>
          <w:szCs w:val="22"/>
        </w:rPr>
        <w:t>supplier’s point of supply is not situated at or near the place where the supplies are required, or the supplier’s services are not readily available.</w:t>
      </w:r>
    </w:p>
    <w:p w14:paraId="2EB454BB" w14:textId="77777777" w:rsidR="006203E2" w:rsidRPr="00032C41" w:rsidRDefault="006203E2" w:rsidP="006D7D10">
      <w:pPr>
        <w:spacing w:line="360" w:lineRule="auto"/>
        <w:contextualSpacing/>
        <w:jc w:val="both"/>
        <w:rPr>
          <w:rFonts w:ascii="Arial" w:hAnsi="Arial" w:cs="Arial"/>
          <w:sz w:val="22"/>
          <w:szCs w:val="22"/>
        </w:rPr>
      </w:pPr>
    </w:p>
    <w:p w14:paraId="00AC77A7" w14:textId="15002739" w:rsidR="006203E2" w:rsidRPr="00032C41" w:rsidRDefault="006203E2">
      <w:pPr>
        <w:pStyle w:val="ListParagraph"/>
        <w:numPr>
          <w:ilvl w:val="1"/>
          <w:numId w:val="36"/>
        </w:numPr>
        <w:spacing w:line="360" w:lineRule="auto"/>
        <w:ind w:left="567" w:hanging="561"/>
        <w:jc w:val="both"/>
        <w:rPr>
          <w:rFonts w:ascii="Arial" w:hAnsi="Arial" w:cs="Arial"/>
          <w:sz w:val="22"/>
          <w:szCs w:val="22"/>
        </w:rPr>
      </w:pPr>
      <w:r w:rsidRPr="00032C41">
        <w:rPr>
          <w:rFonts w:ascii="Arial" w:hAnsi="Arial" w:cs="Arial"/>
          <w:sz w:val="22"/>
          <w:szCs w:val="22"/>
        </w:rPr>
        <w:t xml:space="preserve">Except as provided under GCC Clause 25, a delay by the supplier </w:t>
      </w:r>
      <w:r w:rsidR="00E34452" w:rsidRPr="00032C41">
        <w:rPr>
          <w:rFonts w:ascii="Arial" w:hAnsi="Arial" w:cs="Arial"/>
          <w:sz w:val="22"/>
          <w:szCs w:val="22"/>
        </w:rPr>
        <w:t>in the</w:t>
      </w:r>
      <w:r w:rsidRPr="00032C41">
        <w:rPr>
          <w:rFonts w:ascii="Arial" w:hAnsi="Arial" w:cs="Arial"/>
          <w:sz w:val="22"/>
          <w:szCs w:val="22"/>
        </w:rPr>
        <w:t xml:space="preserve"> performance of its delivery obligations shall render the supplier liable to the imposition of penalties, pursuant to GCC </w:t>
      </w:r>
      <w:r w:rsidR="006F3C39" w:rsidRPr="00032C41">
        <w:rPr>
          <w:rFonts w:ascii="Arial" w:hAnsi="Arial" w:cs="Arial"/>
          <w:sz w:val="22"/>
          <w:szCs w:val="22"/>
        </w:rPr>
        <w:t>Clause 22</w:t>
      </w:r>
      <w:r w:rsidRPr="00032C41">
        <w:rPr>
          <w:rFonts w:ascii="Arial" w:hAnsi="Arial" w:cs="Arial"/>
          <w:sz w:val="22"/>
          <w:szCs w:val="22"/>
        </w:rPr>
        <w:t>, unless an extension of time is agreed upon pursuant to GCC Clause</w:t>
      </w:r>
      <w:r w:rsidR="00A7731A" w:rsidRPr="00032C41">
        <w:rPr>
          <w:rFonts w:ascii="Arial" w:hAnsi="Arial" w:cs="Arial"/>
          <w:sz w:val="22"/>
          <w:szCs w:val="22"/>
        </w:rPr>
        <w:t xml:space="preserve"> </w:t>
      </w:r>
      <w:r w:rsidRPr="00032C41">
        <w:rPr>
          <w:rFonts w:ascii="Arial" w:hAnsi="Arial" w:cs="Arial"/>
          <w:sz w:val="22"/>
          <w:szCs w:val="22"/>
        </w:rPr>
        <w:t>21.2 without the application of penalties.</w:t>
      </w:r>
    </w:p>
    <w:p w14:paraId="7376F8F6" w14:textId="77777777" w:rsidR="006203E2" w:rsidRPr="00032C41" w:rsidRDefault="006203E2" w:rsidP="006D7D10">
      <w:pPr>
        <w:spacing w:line="360" w:lineRule="auto"/>
        <w:contextualSpacing/>
        <w:jc w:val="both"/>
        <w:rPr>
          <w:rFonts w:ascii="Arial" w:hAnsi="Arial" w:cs="Arial"/>
          <w:sz w:val="22"/>
          <w:szCs w:val="22"/>
        </w:rPr>
      </w:pPr>
    </w:p>
    <w:p w14:paraId="3639F785" w14:textId="75B4E31A" w:rsidR="006203E2" w:rsidRPr="00032C41" w:rsidRDefault="006203E2">
      <w:pPr>
        <w:pStyle w:val="ListParagraph"/>
        <w:numPr>
          <w:ilvl w:val="1"/>
          <w:numId w:val="36"/>
        </w:numPr>
        <w:spacing w:line="360" w:lineRule="auto"/>
        <w:ind w:left="567" w:hanging="561"/>
        <w:jc w:val="both"/>
        <w:rPr>
          <w:rFonts w:ascii="Arial" w:hAnsi="Arial" w:cs="Arial"/>
          <w:sz w:val="22"/>
          <w:szCs w:val="22"/>
        </w:rPr>
      </w:pPr>
      <w:r w:rsidRPr="00032C41">
        <w:rPr>
          <w:rFonts w:ascii="Arial" w:hAnsi="Arial" w:cs="Arial"/>
          <w:sz w:val="22"/>
          <w:szCs w:val="22"/>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w:t>
      </w:r>
      <w:r w:rsidRPr="00032C41">
        <w:rPr>
          <w:rFonts w:ascii="Arial" w:hAnsi="Arial" w:cs="Arial"/>
          <w:sz w:val="22"/>
          <w:szCs w:val="22"/>
        </w:rPr>
        <w:lastRenderedPageBreak/>
        <w:t>expense and risk, or to cancel the contract and buy such goods as may be required  to complete the contract and without prejudice to his other rights, be entitled to claim damages from the supplier.</w:t>
      </w:r>
    </w:p>
    <w:p w14:paraId="68D97BF6" w14:textId="77777777" w:rsidR="006203E2" w:rsidRPr="00032C41" w:rsidRDefault="006203E2" w:rsidP="006D7D10">
      <w:pPr>
        <w:spacing w:line="360" w:lineRule="auto"/>
        <w:contextualSpacing/>
        <w:jc w:val="both"/>
        <w:rPr>
          <w:rFonts w:ascii="Arial" w:hAnsi="Arial" w:cs="Arial"/>
          <w:sz w:val="22"/>
          <w:szCs w:val="22"/>
        </w:rPr>
      </w:pPr>
    </w:p>
    <w:p w14:paraId="79FF8E0D" w14:textId="2A31E187" w:rsidR="00A7731A" w:rsidRPr="00032C41" w:rsidRDefault="006203E2">
      <w:pPr>
        <w:pStyle w:val="ListParagraph"/>
        <w:numPr>
          <w:ilvl w:val="0"/>
          <w:numId w:val="11"/>
        </w:numPr>
        <w:spacing w:line="360" w:lineRule="auto"/>
        <w:jc w:val="both"/>
        <w:rPr>
          <w:rFonts w:ascii="Arial" w:hAnsi="Arial" w:cs="Arial"/>
          <w:sz w:val="22"/>
          <w:szCs w:val="22"/>
        </w:rPr>
      </w:pPr>
      <w:r w:rsidRPr="00032C41">
        <w:rPr>
          <w:rFonts w:ascii="Arial" w:hAnsi="Arial" w:cs="Arial"/>
          <w:sz w:val="22"/>
          <w:szCs w:val="22"/>
        </w:rPr>
        <w:t>Penalties</w:t>
      </w:r>
      <w:r w:rsidRPr="00032C41">
        <w:rPr>
          <w:rFonts w:ascii="Arial" w:hAnsi="Arial" w:cs="Arial"/>
          <w:sz w:val="22"/>
          <w:szCs w:val="22"/>
        </w:rPr>
        <w:tab/>
      </w:r>
    </w:p>
    <w:p w14:paraId="0DEFEA78" w14:textId="77777777" w:rsidR="00A7731A" w:rsidRPr="00032C41" w:rsidRDefault="00A7731A" w:rsidP="006D7D10">
      <w:pPr>
        <w:pStyle w:val="ListParagraph"/>
        <w:spacing w:line="360" w:lineRule="auto"/>
        <w:ind w:left="420"/>
        <w:jc w:val="both"/>
        <w:rPr>
          <w:rFonts w:ascii="Arial" w:hAnsi="Arial" w:cs="Arial"/>
          <w:sz w:val="22"/>
          <w:szCs w:val="22"/>
        </w:rPr>
      </w:pPr>
    </w:p>
    <w:p w14:paraId="7A75739D" w14:textId="776D91D2" w:rsidR="006203E2" w:rsidRPr="00032C41" w:rsidRDefault="006203E2">
      <w:pPr>
        <w:pStyle w:val="ListParagraph"/>
        <w:numPr>
          <w:ilvl w:val="1"/>
          <w:numId w:val="40"/>
        </w:numPr>
        <w:spacing w:line="360" w:lineRule="auto"/>
        <w:ind w:left="567" w:hanging="561"/>
        <w:jc w:val="both"/>
        <w:rPr>
          <w:rFonts w:ascii="Arial" w:hAnsi="Arial" w:cs="Arial"/>
          <w:sz w:val="22"/>
          <w:szCs w:val="22"/>
        </w:rPr>
      </w:pPr>
      <w:r w:rsidRPr="00032C41">
        <w:rPr>
          <w:rFonts w:ascii="Arial" w:hAnsi="Arial" w:cs="Arial"/>
          <w:sz w:val="22"/>
          <w:szCs w:val="22"/>
        </w:rPr>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14:paraId="06E159C8" w14:textId="77777777" w:rsidR="006203E2" w:rsidRPr="00032C41" w:rsidRDefault="006203E2" w:rsidP="006D7D10">
      <w:pPr>
        <w:spacing w:line="360" w:lineRule="auto"/>
        <w:contextualSpacing/>
        <w:jc w:val="both"/>
        <w:rPr>
          <w:rFonts w:ascii="Arial" w:hAnsi="Arial" w:cs="Arial"/>
          <w:sz w:val="22"/>
          <w:szCs w:val="22"/>
        </w:rPr>
      </w:pPr>
    </w:p>
    <w:p w14:paraId="0E3DF7FE" w14:textId="3333D6BF" w:rsidR="006203E2" w:rsidRPr="00032C41" w:rsidRDefault="006203E2">
      <w:pPr>
        <w:pStyle w:val="ListParagraph"/>
        <w:numPr>
          <w:ilvl w:val="0"/>
          <w:numId w:val="38"/>
        </w:numPr>
        <w:spacing w:line="360" w:lineRule="auto"/>
        <w:ind w:left="284"/>
        <w:jc w:val="both"/>
        <w:rPr>
          <w:rFonts w:ascii="Arial" w:hAnsi="Arial" w:cs="Arial"/>
          <w:sz w:val="22"/>
          <w:szCs w:val="22"/>
        </w:rPr>
      </w:pPr>
      <w:r w:rsidRPr="00032C41">
        <w:rPr>
          <w:rFonts w:ascii="Arial" w:hAnsi="Arial" w:cs="Arial"/>
          <w:sz w:val="22"/>
          <w:szCs w:val="22"/>
        </w:rPr>
        <w:t>Termination for default</w:t>
      </w:r>
    </w:p>
    <w:p w14:paraId="7A5F96CC" w14:textId="7777777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 xml:space="preserve"> </w:t>
      </w:r>
    </w:p>
    <w:p w14:paraId="402913E9" w14:textId="1264C78C" w:rsidR="006203E2" w:rsidRPr="00032C41" w:rsidRDefault="006203E2">
      <w:pPr>
        <w:pStyle w:val="ListParagraph"/>
        <w:numPr>
          <w:ilvl w:val="1"/>
          <w:numId w:val="38"/>
        </w:numPr>
        <w:spacing w:line="360" w:lineRule="auto"/>
        <w:ind w:left="709"/>
        <w:jc w:val="both"/>
        <w:rPr>
          <w:rFonts w:ascii="Arial" w:hAnsi="Arial" w:cs="Arial"/>
          <w:sz w:val="22"/>
          <w:szCs w:val="22"/>
        </w:rPr>
      </w:pPr>
      <w:r w:rsidRPr="00032C41">
        <w:rPr>
          <w:rFonts w:ascii="Arial" w:hAnsi="Arial" w:cs="Arial"/>
          <w:sz w:val="22"/>
          <w:szCs w:val="22"/>
        </w:rPr>
        <w:t xml:space="preserve">The purchaser, without prejudice to any other remedy for breach of contract, by written notice of default sent to the supplier, </w:t>
      </w:r>
      <w:r w:rsidR="00A7731A" w:rsidRPr="00032C41">
        <w:rPr>
          <w:rFonts w:ascii="Arial" w:hAnsi="Arial" w:cs="Arial"/>
          <w:sz w:val="22"/>
          <w:szCs w:val="22"/>
        </w:rPr>
        <w:t>may terminate</w:t>
      </w:r>
      <w:r w:rsidRPr="00032C41">
        <w:rPr>
          <w:rFonts w:ascii="Arial" w:hAnsi="Arial" w:cs="Arial"/>
          <w:sz w:val="22"/>
          <w:szCs w:val="22"/>
        </w:rPr>
        <w:t xml:space="preserve"> this contract in whole or in part:</w:t>
      </w:r>
    </w:p>
    <w:p w14:paraId="02ED989B" w14:textId="77777777" w:rsidR="006203E2" w:rsidRPr="00032C41" w:rsidRDefault="006203E2" w:rsidP="006D7D10">
      <w:pPr>
        <w:spacing w:line="360" w:lineRule="auto"/>
        <w:contextualSpacing/>
        <w:jc w:val="both"/>
        <w:rPr>
          <w:rFonts w:ascii="Arial" w:hAnsi="Arial" w:cs="Arial"/>
          <w:sz w:val="22"/>
          <w:szCs w:val="22"/>
        </w:rPr>
      </w:pPr>
    </w:p>
    <w:p w14:paraId="7004264E" w14:textId="64F91E69" w:rsidR="006203E2" w:rsidRPr="00032C41" w:rsidRDefault="006203E2">
      <w:pPr>
        <w:pStyle w:val="ListParagraph"/>
        <w:numPr>
          <w:ilvl w:val="2"/>
          <w:numId w:val="38"/>
        </w:numPr>
        <w:spacing w:line="360" w:lineRule="auto"/>
        <w:ind w:left="1418"/>
        <w:jc w:val="both"/>
        <w:rPr>
          <w:rFonts w:ascii="Arial" w:hAnsi="Arial" w:cs="Arial"/>
          <w:sz w:val="22"/>
          <w:szCs w:val="22"/>
        </w:rPr>
      </w:pPr>
      <w:r w:rsidRPr="00032C41">
        <w:rPr>
          <w:rFonts w:ascii="Arial" w:hAnsi="Arial" w:cs="Arial"/>
          <w:sz w:val="22"/>
          <w:szCs w:val="22"/>
        </w:rPr>
        <w:t xml:space="preserve">if the supplier fails to deliver any or </w:t>
      </w:r>
      <w:proofErr w:type="gramStart"/>
      <w:r w:rsidRPr="00032C41">
        <w:rPr>
          <w:rFonts w:ascii="Arial" w:hAnsi="Arial" w:cs="Arial"/>
          <w:sz w:val="22"/>
          <w:szCs w:val="22"/>
        </w:rPr>
        <w:t>all of</w:t>
      </w:r>
      <w:proofErr w:type="gramEnd"/>
      <w:r w:rsidRPr="00032C41">
        <w:rPr>
          <w:rFonts w:ascii="Arial" w:hAnsi="Arial" w:cs="Arial"/>
          <w:sz w:val="22"/>
          <w:szCs w:val="22"/>
        </w:rPr>
        <w:t xml:space="preserve"> the goods within the period(s) specified in the contract, or within </w:t>
      </w:r>
      <w:r w:rsidR="00A7731A" w:rsidRPr="00032C41">
        <w:rPr>
          <w:rFonts w:ascii="Arial" w:hAnsi="Arial" w:cs="Arial"/>
          <w:sz w:val="22"/>
          <w:szCs w:val="22"/>
        </w:rPr>
        <w:t>any extension</w:t>
      </w:r>
      <w:r w:rsidRPr="00032C41">
        <w:rPr>
          <w:rFonts w:ascii="Arial" w:hAnsi="Arial" w:cs="Arial"/>
          <w:sz w:val="22"/>
          <w:szCs w:val="22"/>
        </w:rPr>
        <w:t xml:space="preserve"> thereof granted by the purchaser pursuant to GCC Clause </w:t>
      </w:r>
      <w:proofErr w:type="gramStart"/>
      <w:r w:rsidRPr="00032C41">
        <w:rPr>
          <w:rFonts w:ascii="Arial" w:hAnsi="Arial" w:cs="Arial"/>
          <w:sz w:val="22"/>
          <w:szCs w:val="22"/>
        </w:rPr>
        <w:t>21.2;</w:t>
      </w:r>
      <w:proofErr w:type="gramEnd"/>
    </w:p>
    <w:p w14:paraId="4B61E7D3" w14:textId="77777777" w:rsidR="006F3C39" w:rsidRPr="00032C41" w:rsidRDefault="006F3C39" w:rsidP="006F3C39">
      <w:pPr>
        <w:pStyle w:val="ListParagraph"/>
        <w:spacing w:line="360" w:lineRule="auto"/>
        <w:ind w:left="1418"/>
        <w:jc w:val="both"/>
        <w:rPr>
          <w:rFonts w:ascii="Arial" w:hAnsi="Arial" w:cs="Arial"/>
          <w:sz w:val="22"/>
          <w:szCs w:val="22"/>
        </w:rPr>
      </w:pPr>
    </w:p>
    <w:p w14:paraId="6A3E80C9" w14:textId="0E1375B1" w:rsidR="006203E2" w:rsidRPr="00032C41" w:rsidRDefault="006203E2">
      <w:pPr>
        <w:pStyle w:val="ListParagraph"/>
        <w:numPr>
          <w:ilvl w:val="2"/>
          <w:numId w:val="38"/>
        </w:numPr>
        <w:spacing w:line="360" w:lineRule="auto"/>
        <w:ind w:left="1418"/>
        <w:jc w:val="both"/>
        <w:rPr>
          <w:rFonts w:ascii="Arial" w:hAnsi="Arial" w:cs="Arial"/>
          <w:sz w:val="22"/>
          <w:szCs w:val="22"/>
        </w:rPr>
      </w:pPr>
      <w:r w:rsidRPr="00032C41">
        <w:rPr>
          <w:rFonts w:ascii="Arial" w:hAnsi="Arial" w:cs="Arial"/>
          <w:sz w:val="22"/>
          <w:szCs w:val="22"/>
        </w:rPr>
        <w:t>if the Supplier fails to perform any other obligation(s) under the contract; or</w:t>
      </w:r>
    </w:p>
    <w:p w14:paraId="64B747FC" w14:textId="77777777" w:rsidR="006F3C39" w:rsidRPr="00032C41" w:rsidRDefault="006F3C39" w:rsidP="006F3C39">
      <w:pPr>
        <w:spacing w:line="360" w:lineRule="auto"/>
        <w:jc w:val="both"/>
        <w:rPr>
          <w:rFonts w:ascii="Arial" w:hAnsi="Arial" w:cs="Arial"/>
          <w:sz w:val="22"/>
          <w:szCs w:val="22"/>
        </w:rPr>
      </w:pPr>
    </w:p>
    <w:p w14:paraId="7ADF98ED" w14:textId="3BC92925" w:rsidR="006203E2" w:rsidRPr="00032C41" w:rsidRDefault="006203E2">
      <w:pPr>
        <w:pStyle w:val="ListParagraph"/>
        <w:numPr>
          <w:ilvl w:val="2"/>
          <w:numId w:val="38"/>
        </w:numPr>
        <w:spacing w:line="360" w:lineRule="auto"/>
        <w:ind w:left="1418"/>
        <w:jc w:val="both"/>
        <w:rPr>
          <w:rFonts w:ascii="Arial" w:hAnsi="Arial" w:cs="Arial"/>
          <w:sz w:val="22"/>
          <w:szCs w:val="22"/>
        </w:rPr>
      </w:pPr>
      <w:r w:rsidRPr="00032C41">
        <w:rPr>
          <w:rFonts w:ascii="Arial" w:hAnsi="Arial" w:cs="Arial"/>
          <w:sz w:val="22"/>
          <w:szCs w:val="22"/>
        </w:rPr>
        <w:t xml:space="preserve">if the supplier, in the judgment of the </w:t>
      </w:r>
      <w:r w:rsidR="00A7731A" w:rsidRPr="00032C41">
        <w:rPr>
          <w:rFonts w:ascii="Arial" w:hAnsi="Arial" w:cs="Arial"/>
          <w:sz w:val="22"/>
          <w:szCs w:val="22"/>
        </w:rPr>
        <w:t>purchaser, has engaged</w:t>
      </w:r>
      <w:r w:rsidRPr="00032C41">
        <w:rPr>
          <w:rFonts w:ascii="Arial" w:hAnsi="Arial" w:cs="Arial"/>
          <w:sz w:val="22"/>
          <w:szCs w:val="22"/>
        </w:rPr>
        <w:t xml:space="preserve"> in corrupt or fraudulent practices in competing </w:t>
      </w:r>
      <w:r w:rsidR="00022575" w:rsidRPr="00032C41">
        <w:rPr>
          <w:rFonts w:ascii="Arial" w:hAnsi="Arial" w:cs="Arial"/>
          <w:sz w:val="22"/>
          <w:szCs w:val="22"/>
        </w:rPr>
        <w:t>for or</w:t>
      </w:r>
      <w:r w:rsidRPr="00032C41">
        <w:rPr>
          <w:rFonts w:ascii="Arial" w:hAnsi="Arial" w:cs="Arial"/>
          <w:sz w:val="22"/>
          <w:szCs w:val="22"/>
        </w:rPr>
        <w:t xml:space="preserve"> in executing the contract.</w:t>
      </w:r>
    </w:p>
    <w:p w14:paraId="6EFAAA3D" w14:textId="77777777" w:rsidR="006203E2" w:rsidRPr="00032C41" w:rsidRDefault="006203E2" w:rsidP="006D7D10">
      <w:pPr>
        <w:spacing w:line="360" w:lineRule="auto"/>
        <w:contextualSpacing/>
        <w:jc w:val="both"/>
        <w:rPr>
          <w:rFonts w:ascii="Arial" w:hAnsi="Arial" w:cs="Arial"/>
          <w:sz w:val="22"/>
          <w:szCs w:val="22"/>
        </w:rPr>
      </w:pPr>
    </w:p>
    <w:p w14:paraId="2161E6F7" w14:textId="615FBAAC" w:rsidR="006203E2" w:rsidRPr="00032C41" w:rsidRDefault="006203E2">
      <w:pPr>
        <w:pStyle w:val="ListParagraph"/>
        <w:numPr>
          <w:ilvl w:val="1"/>
          <w:numId w:val="38"/>
        </w:numPr>
        <w:spacing w:line="360" w:lineRule="auto"/>
        <w:ind w:left="709"/>
        <w:jc w:val="both"/>
        <w:rPr>
          <w:rFonts w:ascii="Arial" w:hAnsi="Arial" w:cs="Arial"/>
          <w:sz w:val="22"/>
          <w:szCs w:val="22"/>
        </w:rPr>
      </w:pPr>
      <w:r w:rsidRPr="00032C41">
        <w:rPr>
          <w:rFonts w:ascii="Arial" w:hAnsi="Arial" w:cs="Arial"/>
          <w:sz w:val="22"/>
          <w:szCs w:val="22"/>
        </w:rPr>
        <w:t xml:space="preserve">In the event the purchaser terminates the contract in whole or in part, the purchaser may procure, upon such terms and in such manner as it deems appropriate, goods, works or services </w:t>
      </w:r>
      <w:proofErr w:type="gramStart"/>
      <w:r w:rsidRPr="00032C41">
        <w:rPr>
          <w:rFonts w:ascii="Arial" w:hAnsi="Arial" w:cs="Arial"/>
          <w:sz w:val="22"/>
          <w:szCs w:val="22"/>
        </w:rPr>
        <w:t>similar to</w:t>
      </w:r>
      <w:proofErr w:type="gramEnd"/>
      <w:r w:rsidRPr="00032C41">
        <w:rPr>
          <w:rFonts w:ascii="Arial" w:hAnsi="Arial" w:cs="Arial"/>
          <w:sz w:val="22"/>
          <w:szCs w:val="22"/>
        </w:rPr>
        <w:t xml:space="preserve"> those undelivered, and the supplier shall be liable to the purchaser for any excess costs for such similar goods, works or services. However, the supplier shall continue performance of the contract to the extent not terminated.</w:t>
      </w:r>
    </w:p>
    <w:p w14:paraId="43E64E7F" w14:textId="77777777" w:rsidR="006203E2" w:rsidRPr="00032C41" w:rsidRDefault="006203E2" w:rsidP="006D7D10">
      <w:pPr>
        <w:spacing w:line="360" w:lineRule="auto"/>
        <w:contextualSpacing/>
        <w:jc w:val="both"/>
        <w:rPr>
          <w:rFonts w:ascii="Arial" w:hAnsi="Arial" w:cs="Arial"/>
          <w:sz w:val="22"/>
          <w:szCs w:val="22"/>
        </w:rPr>
      </w:pPr>
    </w:p>
    <w:p w14:paraId="755E43E3" w14:textId="510316F2" w:rsidR="006203E2" w:rsidRPr="00032C41" w:rsidRDefault="006203E2">
      <w:pPr>
        <w:pStyle w:val="ListParagraph"/>
        <w:numPr>
          <w:ilvl w:val="1"/>
          <w:numId w:val="38"/>
        </w:numPr>
        <w:spacing w:line="360" w:lineRule="auto"/>
        <w:ind w:left="709"/>
        <w:jc w:val="both"/>
        <w:rPr>
          <w:rFonts w:ascii="Arial" w:hAnsi="Arial" w:cs="Arial"/>
          <w:sz w:val="22"/>
          <w:szCs w:val="22"/>
        </w:rPr>
      </w:pPr>
      <w:r w:rsidRPr="00032C41">
        <w:rPr>
          <w:rFonts w:ascii="Arial" w:hAnsi="Arial" w:cs="Arial"/>
          <w:sz w:val="22"/>
          <w:szCs w:val="22"/>
        </w:rPr>
        <w:lastRenderedPageBreak/>
        <w:t>Where the purchaser terminates the contract in whole or in part, the purchaser may decide to impose a restriction penalty on the supplier by prohibiting such supplier from doing business with the public sector for a period not exceeding 10 years.</w:t>
      </w:r>
    </w:p>
    <w:p w14:paraId="3C5F4EEE" w14:textId="77777777" w:rsidR="006203E2" w:rsidRPr="00032C41" w:rsidRDefault="006203E2" w:rsidP="006D7D10">
      <w:pPr>
        <w:spacing w:line="360" w:lineRule="auto"/>
        <w:contextualSpacing/>
        <w:jc w:val="both"/>
        <w:rPr>
          <w:rFonts w:ascii="Arial" w:hAnsi="Arial" w:cs="Arial"/>
          <w:sz w:val="22"/>
          <w:szCs w:val="22"/>
        </w:rPr>
      </w:pPr>
    </w:p>
    <w:p w14:paraId="5331C55C" w14:textId="4565E201" w:rsidR="006203E2" w:rsidRPr="00032C41" w:rsidRDefault="00A7731A">
      <w:pPr>
        <w:pStyle w:val="ListParagraph"/>
        <w:numPr>
          <w:ilvl w:val="1"/>
          <w:numId w:val="38"/>
        </w:numPr>
        <w:spacing w:line="360" w:lineRule="auto"/>
        <w:ind w:left="709"/>
        <w:jc w:val="both"/>
        <w:rPr>
          <w:rFonts w:ascii="Arial" w:hAnsi="Arial" w:cs="Arial"/>
          <w:sz w:val="22"/>
          <w:szCs w:val="22"/>
        </w:rPr>
      </w:pPr>
      <w:r w:rsidRPr="00032C41">
        <w:rPr>
          <w:rFonts w:ascii="Arial" w:hAnsi="Arial" w:cs="Arial"/>
          <w:sz w:val="22"/>
          <w:szCs w:val="22"/>
        </w:rPr>
        <w:t xml:space="preserve">If </w:t>
      </w:r>
      <w:r w:rsidR="00022575" w:rsidRPr="00032C41">
        <w:rPr>
          <w:rFonts w:ascii="Arial" w:hAnsi="Arial" w:cs="Arial"/>
          <w:sz w:val="22"/>
          <w:szCs w:val="22"/>
        </w:rPr>
        <w:t xml:space="preserve">a </w:t>
      </w:r>
      <w:r w:rsidR="00D16949" w:rsidRPr="00032C41">
        <w:rPr>
          <w:rFonts w:ascii="Arial" w:hAnsi="Arial" w:cs="Arial"/>
          <w:sz w:val="22"/>
          <w:szCs w:val="22"/>
        </w:rPr>
        <w:t xml:space="preserve">purchaser intends </w:t>
      </w:r>
      <w:r w:rsidR="004A2B72" w:rsidRPr="00032C41">
        <w:rPr>
          <w:rFonts w:ascii="Arial" w:hAnsi="Arial" w:cs="Arial"/>
          <w:sz w:val="22"/>
          <w:szCs w:val="22"/>
        </w:rPr>
        <w:t xml:space="preserve">imposing </w:t>
      </w:r>
      <w:r w:rsidR="006F3C39" w:rsidRPr="00032C41">
        <w:rPr>
          <w:rFonts w:ascii="Arial" w:hAnsi="Arial" w:cs="Arial"/>
          <w:sz w:val="22"/>
          <w:szCs w:val="22"/>
        </w:rPr>
        <w:t xml:space="preserve">a </w:t>
      </w:r>
      <w:r w:rsidR="008077EC" w:rsidRPr="00032C41">
        <w:rPr>
          <w:rFonts w:ascii="Arial" w:hAnsi="Arial" w:cs="Arial"/>
          <w:sz w:val="22"/>
          <w:szCs w:val="22"/>
        </w:rPr>
        <w:t>restriction on</w:t>
      </w:r>
      <w:r w:rsidR="006203E2" w:rsidRPr="00032C41">
        <w:rPr>
          <w:rFonts w:ascii="Arial" w:hAnsi="Arial" w:cs="Arial"/>
          <w:sz w:val="22"/>
          <w:szCs w:val="22"/>
        </w:rPr>
        <w:t xml:space="preserve"> </w:t>
      </w:r>
      <w:proofErr w:type="gramStart"/>
      <w:r w:rsidR="006203E2" w:rsidRPr="00032C41">
        <w:rPr>
          <w:rFonts w:ascii="Arial" w:hAnsi="Arial" w:cs="Arial"/>
          <w:sz w:val="22"/>
          <w:szCs w:val="22"/>
        </w:rPr>
        <w:t>a  supplier</w:t>
      </w:r>
      <w:proofErr w:type="gramEnd"/>
      <w:r w:rsidR="006203E2" w:rsidRPr="00032C41">
        <w:rPr>
          <w:rFonts w:ascii="Arial" w:hAnsi="Arial" w:cs="Arial"/>
          <w:sz w:val="22"/>
          <w:szCs w:val="22"/>
        </w:rPr>
        <w:t xml:space="preserve">  or any</w:t>
      </w:r>
      <w:r w:rsidRPr="00032C41">
        <w:rPr>
          <w:rFonts w:ascii="Arial" w:hAnsi="Arial" w:cs="Arial"/>
          <w:sz w:val="22"/>
          <w:szCs w:val="22"/>
        </w:rPr>
        <w:t xml:space="preserve"> </w:t>
      </w:r>
      <w:r w:rsidR="006203E2" w:rsidRPr="00032C41">
        <w:rPr>
          <w:rFonts w:ascii="Arial" w:hAnsi="Arial" w:cs="Arial"/>
          <w:sz w:val="22"/>
          <w:szCs w:val="22"/>
        </w:rPr>
        <w:t xml:space="preserve">person associated with the supplier, the supplier will be allowed </w:t>
      </w:r>
      <w:proofErr w:type="gramStart"/>
      <w:r w:rsidR="006203E2" w:rsidRPr="00032C41">
        <w:rPr>
          <w:rFonts w:ascii="Arial" w:hAnsi="Arial" w:cs="Arial"/>
          <w:sz w:val="22"/>
          <w:szCs w:val="22"/>
        </w:rPr>
        <w:t>a time period</w:t>
      </w:r>
      <w:proofErr w:type="gramEnd"/>
      <w:r w:rsidR="006203E2" w:rsidRPr="00032C41">
        <w:rPr>
          <w:rFonts w:ascii="Arial" w:hAnsi="Arial" w:cs="Arial"/>
          <w:sz w:val="22"/>
          <w:szCs w:val="22"/>
        </w:rPr>
        <w:t xml:space="preserve">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14:paraId="376D3DC7" w14:textId="77777777" w:rsidR="006203E2" w:rsidRPr="00032C41" w:rsidRDefault="006203E2" w:rsidP="006D7D10">
      <w:pPr>
        <w:spacing w:line="360" w:lineRule="auto"/>
        <w:contextualSpacing/>
        <w:jc w:val="both"/>
        <w:rPr>
          <w:rFonts w:ascii="Arial" w:hAnsi="Arial" w:cs="Arial"/>
          <w:sz w:val="22"/>
          <w:szCs w:val="22"/>
        </w:rPr>
      </w:pPr>
    </w:p>
    <w:p w14:paraId="74E7CF96" w14:textId="48C97E81" w:rsidR="006203E2" w:rsidRPr="00032C41" w:rsidRDefault="006203E2">
      <w:pPr>
        <w:pStyle w:val="ListParagraph"/>
        <w:numPr>
          <w:ilvl w:val="1"/>
          <w:numId w:val="38"/>
        </w:numPr>
        <w:spacing w:line="360" w:lineRule="auto"/>
        <w:ind w:left="709"/>
        <w:jc w:val="both"/>
        <w:rPr>
          <w:rFonts w:ascii="Arial" w:hAnsi="Arial" w:cs="Arial"/>
          <w:sz w:val="22"/>
          <w:szCs w:val="22"/>
        </w:rPr>
      </w:pPr>
      <w:r w:rsidRPr="00032C41">
        <w:rPr>
          <w:rFonts w:ascii="Arial" w:hAnsi="Arial" w:cs="Arial"/>
          <w:sz w:val="22"/>
          <w:szCs w:val="22"/>
        </w:rPr>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14:paraId="7C139497" w14:textId="77777777" w:rsidR="006203E2" w:rsidRPr="00032C41" w:rsidRDefault="006203E2" w:rsidP="006D7D10">
      <w:pPr>
        <w:spacing w:line="360" w:lineRule="auto"/>
        <w:contextualSpacing/>
        <w:jc w:val="both"/>
        <w:rPr>
          <w:rFonts w:ascii="Arial" w:hAnsi="Arial" w:cs="Arial"/>
          <w:sz w:val="22"/>
          <w:szCs w:val="22"/>
        </w:rPr>
      </w:pPr>
    </w:p>
    <w:p w14:paraId="163862AA" w14:textId="7A86DEE1" w:rsidR="006203E2" w:rsidRPr="00032C41" w:rsidRDefault="006203E2">
      <w:pPr>
        <w:pStyle w:val="ListParagraph"/>
        <w:numPr>
          <w:ilvl w:val="1"/>
          <w:numId w:val="38"/>
        </w:numPr>
        <w:spacing w:line="360" w:lineRule="auto"/>
        <w:ind w:left="709"/>
        <w:jc w:val="both"/>
        <w:rPr>
          <w:rFonts w:ascii="Arial" w:hAnsi="Arial" w:cs="Arial"/>
          <w:sz w:val="22"/>
          <w:szCs w:val="22"/>
        </w:rPr>
      </w:pPr>
      <w:r w:rsidRPr="00032C41">
        <w:rPr>
          <w:rFonts w:ascii="Arial" w:hAnsi="Arial" w:cs="Arial"/>
          <w:sz w:val="22"/>
          <w:szCs w:val="22"/>
        </w:rPr>
        <w:t>If a restriction is imposed, the purchaser must, within five (5) working days of such imposition, furnish the National Treasury, with the following information:</w:t>
      </w:r>
    </w:p>
    <w:p w14:paraId="3C2B49D1" w14:textId="77777777" w:rsidR="006F3C39" w:rsidRPr="00032C41" w:rsidRDefault="006F3C39" w:rsidP="006F3C39">
      <w:pPr>
        <w:spacing w:line="360" w:lineRule="auto"/>
        <w:jc w:val="both"/>
        <w:rPr>
          <w:rFonts w:ascii="Arial" w:hAnsi="Arial" w:cs="Arial"/>
          <w:sz w:val="22"/>
          <w:szCs w:val="22"/>
        </w:rPr>
      </w:pPr>
    </w:p>
    <w:p w14:paraId="0C2DC657" w14:textId="29633280" w:rsidR="006203E2" w:rsidRPr="00032C41" w:rsidRDefault="006203E2">
      <w:pPr>
        <w:pStyle w:val="ListParagraph"/>
        <w:numPr>
          <w:ilvl w:val="2"/>
          <w:numId w:val="38"/>
        </w:numPr>
        <w:spacing w:line="360" w:lineRule="auto"/>
        <w:ind w:left="1418"/>
        <w:jc w:val="both"/>
        <w:rPr>
          <w:rFonts w:ascii="Arial" w:hAnsi="Arial" w:cs="Arial"/>
          <w:sz w:val="22"/>
          <w:szCs w:val="22"/>
        </w:rPr>
      </w:pPr>
      <w:r w:rsidRPr="00032C41">
        <w:rPr>
          <w:rFonts w:ascii="Arial" w:hAnsi="Arial" w:cs="Arial"/>
          <w:sz w:val="22"/>
          <w:szCs w:val="22"/>
        </w:rPr>
        <w:t xml:space="preserve">the name and address of the supplier and / or person restricted by the </w:t>
      </w:r>
      <w:proofErr w:type="gramStart"/>
      <w:r w:rsidRPr="00032C41">
        <w:rPr>
          <w:rFonts w:ascii="Arial" w:hAnsi="Arial" w:cs="Arial"/>
          <w:sz w:val="22"/>
          <w:szCs w:val="22"/>
        </w:rPr>
        <w:t>purchaser;</w:t>
      </w:r>
      <w:proofErr w:type="gramEnd"/>
    </w:p>
    <w:p w14:paraId="484C4484" w14:textId="77777777" w:rsidR="006F3C39" w:rsidRPr="00032C41" w:rsidRDefault="006F3C39" w:rsidP="006F3C39">
      <w:pPr>
        <w:spacing w:line="360" w:lineRule="auto"/>
        <w:jc w:val="both"/>
        <w:rPr>
          <w:rFonts w:ascii="Arial" w:hAnsi="Arial" w:cs="Arial"/>
          <w:sz w:val="22"/>
          <w:szCs w:val="22"/>
        </w:rPr>
      </w:pPr>
    </w:p>
    <w:p w14:paraId="531E9C05" w14:textId="5E56C232" w:rsidR="006203E2" w:rsidRPr="00032C41" w:rsidRDefault="006203E2">
      <w:pPr>
        <w:pStyle w:val="ListParagraph"/>
        <w:numPr>
          <w:ilvl w:val="2"/>
          <w:numId w:val="38"/>
        </w:numPr>
        <w:spacing w:line="360" w:lineRule="auto"/>
        <w:ind w:left="1418"/>
        <w:jc w:val="both"/>
        <w:rPr>
          <w:rFonts w:ascii="Arial" w:hAnsi="Arial" w:cs="Arial"/>
          <w:sz w:val="22"/>
          <w:szCs w:val="22"/>
        </w:rPr>
      </w:pPr>
      <w:r w:rsidRPr="00032C41">
        <w:rPr>
          <w:rFonts w:ascii="Arial" w:hAnsi="Arial" w:cs="Arial"/>
          <w:sz w:val="22"/>
          <w:szCs w:val="22"/>
        </w:rPr>
        <w:t xml:space="preserve">the date of commencement of the </w:t>
      </w:r>
      <w:proofErr w:type="gramStart"/>
      <w:r w:rsidRPr="00032C41">
        <w:rPr>
          <w:rFonts w:ascii="Arial" w:hAnsi="Arial" w:cs="Arial"/>
          <w:sz w:val="22"/>
          <w:szCs w:val="22"/>
        </w:rPr>
        <w:t>restriction</w:t>
      </w:r>
      <w:r w:rsidR="006F3C39" w:rsidRPr="00032C41">
        <w:rPr>
          <w:rFonts w:ascii="Arial" w:hAnsi="Arial" w:cs="Arial"/>
          <w:sz w:val="22"/>
          <w:szCs w:val="22"/>
        </w:rPr>
        <w:t>;</w:t>
      </w:r>
      <w:proofErr w:type="gramEnd"/>
    </w:p>
    <w:p w14:paraId="5492A9A8" w14:textId="77777777" w:rsidR="006F3C39" w:rsidRPr="00032C41" w:rsidRDefault="006F3C39" w:rsidP="006F3C39">
      <w:pPr>
        <w:spacing w:line="360" w:lineRule="auto"/>
        <w:jc w:val="both"/>
        <w:rPr>
          <w:rFonts w:ascii="Arial" w:hAnsi="Arial" w:cs="Arial"/>
          <w:sz w:val="22"/>
          <w:szCs w:val="22"/>
        </w:rPr>
      </w:pPr>
    </w:p>
    <w:p w14:paraId="5854504B" w14:textId="5063C36B" w:rsidR="006203E2" w:rsidRPr="00032C41" w:rsidRDefault="006203E2">
      <w:pPr>
        <w:pStyle w:val="ListParagraph"/>
        <w:numPr>
          <w:ilvl w:val="2"/>
          <w:numId w:val="38"/>
        </w:numPr>
        <w:spacing w:line="360" w:lineRule="auto"/>
        <w:ind w:left="1418"/>
        <w:jc w:val="both"/>
        <w:rPr>
          <w:rFonts w:ascii="Arial" w:hAnsi="Arial" w:cs="Arial"/>
          <w:sz w:val="22"/>
          <w:szCs w:val="22"/>
        </w:rPr>
      </w:pPr>
      <w:r w:rsidRPr="00032C41">
        <w:rPr>
          <w:rFonts w:ascii="Arial" w:hAnsi="Arial" w:cs="Arial"/>
          <w:sz w:val="22"/>
          <w:szCs w:val="22"/>
        </w:rPr>
        <w:t>the period of restriction; and</w:t>
      </w:r>
    </w:p>
    <w:p w14:paraId="512B638D" w14:textId="77777777" w:rsidR="006F3C39" w:rsidRPr="00032C41" w:rsidRDefault="006F3C39" w:rsidP="006F3C39">
      <w:pPr>
        <w:spacing w:line="360" w:lineRule="auto"/>
        <w:jc w:val="both"/>
        <w:rPr>
          <w:rFonts w:ascii="Arial" w:hAnsi="Arial" w:cs="Arial"/>
          <w:sz w:val="22"/>
          <w:szCs w:val="22"/>
        </w:rPr>
      </w:pPr>
    </w:p>
    <w:p w14:paraId="35993D57" w14:textId="63A52E63" w:rsidR="006203E2" w:rsidRPr="00032C41" w:rsidRDefault="006203E2">
      <w:pPr>
        <w:pStyle w:val="ListParagraph"/>
        <w:numPr>
          <w:ilvl w:val="2"/>
          <w:numId w:val="38"/>
        </w:numPr>
        <w:spacing w:line="360" w:lineRule="auto"/>
        <w:ind w:left="1418"/>
        <w:jc w:val="both"/>
        <w:rPr>
          <w:rFonts w:ascii="Arial" w:hAnsi="Arial" w:cs="Arial"/>
          <w:sz w:val="22"/>
          <w:szCs w:val="22"/>
        </w:rPr>
      </w:pPr>
      <w:r w:rsidRPr="00032C41">
        <w:rPr>
          <w:rFonts w:ascii="Arial" w:hAnsi="Arial" w:cs="Arial"/>
          <w:sz w:val="22"/>
          <w:szCs w:val="22"/>
        </w:rPr>
        <w:t>the reasons for the restriction.</w:t>
      </w:r>
    </w:p>
    <w:p w14:paraId="52D30241" w14:textId="77777777" w:rsidR="006203E2" w:rsidRPr="00032C41" w:rsidRDefault="006203E2" w:rsidP="006D7D10">
      <w:pPr>
        <w:spacing w:line="360" w:lineRule="auto"/>
        <w:contextualSpacing/>
        <w:jc w:val="both"/>
        <w:rPr>
          <w:rFonts w:ascii="Arial" w:hAnsi="Arial" w:cs="Arial"/>
          <w:sz w:val="22"/>
          <w:szCs w:val="22"/>
        </w:rPr>
      </w:pPr>
    </w:p>
    <w:p w14:paraId="040A54AE" w14:textId="12FE397F"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 xml:space="preserve">These details will be loaded in the National Treasury’s central </w:t>
      </w:r>
      <w:r w:rsidR="008077EC" w:rsidRPr="00032C41">
        <w:rPr>
          <w:rFonts w:ascii="Arial" w:hAnsi="Arial" w:cs="Arial"/>
          <w:sz w:val="22"/>
          <w:szCs w:val="22"/>
        </w:rPr>
        <w:t>database of</w:t>
      </w:r>
      <w:r w:rsidRPr="00032C41">
        <w:rPr>
          <w:rFonts w:ascii="Arial" w:hAnsi="Arial" w:cs="Arial"/>
          <w:sz w:val="22"/>
          <w:szCs w:val="22"/>
        </w:rPr>
        <w:t xml:space="preserve"> suppliers or persons prohibited from doing business with the public sector.</w:t>
      </w:r>
    </w:p>
    <w:p w14:paraId="1B5F3B41" w14:textId="77777777" w:rsidR="006203E2" w:rsidRPr="00032C41" w:rsidRDefault="006203E2" w:rsidP="006D7D10">
      <w:pPr>
        <w:spacing w:line="360" w:lineRule="auto"/>
        <w:contextualSpacing/>
        <w:jc w:val="both"/>
        <w:rPr>
          <w:rFonts w:ascii="Arial" w:hAnsi="Arial" w:cs="Arial"/>
          <w:sz w:val="22"/>
          <w:szCs w:val="22"/>
        </w:rPr>
      </w:pPr>
    </w:p>
    <w:p w14:paraId="2F70EE40" w14:textId="09E4409F" w:rsidR="006203E2" w:rsidRPr="00032C41" w:rsidRDefault="006203E2">
      <w:pPr>
        <w:pStyle w:val="ListParagraph"/>
        <w:numPr>
          <w:ilvl w:val="1"/>
          <w:numId w:val="38"/>
        </w:numPr>
        <w:spacing w:line="360" w:lineRule="auto"/>
        <w:ind w:left="709"/>
        <w:jc w:val="both"/>
        <w:rPr>
          <w:rFonts w:ascii="Arial" w:hAnsi="Arial" w:cs="Arial"/>
          <w:sz w:val="22"/>
          <w:szCs w:val="22"/>
        </w:rPr>
      </w:pPr>
      <w:r w:rsidRPr="00032C41">
        <w:rPr>
          <w:rFonts w:ascii="Arial" w:hAnsi="Arial" w:cs="Arial"/>
          <w:sz w:val="22"/>
          <w:szCs w:val="22"/>
        </w:rPr>
        <w:t xml:space="preserve">If a court of law convicts a person of an offence as contemplated in sections 12 or 13 of the Prevention and Combating of Corrupt Activities Act, No. 12 of 2004, the court may also rule that such person’s name be endorsed on the Register for Tender </w:t>
      </w:r>
      <w:r w:rsidRPr="00032C41">
        <w:rPr>
          <w:rFonts w:ascii="Arial" w:hAnsi="Arial" w:cs="Arial"/>
          <w:sz w:val="22"/>
          <w:szCs w:val="22"/>
        </w:rPr>
        <w:lastRenderedPageBreak/>
        <w:t xml:space="preserve">Defaulters. When a person’s name has been endorsed on the Register, the person will be prohibited from doing business with the public sector for a period not less than five years and not more than 10 years. The National Treasury is empowered to determine the period of </w:t>
      </w:r>
      <w:proofErr w:type="gramStart"/>
      <w:r w:rsidRPr="00032C41">
        <w:rPr>
          <w:rFonts w:ascii="Arial" w:hAnsi="Arial" w:cs="Arial"/>
          <w:sz w:val="22"/>
          <w:szCs w:val="22"/>
        </w:rPr>
        <w:t>restriction</w:t>
      </w:r>
      <w:proofErr w:type="gramEnd"/>
      <w:r w:rsidRPr="00032C41">
        <w:rPr>
          <w:rFonts w:ascii="Arial" w:hAnsi="Arial" w:cs="Arial"/>
          <w:sz w:val="22"/>
          <w:szCs w:val="22"/>
        </w:rPr>
        <w:t xml:space="preserve"> and each case will be dealt with on its own merits.  According to section 32 of the Act the Register must </w:t>
      </w:r>
      <w:r w:rsidR="00A7731A" w:rsidRPr="00032C41">
        <w:rPr>
          <w:rFonts w:ascii="Arial" w:hAnsi="Arial" w:cs="Arial"/>
          <w:sz w:val="22"/>
          <w:szCs w:val="22"/>
        </w:rPr>
        <w:t>be open</w:t>
      </w:r>
      <w:r w:rsidRPr="00032C41">
        <w:rPr>
          <w:rFonts w:ascii="Arial" w:hAnsi="Arial" w:cs="Arial"/>
          <w:sz w:val="22"/>
          <w:szCs w:val="22"/>
        </w:rPr>
        <w:t xml:space="preserve"> to the public. The Register can be perused on the National Treasury website.</w:t>
      </w:r>
    </w:p>
    <w:p w14:paraId="1A70EB96" w14:textId="77777777" w:rsidR="006203E2" w:rsidRPr="00032C41" w:rsidRDefault="006203E2" w:rsidP="006D7D10">
      <w:pPr>
        <w:spacing w:line="360" w:lineRule="auto"/>
        <w:contextualSpacing/>
        <w:jc w:val="both"/>
        <w:rPr>
          <w:rFonts w:ascii="Arial" w:hAnsi="Arial" w:cs="Arial"/>
          <w:sz w:val="22"/>
          <w:szCs w:val="22"/>
        </w:rPr>
      </w:pPr>
    </w:p>
    <w:p w14:paraId="790AA744" w14:textId="28AEAF62" w:rsidR="006203E2" w:rsidRPr="00032C41" w:rsidRDefault="006203E2">
      <w:pPr>
        <w:pStyle w:val="ListParagraph"/>
        <w:numPr>
          <w:ilvl w:val="0"/>
          <w:numId w:val="38"/>
        </w:numPr>
        <w:spacing w:line="360" w:lineRule="auto"/>
        <w:ind w:left="284"/>
        <w:jc w:val="both"/>
        <w:rPr>
          <w:rFonts w:ascii="Arial" w:hAnsi="Arial" w:cs="Arial"/>
          <w:sz w:val="22"/>
          <w:szCs w:val="22"/>
        </w:rPr>
      </w:pPr>
      <w:r w:rsidRPr="00032C41">
        <w:rPr>
          <w:rFonts w:ascii="Arial" w:hAnsi="Arial" w:cs="Arial"/>
          <w:sz w:val="22"/>
          <w:szCs w:val="22"/>
        </w:rPr>
        <w:t>Anti-dumping and countervailing duties and rights</w:t>
      </w:r>
    </w:p>
    <w:p w14:paraId="28BFCA60" w14:textId="7777777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 xml:space="preserve"> </w:t>
      </w:r>
    </w:p>
    <w:p w14:paraId="1076E194" w14:textId="3AF73505" w:rsidR="006203E2" w:rsidRPr="00032C41" w:rsidRDefault="006203E2">
      <w:pPr>
        <w:pStyle w:val="ListParagraph"/>
        <w:numPr>
          <w:ilvl w:val="1"/>
          <w:numId w:val="38"/>
        </w:numPr>
        <w:spacing w:line="360" w:lineRule="auto"/>
        <w:ind w:left="709"/>
        <w:jc w:val="both"/>
        <w:rPr>
          <w:rFonts w:ascii="Arial" w:hAnsi="Arial" w:cs="Arial"/>
          <w:sz w:val="22"/>
          <w:szCs w:val="22"/>
        </w:rPr>
      </w:pPr>
      <w:r w:rsidRPr="00032C41">
        <w:rPr>
          <w:rFonts w:ascii="Arial" w:hAnsi="Arial" w:cs="Arial"/>
          <w:sz w:val="22"/>
          <w:szCs w:val="22"/>
        </w:rPr>
        <w:t xml:space="preserve">When, after the date of bid, provisional payments are required, or anti- dumping or countervailing duties are imposed, or the amount of a provisional payment or anti-dumping or countervailing right is increased in respect of any dumped or subsidized import, the State is not liable for any amount so required or imposed, or </w:t>
      </w:r>
      <w:proofErr w:type="gramStart"/>
      <w:r w:rsidRPr="00032C41">
        <w:rPr>
          <w:rFonts w:ascii="Arial" w:hAnsi="Arial" w:cs="Arial"/>
          <w:sz w:val="22"/>
          <w:szCs w:val="22"/>
        </w:rPr>
        <w:t>for the amount of</w:t>
      </w:r>
      <w:proofErr w:type="gramEnd"/>
      <w:r w:rsidRPr="00032C41">
        <w:rPr>
          <w:rFonts w:ascii="Arial" w:hAnsi="Arial" w:cs="Arial"/>
          <w:sz w:val="22"/>
          <w:szCs w:val="22"/>
        </w:rPr>
        <w:t xml:space="preserve">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w:t>
      </w:r>
      <w:r w:rsidR="008F36ED" w:rsidRPr="00032C41">
        <w:rPr>
          <w:rFonts w:ascii="Arial" w:hAnsi="Arial" w:cs="Arial"/>
          <w:sz w:val="22"/>
          <w:szCs w:val="22"/>
        </w:rPr>
        <w:t xml:space="preserve"> </w:t>
      </w:r>
      <w:r w:rsidRPr="00032C41">
        <w:rPr>
          <w:rFonts w:ascii="Arial" w:hAnsi="Arial" w:cs="Arial"/>
          <w:sz w:val="22"/>
          <w:szCs w:val="22"/>
        </w:rPr>
        <w:t>may be due to him</w:t>
      </w:r>
    </w:p>
    <w:p w14:paraId="3BB8A2F6" w14:textId="77777777" w:rsidR="006203E2" w:rsidRPr="00032C41" w:rsidRDefault="006203E2" w:rsidP="006D7D10">
      <w:pPr>
        <w:spacing w:line="360" w:lineRule="auto"/>
        <w:contextualSpacing/>
        <w:jc w:val="both"/>
        <w:rPr>
          <w:rFonts w:ascii="Arial" w:hAnsi="Arial" w:cs="Arial"/>
          <w:sz w:val="22"/>
          <w:szCs w:val="22"/>
        </w:rPr>
      </w:pPr>
    </w:p>
    <w:p w14:paraId="35509A0C" w14:textId="474E67A0" w:rsidR="006203E2" w:rsidRPr="00032C41" w:rsidRDefault="006203E2">
      <w:pPr>
        <w:pStyle w:val="ListParagraph"/>
        <w:numPr>
          <w:ilvl w:val="0"/>
          <w:numId w:val="38"/>
        </w:numPr>
        <w:spacing w:line="360" w:lineRule="auto"/>
        <w:ind w:left="284"/>
        <w:jc w:val="both"/>
        <w:rPr>
          <w:rFonts w:ascii="Arial" w:hAnsi="Arial" w:cs="Arial"/>
          <w:sz w:val="22"/>
          <w:szCs w:val="22"/>
        </w:rPr>
      </w:pPr>
      <w:r w:rsidRPr="00032C41">
        <w:rPr>
          <w:rFonts w:ascii="Arial" w:hAnsi="Arial" w:cs="Arial"/>
          <w:sz w:val="22"/>
          <w:szCs w:val="22"/>
        </w:rPr>
        <w:t>Force Majeure</w:t>
      </w:r>
    </w:p>
    <w:p w14:paraId="7032A0AA" w14:textId="7777777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 xml:space="preserve"> </w:t>
      </w:r>
    </w:p>
    <w:p w14:paraId="614A7F95" w14:textId="22DA5FED" w:rsidR="006203E2" w:rsidRPr="00032C41" w:rsidRDefault="006203E2">
      <w:pPr>
        <w:pStyle w:val="ListParagraph"/>
        <w:numPr>
          <w:ilvl w:val="1"/>
          <w:numId w:val="38"/>
        </w:numPr>
        <w:spacing w:line="360" w:lineRule="auto"/>
        <w:ind w:left="709"/>
        <w:jc w:val="both"/>
        <w:rPr>
          <w:rFonts w:ascii="Arial" w:hAnsi="Arial" w:cs="Arial"/>
          <w:sz w:val="22"/>
          <w:szCs w:val="22"/>
        </w:rPr>
      </w:pPr>
      <w:r w:rsidRPr="00032C41">
        <w:rPr>
          <w:rFonts w:ascii="Arial" w:hAnsi="Arial" w:cs="Arial"/>
          <w:sz w:val="22"/>
          <w:szCs w:val="22"/>
        </w:rPr>
        <w:t xml:space="preserve">Notwithstanding the provisions of GCC Clauses 22 and 23, </w:t>
      </w:r>
      <w:r w:rsidR="00A7731A" w:rsidRPr="00032C41">
        <w:rPr>
          <w:rFonts w:ascii="Arial" w:hAnsi="Arial" w:cs="Arial"/>
          <w:sz w:val="22"/>
          <w:szCs w:val="22"/>
        </w:rPr>
        <w:t>the supplier</w:t>
      </w:r>
      <w:r w:rsidRPr="00032C41">
        <w:rPr>
          <w:rFonts w:ascii="Arial" w:hAnsi="Arial" w:cs="Arial"/>
          <w:sz w:val="22"/>
          <w:szCs w:val="22"/>
        </w:rPr>
        <w:t xml:space="preserve"> shall not be liable for forfeiture of its performance security, damages, or termination for default if and to the extent that his delay in performance or other failure to perform his obligations under the contract is the result of an event of force majeure.</w:t>
      </w:r>
    </w:p>
    <w:p w14:paraId="020D71A4" w14:textId="77777777" w:rsidR="006203E2" w:rsidRPr="00032C41" w:rsidRDefault="006203E2" w:rsidP="006D7D10">
      <w:pPr>
        <w:spacing w:line="360" w:lineRule="auto"/>
        <w:contextualSpacing/>
        <w:jc w:val="both"/>
        <w:rPr>
          <w:rFonts w:ascii="Arial" w:hAnsi="Arial" w:cs="Arial"/>
          <w:sz w:val="22"/>
          <w:szCs w:val="22"/>
        </w:rPr>
      </w:pPr>
    </w:p>
    <w:p w14:paraId="58CD5361" w14:textId="56E94563" w:rsidR="006203E2" w:rsidRPr="00032C41" w:rsidRDefault="006203E2">
      <w:pPr>
        <w:pStyle w:val="ListParagraph"/>
        <w:numPr>
          <w:ilvl w:val="1"/>
          <w:numId w:val="38"/>
        </w:numPr>
        <w:spacing w:line="360" w:lineRule="auto"/>
        <w:ind w:left="709"/>
        <w:jc w:val="both"/>
        <w:rPr>
          <w:rFonts w:ascii="Arial" w:hAnsi="Arial" w:cs="Arial"/>
          <w:sz w:val="22"/>
          <w:szCs w:val="22"/>
        </w:rPr>
      </w:pPr>
      <w:r w:rsidRPr="00032C41">
        <w:rPr>
          <w:rFonts w:ascii="Arial" w:hAnsi="Arial" w:cs="Arial"/>
          <w:sz w:val="22"/>
          <w:szCs w:val="22"/>
        </w:rPr>
        <w:t xml:space="preserve">If a force majeure situation arises, the supplier shall promptly </w:t>
      </w:r>
      <w:r w:rsidR="00A7731A" w:rsidRPr="00032C41">
        <w:rPr>
          <w:rFonts w:ascii="Arial" w:hAnsi="Arial" w:cs="Arial"/>
          <w:sz w:val="22"/>
          <w:szCs w:val="22"/>
        </w:rPr>
        <w:t>notify the</w:t>
      </w:r>
      <w:r w:rsidRPr="00032C41">
        <w:rPr>
          <w:rFonts w:ascii="Arial" w:hAnsi="Arial" w:cs="Arial"/>
          <w:sz w:val="22"/>
          <w:szCs w:val="22"/>
        </w:rPr>
        <w:t xml:space="preserve"> purchaser in writing of such condition and the cause thereof.  Unless otherwise directed by the purchaser in writing, the </w:t>
      </w:r>
      <w:r w:rsidR="00A7731A" w:rsidRPr="00032C41">
        <w:rPr>
          <w:rFonts w:ascii="Arial" w:hAnsi="Arial" w:cs="Arial"/>
          <w:sz w:val="22"/>
          <w:szCs w:val="22"/>
        </w:rPr>
        <w:t>supplier shall</w:t>
      </w:r>
      <w:r w:rsidRPr="00032C41">
        <w:rPr>
          <w:rFonts w:ascii="Arial" w:hAnsi="Arial" w:cs="Arial"/>
          <w:sz w:val="22"/>
          <w:szCs w:val="22"/>
        </w:rPr>
        <w:t xml:space="preserve"> continue to perform its obligations under the contract as far as is reasonably </w:t>
      </w:r>
      <w:r w:rsidR="00A7731A" w:rsidRPr="00032C41">
        <w:rPr>
          <w:rFonts w:ascii="Arial" w:hAnsi="Arial" w:cs="Arial"/>
          <w:sz w:val="22"/>
          <w:szCs w:val="22"/>
        </w:rPr>
        <w:t>practical and</w:t>
      </w:r>
      <w:r w:rsidRPr="00032C41">
        <w:rPr>
          <w:rFonts w:ascii="Arial" w:hAnsi="Arial" w:cs="Arial"/>
          <w:sz w:val="22"/>
          <w:szCs w:val="22"/>
        </w:rPr>
        <w:t xml:space="preserve"> shall seek all reasonable alternative means for performance not prevented by the force majeure event.</w:t>
      </w:r>
    </w:p>
    <w:p w14:paraId="58048FEC" w14:textId="7777777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 xml:space="preserve"> </w:t>
      </w:r>
    </w:p>
    <w:p w14:paraId="42123FDA" w14:textId="620CD50F" w:rsidR="006203E2" w:rsidRPr="00032C41" w:rsidRDefault="006203E2">
      <w:pPr>
        <w:pStyle w:val="ListParagraph"/>
        <w:numPr>
          <w:ilvl w:val="0"/>
          <w:numId w:val="38"/>
        </w:numPr>
        <w:spacing w:line="360" w:lineRule="auto"/>
        <w:ind w:left="284"/>
        <w:jc w:val="both"/>
        <w:rPr>
          <w:rFonts w:ascii="Arial" w:hAnsi="Arial" w:cs="Arial"/>
          <w:sz w:val="22"/>
          <w:szCs w:val="22"/>
        </w:rPr>
      </w:pPr>
      <w:r w:rsidRPr="00032C41">
        <w:rPr>
          <w:rFonts w:ascii="Arial" w:hAnsi="Arial" w:cs="Arial"/>
          <w:sz w:val="22"/>
          <w:szCs w:val="22"/>
        </w:rPr>
        <w:t>Termination for insolvency</w:t>
      </w:r>
    </w:p>
    <w:p w14:paraId="51287658" w14:textId="7777777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lastRenderedPageBreak/>
        <w:t xml:space="preserve"> </w:t>
      </w:r>
    </w:p>
    <w:p w14:paraId="1850FA3E" w14:textId="3886186A" w:rsidR="006203E2" w:rsidRPr="00032C41" w:rsidRDefault="006203E2">
      <w:pPr>
        <w:pStyle w:val="ListParagraph"/>
        <w:numPr>
          <w:ilvl w:val="1"/>
          <w:numId w:val="38"/>
        </w:numPr>
        <w:spacing w:line="360" w:lineRule="auto"/>
        <w:ind w:left="709"/>
        <w:jc w:val="both"/>
        <w:rPr>
          <w:rFonts w:ascii="Arial" w:hAnsi="Arial" w:cs="Arial"/>
          <w:sz w:val="22"/>
          <w:szCs w:val="22"/>
        </w:rPr>
      </w:pPr>
      <w:r w:rsidRPr="00032C41">
        <w:rPr>
          <w:rFonts w:ascii="Arial" w:hAnsi="Arial" w:cs="Arial"/>
          <w:sz w:val="22"/>
          <w:szCs w:val="22"/>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14:paraId="759CE20E" w14:textId="7777777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 xml:space="preserve"> </w:t>
      </w:r>
    </w:p>
    <w:p w14:paraId="1E992282" w14:textId="0A8DACE0" w:rsidR="006203E2" w:rsidRPr="00032C41" w:rsidRDefault="006203E2">
      <w:pPr>
        <w:pStyle w:val="ListParagraph"/>
        <w:numPr>
          <w:ilvl w:val="0"/>
          <w:numId w:val="38"/>
        </w:numPr>
        <w:spacing w:line="360" w:lineRule="auto"/>
        <w:ind w:left="284"/>
        <w:jc w:val="both"/>
        <w:rPr>
          <w:rFonts w:ascii="Arial" w:hAnsi="Arial" w:cs="Arial"/>
          <w:sz w:val="22"/>
          <w:szCs w:val="22"/>
        </w:rPr>
      </w:pPr>
      <w:r w:rsidRPr="00032C41">
        <w:rPr>
          <w:rFonts w:ascii="Arial" w:hAnsi="Arial" w:cs="Arial"/>
          <w:sz w:val="22"/>
          <w:szCs w:val="22"/>
        </w:rPr>
        <w:t>Settlement of Disputes</w:t>
      </w:r>
    </w:p>
    <w:p w14:paraId="73CD8C99" w14:textId="77777777" w:rsidR="006203E2" w:rsidRPr="00032C41" w:rsidRDefault="006203E2" w:rsidP="006D7D10">
      <w:pPr>
        <w:spacing w:line="360" w:lineRule="auto"/>
        <w:contextualSpacing/>
        <w:jc w:val="both"/>
        <w:rPr>
          <w:rFonts w:ascii="Arial" w:hAnsi="Arial" w:cs="Arial"/>
          <w:sz w:val="22"/>
          <w:szCs w:val="22"/>
        </w:rPr>
      </w:pPr>
    </w:p>
    <w:p w14:paraId="37770496" w14:textId="3474DB59" w:rsidR="00A7731A" w:rsidRPr="00032C41" w:rsidRDefault="00A7731A">
      <w:pPr>
        <w:pStyle w:val="ListParagraph"/>
        <w:numPr>
          <w:ilvl w:val="1"/>
          <w:numId w:val="38"/>
        </w:numPr>
        <w:spacing w:line="360" w:lineRule="auto"/>
        <w:ind w:left="709"/>
        <w:jc w:val="both"/>
        <w:rPr>
          <w:rFonts w:ascii="Arial" w:hAnsi="Arial" w:cs="Arial"/>
          <w:sz w:val="22"/>
          <w:szCs w:val="22"/>
        </w:rPr>
      </w:pPr>
      <w:r w:rsidRPr="00032C41">
        <w:rPr>
          <w:rFonts w:ascii="Arial" w:hAnsi="Arial" w:cs="Arial"/>
          <w:sz w:val="22"/>
          <w:szCs w:val="22"/>
        </w:rPr>
        <w:t>If any dispute or difference of any kind whatsoever arises between the purchaser and the supplier in connection with or arising out of the contract, the parties shall make every effort to resolve amicably such dispute or difference by mutual consultation.</w:t>
      </w:r>
    </w:p>
    <w:p w14:paraId="6BF7B572" w14:textId="77777777" w:rsidR="00A7731A" w:rsidRPr="00032C41" w:rsidRDefault="00A7731A" w:rsidP="006D7D10">
      <w:pPr>
        <w:spacing w:line="360" w:lineRule="auto"/>
        <w:ind w:left="709"/>
        <w:contextualSpacing/>
        <w:jc w:val="both"/>
        <w:rPr>
          <w:rFonts w:ascii="Arial" w:hAnsi="Arial" w:cs="Arial"/>
          <w:sz w:val="22"/>
          <w:szCs w:val="22"/>
        </w:rPr>
      </w:pPr>
    </w:p>
    <w:p w14:paraId="18F8D725" w14:textId="717F4EBA" w:rsidR="00A7731A" w:rsidRPr="00032C41" w:rsidRDefault="00A7731A">
      <w:pPr>
        <w:pStyle w:val="ListParagraph"/>
        <w:numPr>
          <w:ilvl w:val="1"/>
          <w:numId w:val="38"/>
        </w:numPr>
        <w:spacing w:line="360" w:lineRule="auto"/>
        <w:ind w:left="709"/>
        <w:jc w:val="both"/>
        <w:rPr>
          <w:rFonts w:ascii="Arial" w:hAnsi="Arial" w:cs="Arial"/>
          <w:sz w:val="22"/>
          <w:szCs w:val="22"/>
        </w:rPr>
      </w:pPr>
      <w:r w:rsidRPr="00032C41">
        <w:rPr>
          <w:rFonts w:ascii="Arial" w:hAnsi="Arial" w:cs="Arial"/>
          <w:sz w:val="22"/>
          <w:szCs w:val="22"/>
        </w:rPr>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14:paraId="1D625C51" w14:textId="77777777" w:rsidR="00A7731A" w:rsidRPr="00032C41" w:rsidRDefault="00A7731A" w:rsidP="006D7D10">
      <w:pPr>
        <w:spacing w:line="360" w:lineRule="auto"/>
        <w:ind w:left="709"/>
        <w:contextualSpacing/>
        <w:jc w:val="both"/>
        <w:rPr>
          <w:rFonts w:ascii="Arial" w:hAnsi="Arial" w:cs="Arial"/>
          <w:sz w:val="22"/>
          <w:szCs w:val="22"/>
        </w:rPr>
      </w:pPr>
    </w:p>
    <w:p w14:paraId="617C59E7" w14:textId="6B5CC053" w:rsidR="00A7731A" w:rsidRPr="00032C41" w:rsidRDefault="00A7731A">
      <w:pPr>
        <w:pStyle w:val="ListParagraph"/>
        <w:numPr>
          <w:ilvl w:val="1"/>
          <w:numId w:val="38"/>
        </w:numPr>
        <w:spacing w:line="360" w:lineRule="auto"/>
        <w:ind w:left="709"/>
        <w:jc w:val="both"/>
        <w:rPr>
          <w:rFonts w:ascii="Arial" w:hAnsi="Arial" w:cs="Arial"/>
          <w:sz w:val="22"/>
          <w:szCs w:val="22"/>
        </w:rPr>
      </w:pPr>
      <w:r w:rsidRPr="00032C41">
        <w:rPr>
          <w:rFonts w:ascii="Arial" w:hAnsi="Arial" w:cs="Arial"/>
          <w:sz w:val="22"/>
          <w:szCs w:val="22"/>
        </w:rPr>
        <w:t>Should it not be possible to settle a dispute by means of mediation, it may be settled in a South African court of law.</w:t>
      </w:r>
    </w:p>
    <w:p w14:paraId="7A91E1E2" w14:textId="77777777" w:rsidR="00A7731A" w:rsidRPr="00032C41" w:rsidRDefault="00A7731A" w:rsidP="006D7D10">
      <w:pPr>
        <w:spacing w:line="360" w:lineRule="auto"/>
        <w:ind w:left="709"/>
        <w:contextualSpacing/>
        <w:jc w:val="both"/>
        <w:rPr>
          <w:rFonts w:ascii="Arial" w:hAnsi="Arial" w:cs="Arial"/>
          <w:sz w:val="22"/>
          <w:szCs w:val="22"/>
        </w:rPr>
      </w:pPr>
    </w:p>
    <w:p w14:paraId="49939BAE" w14:textId="2F8D0D50" w:rsidR="00A7731A" w:rsidRPr="00032C41" w:rsidRDefault="00A7731A">
      <w:pPr>
        <w:pStyle w:val="ListParagraph"/>
        <w:numPr>
          <w:ilvl w:val="1"/>
          <w:numId w:val="38"/>
        </w:numPr>
        <w:spacing w:line="360" w:lineRule="auto"/>
        <w:ind w:left="709"/>
        <w:jc w:val="both"/>
        <w:rPr>
          <w:rFonts w:ascii="Arial" w:hAnsi="Arial" w:cs="Arial"/>
          <w:sz w:val="22"/>
          <w:szCs w:val="22"/>
        </w:rPr>
      </w:pPr>
      <w:r w:rsidRPr="00032C41">
        <w:rPr>
          <w:rFonts w:ascii="Arial" w:hAnsi="Arial" w:cs="Arial"/>
          <w:sz w:val="22"/>
          <w:szCs w:val="22"/>
        </w:rPr>
        <w:t>Mediation proceedings shall be conducted in accordance with the rules of procedure specified in the SCC.</w:t>
      </w:r>
    </w:p>
    <w:p w14:paraId="3EC8305D" w14:textId="77777777" w:rsidR="00A7731A" w:rsidRPr="00032C41" w:rsidRDefault="00A7731A" w:rsidP="006D7D10">
      <w:pPr>
        <w:spacing w:line="360" w:lineRule="auto"/>
        <w:ind w:left="709"/>
        <w:contextualSpacing/>
        <w:jc w:val="both"/>
        <w:rPr>
          <w:rFonts w:ascii="Arial" w:hAnsi="Arial" w:cs="Arial"/>
          <w:sz w:val="22"/>
          <w:szCs w:val="22"/>
        </w:rPr>
      </w:pPr>
    </w:p>
    <w:p w14:paraId="20F42492" w14:textId="68812CF3" w:rsidR="00A7731A" w:rsidRPr="00032C41" w:rsidRDefault="00A7731A">
      <w:pPr>
        <w:pStyle w:val="ListParagraph"/>
        <w:numPr>
          <w:ilvl w:val="1"/>
          <w:numId w:val="38"/>
        </w:numPr>
        <w:spacing w:line="360" w:lineRule="auto"/>
        <w:ind w:left="709"/>
        <w:jc w:val="both"/>
        <w:rPr>
          <w:rFonts w:ascii="Arial" w:hAnsi="Arial" w:cs="Arial"/>
          <w:sz w:val="22"/>
          <w:szCs w:val="22"/>
        </w:rPr>
      </w:pPr>
      <w:r w:rsidRPr="00032C41">
        <w:rPr>
          <w:rFonts w:ascii="Arial" w:hAnsi="Arial" w:cs="Arial"/>
          <w:sz w:val="22"/>
          <w:szCs w:val="22"/>
        </w:rPr>
        <w:t>Notwithstanding any reference to mediation and/or court proceedings herein,</w:t>
      </w:r>
    </w:p>
    <w:p w14:paraId="512BC523" w14:textId="77777777" w:rsidR="00A7731A" w:rsidRPr="00032C41" w:rsidRDefault="00A7731A" w:rsidP="006D7D10">
      <w:pPr>
        <w:spacing w:line="360" w:lineRule="auto"/>
        <w:ind w:left="709"/>
        <w:contextualSpacing/>
        <w:jc w:val="both"/>
        <w:rPr>
          <w:rFonts w:ascii="Arial" w:hAnsi="Arial" w:cs="Arial"/>
          <w:sz w:val="22"/>
          <w:szCs w:val="22"/>
        </w:rPr>
      </w:pPr>
    </w:p>
    <w:p w14:paraId="1736B03A" w14:textId="5C0ABA6B" w:rsidR="00A7731A" w:rsidRPr="00032C41" w:rsidRDefault="00A7731A">
      <w:pPr>
        <w:pStyle w:val="ListParagraph"/>
        <w:numPr>
          <w:ilvl w:val="2"/>
          <w:numId w:val="38"/>
        </w:numPr>
        <w:spacing w:line="360" w:lineRule="auto"/>
        <w:ind w:left="1418"/>
        <w:jc w:val="both"/>
        <w:rPr>
          <w:rFonts w:ascii="Arial" w:hAnsi="Arial" w:cs="Arial"/>
          <w:sz w:val="22"/>
          <w:szCs w:val="22"/>
        </w:rPr>
      </w:pPr>
      <w:r w:rsidRPr="00032C41">
        <w:rPr>
          <w:rFonts w:ascii="Arial" w:hAnsi="Arial" w:cs="Arial"/>
          <w:sz w:val="22"/>
          <w:szCs w:val="22"/>
        </w:rPr>
        <w:t>the parties shall continue to perform their respective obligations under the contract unless they otherwise agree; and</w:t>
      </w:r>
    </w:p>
    <w:p w14:paraId="207DEF2C" w14:textId="77777777" w:rsidR="006F3C39" w:rsidRPr="00032C41" w:rsidRDefault="006F3C39" w:rsidP="006F3C39">
      <w:pPr>
        <w:spacing w:line="360" w:lineRule="auto"/>
        <w:ind w:left="698"/>
        <w:jc w:val="both"/>
        <w:rPr>
          <w:rFonts w:ascii="Arial" w:hAnsi="Arial" w:cs="Arial"/>
          <w:sz w:val="22"/>
          <w:szCs w:val="22"/>
        </w:rPr>
      </w:pPr>
    </w:p>
    <w:p w14:paraId="281352C0" w14:textId="2DC4DBF5" w:rsidR="00A7731A" w:rsidRPr="00032C41" w:rsidRDefault="00A7731A">
      <w:pPr>
        <w:pStyle w:val="ListParagraph"/>
        <w:numPr>
          <w:ilvl w:val="2"/>
          <w:numId w:val="38"/>
        </w:numPr>
        <w:spacing w:line="360" w:lineRule="auto"/>
        <w:ind w:left="1418"/>
        <w:jc w:val="both"/>
        <w:rPr>
          <w:rFonts w:ascii="Arial" w:hAnsi="Arial" w:cs="Arial"/>
          <w:sz w:val="22"/>
          <w:szCs w:val="22"/>
        </w:rPr>
      </w:pPr>
      <w:r w:rsidRPr="00032C41">
        <w:rPr>
          <w:rFonts w:ascii="Arial" w:hAnsi="Arial" w:cs="Arial"/>
          <w:sz w:val="22"/>
          <w:szCs w:val="22"/>
        </w:rPr>
        <w:t>the purchaser shall pay the supplier any monies due the supplier.</w:t>
      </w:r>
    </w:p>
    <w:p w14:paraId="637F65F8" w14:textId="77777777" w:rsidR="00A7731A" w:rsidRPr="00032C41" w:rsidRDefault="00A7731A" w:rsidP="006D7D10">
      <w:pPr>
        <w:pStyle w:val="ListParagraph"/>
        <w:spacing w:line="360" w:lineRule="auto"/>
        <w:ind w:left="1418"/>
        <w:jc w:val="both"/>
        <w:rPr>
          <w:rFonts w:ascii="Arial" w:hAnsi="Arial" w:cs="Arial"/>
          <w:sz w:val="22"/>
          <w:szCs w:val="22"/>
        </w:rPr>
      </w:pPr>
    </w:p>
    <w:p w14:paraId="2F97AC57" w14:textId="4DF11E06" w:rsidR="006203E2" w:rsidRPr="00032C41" w:rsidRDefault="006203E2">
      <w:pPr>
        <w:pStyle w:val="ListParagraph"/>
        <w:numPr>
          <w:ilvl w:val="0"/>
          <w:numId w:val="38"/>
        </w:numPr>
        <w:spacing w:line="360" w:lineRule="auto"/>
        <w:ind w:left="284"/>
        <w:jc w:val="both"/>
        <w:rPr>
          <w:rFonts w:ascii="Arial" w:hAnsi="Arial" w:cs="Arial"/>
          <w:sz w:val="22"/>
          <w:szCs w:val="22"/>
        </w:rPr>
      </w:pPr>
      <w:r w:rsidRPr="00032C41">
        <w:rPr>
          <w:rFonts w:ascii="Arial" w:hAnsi="Arial" w:cs="Arial"/>
          <w:sz w:val="22"/>
          <w:szCs w:val="22"/>
        </w:rPr>
        <w:t>Limitation of liability</w:t>
      </w:r>
    </w:p>
    <w:p w14:paraId="5A4C6CE3" w14:textId="2977B89B"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 xml:space="preserve"> </w:t>
      </w:r>
    </w:p>
    <w:p w14:paraId="40FA3115" w14:textId="228F0153" w:rsidR="006203E2" w:rsidRPr="00032C41" w:rsidRDefault="006203E2">
      <w:pPr>
        <w:pStyle w:val="ListParagraph"/>
        <w:numPr>
          <w:ilvl w:val="1"/>
          <w:numId w:val="38"/>
        </w:numPr>
        <w:spacing w:line="360" w:lineRule="auto"/>
        <w:ind w:left="709"/>
        <w:jc w:val="both"/>
        <w:rPr>
          <w:rFonts w:ascii="Arial" w:hAnsi="Arial" w:cs="Arial"/>
          <w:sz w:val="22"/>
          <w:szCs w:val="22"/>
        </w:rPr>
      </w:pPr>
      <w:r w:rsidRPr="00032C41">
        <w:rPr>
          <w:rFonts w:ascii="Arial" w:hAnsi="Arial" w:cs="Arial"/>
          <w:sz w:val="22"/>
          <w:szCs w:val="22"/>
        </w:rPr>
        <w:t xml:space="preserve">Except in cases of criminal negligence or </w:t>
      </w:r>
      <w:r w:rsidR="00022575" w:rsidRPr="00032C41">
        <w:rPr>
          <w:rFonts w:ascii="Arial" w:hAnsi="Arial" w:cs="Arial"/>
          <w:sz w:val="22"/>
          <w:szCs w:val="22"/>
        </w:rPr>
        <w:t>wilful</w:t>
      </w:r>
      <w:r w:rsidRPr="00032C41">
        <w:rPr>
          <w:rFonts w:ascii="Arial" w:hAnsi="Arial" w:cs="Arial"/>
          <w:sz w:val="22"/>
          <w:szCs w:val="22"/>
        </w:rPr>
        <w:t xml:space="preserve"> misconduct, and </w:t>
      </w:r>
      <w:r w:rsidR="00D16949" w:rsidRPr="00032C41">
        <w:rPr>
          <w:rFonts w:ascii="Arial" w:hAnsi="Arial" w:cs="Arial"/>
          <w:sz w:val="22"/>
          <w:szCs w:val="22"/>
        </w:rPr>
        <w:t>in the</w:t>
      </w:r>
      <w:r w:rsidRPr="00032C41">
        <w:rPr>
          <w:rFonts w:ascii="Arial" w:hAnsi="Arial" w:cs="Arial"/>
          <w:sz w:val="22"/>
          <w:szCs w:val="22"/>
        </w:rPr>
        <w:t xml:space="preserve"> case of infringement pursuant to Clause </w:t>
      </w:r>
      <w:proofErr w:type="gramStart"/>
      <w:r w:rsidRPr="00032C41">
        <w:rPr>
          <w:rFonts w:ascii="Arial" w:hAnsi="Arial" w:cs="Arial"/>
          <w:sz w:val="22"/>
          <w:szCs w:val="22"/>
        </w:rPr>
        <w:t>6;</w:t>
      </w:r>
      <w:proofErr w:type="gramEnd"/>
    </w:p>
    <w:p w14:paraId="0E51EB68" w14:textId="77777777" w:rsidR="006F3C39" w:rsidRPr="00032C41" w:rsidRDefault="006F3C39" w:rsidP="006F3C39">
      <w:pPr>
        <w:pStyle w:val="ListParagraph"/>
        <w:spacing w:line="360" w:lineRule="auto"/>
        <w:ind w:left="709"/>
        <w:jc w:val="both"/>
        <w:rPr>
          <w:rFonts w:ascii="Arial" w:hAnsi="Arial" w:cs="Arial"/>
          <w:sz w:val="22"/>
          <w:szCs w:val="22"/>
        </w:rPr>
      </w:pPr>
    </w:p>
    <w:p w14:paraId="5939CCB1" w14:textId="71D8A5B5" w:rsidR="006203E2" w:rsidRPr="00032C41" w:rsidRDefault="006203E2">
      <w:pPr>
        <w:pStyle w:val="ListParagraph"/>
        <w:numPr>
          <w:ilvl w:val="2"/>
          <w:numId w:val="38"/>
        </w:numPr>
        <w:spacing w:line="360" w:lineRule="auto"/>
        <w:ind w:left="1418"/>
        <w:jc w:val="both"/>
        <w:rPr>
          <w:rFonts w:ascii="Arial" w:hAnsi="Arial" w:cs="Arial"/>
          <w:sz w:val="22"/>
          <w:szCs w:val="22"/>
        </w:rPr>
      </w:pPr>
      <w:r w:rsidRPr="00032C41">
        <w:rPr>
          <w:rFonts w:ascii="Arial" w:hAnsi="Arial" w:cs="Arial"/>
          <w:sz w:val="22"/>
          <w:szCs w:val="22"/>
        </w:rPr>
        <w:lastRenderedPageBreak/>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14:paraId="3409A8E7" w14:textId="77777777" w:rsidR="006F3C39" w:rsidRPr="00032C41" w:rsidRDefault="006F3C39" w:rsidP="006F3C39">
      <w:pPr>
        <w:pStyle w:val="ListParagraph"/>
        <w:spacing w:line="360" w:lineRule="auto"/>
        <w:ind w:left="1418"/>
        <w:jc w:val="both"/>
        <w:rPr>
          <w:rFonts w:ascii="Arial" w:hAnsi="Arial" w:cs="Arial"/>
          <w:sz w:val="22"/>
          <w:szCs w:val="22"/>
        </w:rPr>
      </w:pPr>
    </w:p>
    <w:p w14:paraId="1E69226B" w14:textId="100F5858" w:rsidR="00022575" w:rsidRPr="00032C41" w:rsidRDefault="00022575">
      <w:pPr>
        <w:pStyle w:val="ListParagraph"/>
        <w:numPr>
          <w:ilvl w:val="2"/>
          <w:numId w:val="38"/>
        </w:numPr>
        <w:spacing w:line="360" w:lineRule="auto"/>
        <w:ind w:left="1418"/>
        <w:jc w:val="both"/>
        <w:rPr>
          <w:rFonts w:ascii="Arial" w:hAnsi="Arial" w:cs="Arial"/>
          <w:sz w:val="22"/>
          <w:szCs w:val="22"/>
        </w:rPr>
      </w:pPr>
      <w:r w:rsidRPr="00032C41">
        <w:rPr>
          <w:rFonts w:ascii="Arial" w:hAnsi="Arial" w:cs="Arial"/>
          <w:sz w:val="22"/>
          <w:szCs w:val="22"/>
        </w:rPr>
        <w:t>the aggregate liability of the supplier to the purchaser, whether under the contract, in tort or otherwise, shall not exceed the total contract price, provided that this limitation shall not apply to the cost of repairing or replacing defective equipment.</w:t>
      </w:r>
    </w:p>
    <w:p w14:paraId="196E88E1" w14:textId="425A301F" w:rsidR="006203E2" w:rsidRPr="00032C41" w:rsidRDefault="006203E2" w:rsidP="006D7D10">
      <w:pPr>
        <w:spacing w:line="360" w:lineRule="auto"/>
        <w:contextualSpacing/>
        <w:jc w:val="both"/>
        <w:rPr>
          <w:rFonts w:ascii="Arial" w:hAnsi="Arial" w:cs="Arial"/>
          <w:sz w:val="22"/>
          <w:szCs w:val="22"/>
        </w:rPr>
      </w:pPr>
    </w:p>
    <w:p w14:paraId="4085ECC4" w14:textId="450EB0B8" w:rsidR="006203E2" w:rsidRPr="00032C41" w:rsidRDefault="006203E2">
      <w:pPr>
        <w:pStyle w:val="ListParagraph"/>
        <w:numPr>
          <w:ilvl w:val="0"/>
          <w:numId w:val="38"/>
        </w:numPr>
        <w:spacing w:line="360" w:lineRule="auto"/>
        <w:ind w:left="284"/>
        <w:jc w:val="both"/>
        <w:rPr>
          <w:rFonts w:ascii="Arial" w:hAnsi="Arial" w:cs="Arial"/>
          <w:sz w:val="22"/>
          <w:szCs w:val="22"/>
        </w:rPr>
      </w:pPr>
      <w:r w:rsidRPr="00032C41">
        <w:rPr>
          <w:rFonts w:ascii="Arial" w:hAnsi="Arial" w:cs="Arial"/>
          <w:sz w:val="22"/>
          <w:szCs w:val="22"/>
        </w:rPr>
        <w:t>Governing language</w:t>
      </w:r>
    </w:p>
    <w:p w14:paraId="6CD8EA8D" w14:textId="7777777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 xml:space="preserve"> </w:t>
      </w:r>
    </w:p>
    <w:p w14:paraId="34C928F8" w14:textId="139F66C9" w:rsidR="006203E2" w:rsidRPr="00032C41" w:rsidRDefault="006203E2">
      <w:pPr>
        <w:pStyle w:val="ListParagraph"/>
        <w:numPr>
          <w:ilvl w:val="1"/>
          <w:numId w:val="38"/>
        </w:numPr>
        <w:spacing w:line="360" w:lineRule="auto"/>
        <w:ind w:left="709"/>
        <w:jc w:val="both"/>
        <w:rPr>
          <w:rFonts w:ascii="Arial" w:hAnsi="Arial" w:cs="Arial"/>
          <w:sz w:val="22"/>
          <w:szCs w:val="22"/>
        </w:rPr>
      </w:pPr>
      <w:r w:rsidRPr="00032C41">
        <w:rPr>
          <w:rFonts w:ascii="Arial" w:hAnsi="Arial" w:cs="Arial"/>
          <w:sz w:val="22"/>
          <w:szCs w:val="22"/>
        </w:rPr>
        <w:t>The contract shall be written in English. All correspondence and other documents pertaining to the contract that is exchanged by the parties shall also be written in English.</w:t>
      </w:r>
    </w:p>
    <w:p w14:paraId="3D50EDB1" w14:textId="4EFD141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 xml:space="preserve"> </w:t>
      </w:r>
    </w:p>
    <w:p w14:paraId="64BB7F6F" w14:textId="207067DE" w:rsidR="006203E2" w:rsidRPr="00032C41" w:rsidRDefault="006203E2">
      <w:pPr>
        <w:pStyle w:val="ListParagraph"/>
        <w:numPr>
          <w:ilvl w:val="0"/>
          <w:numId w:val="38"/>
        </w:numPr>
        <w:spacing w:line="360" w:lineRule="auto"/>
        <w:ind w:left="284"/>
        <w:jc w:val="both"/>
        <w:rPr>
          <w:rFonts w:ascii="Arial" w:hAnsi="Arial" w:cs="Arial"/>
          <w:sz w:val="22"/>
          <w:szCs w:val="22"/>
        </w:rPr>
      </w:pPr>
      <w:r w:rsidRPr="00032C41">
        <w:rPr>
          <w:rFonts w:ascii="Arial" w:hAnsi="Arial" w:cs="Arial"/>
          <w:sz w:val="22"/>
          <w:szCs w:val="22"/>
        </w:rPr>
        <w:t>Applicable law</w:t>
      </w:r>
    </w:p>
    <w:p w14:paraId="0814A0E4" w14:textId="7777777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 xml:space="preserve"> </w:t>
      </w:r>
    </w:p>
    <w:p w14:paraId="1A6CFCF5" w14:textId="69900817" w:rsidR="006203E2" w:rsidRPr="00032C41" w:rsidRDefault="006203E2">
      <w:pPr>
        <w:pStyle w:val="ListParagraph"/>
        <w:numPr>
          <w:ilvl w:val="1"/>
          <w:numId w:val="38"/>
        </w:numPr>
        <w:spacing w:line="360" w:lineRule="auto"/>
        <w:ind w:left="709"/>
        <w:jc w:val="both"/>
        <w:rPr>
          <w:rFonts w:ascii="Arial" w:hAnsi="Arial" w:cs="Arial"/>
          <w:sz w:val="22"/>
          <w:szCs w:val="22"/>
        </w:rPr>
      </w:pPr>
      <w:r w:rsidRPr="00032C41">
        <w:rPr>
          <w:rFonts w:ascii="Arial" w:hAnsi="Arial" w:cs="Arial"/>
          <w:sz w:val="22"/>
          <w:szCs w:val="22"/>
        </w:rPr>
        <w:t>The contract shall be interpreted in accordance with South African laws, unless otherwise specified in SCC.</w:t>
      </w:r>
    </w:p>
    <w:p w14:paraId="0E665C16" w14:textId="01B6B46C"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 xml:space="preserve"> </w:t>
      </w:r>
    </w:p>
    <w:p w14:paraId="56B7371A" w14:textId="77777777" w:rsidR="00022575" w:rsidRPr="00032C41" w:rsidRDefault="006203E2">
      <w:pPr>
        <w:pStyle w:val="ListParagraph"/>
        <w:numPr>
          <w:ilvl w:val="0"/>
          <w:numId w:val="38"/>
        </w:numPr>
        <w:spacing w:line="360" w:lineRule="auto"/>
        <w:ind w:left="284"/>
        <w:jc w:val="both"/>
        <w:rPr>
          <w:rFonts w:ascii="Arial" w:hAnsi="Arial" w:cs="Arial"/>
          <w:sz w:val="22"/>
          <w:szCs w:val="22"/>
        </w:rPr>
      </w:pPr>
      <w:r w:rsidRPr="00032C41">
        <w:rPr>
          <w:rFonts w:ascii="Arial" w:hAnsi="Arial" w:cs="Arial"/>
          <w:sz w:val="22"/>
          <w:szCs w:val="22"/>
        </w:rPr>
        <w:t>Notices</w:t>
      </w:r>
      <w:r w:rsidRPr="00032C41">
        <w:rPr>
          <w:rFonts w:ascii="Arial" w:hAnsi="Arial" w:cs="Arial"/>
          <w:sz w:val="22"/>
          <w:szCs w:val="22"/>
        </w:rPr>
        <w:tab/>
      </w:r>
    </w:p>
    <w:p w14:paraId="52AB29C6" w14:textId="77777777" w:rsidR="00022575" w:rsidRPr="00032C41" w:rsidRDefault="00022575" w:rsidP="006D7D10">
      <w:pPr>
        <w:pStyle w:val="ListParagraph"/>
        <w:spacing w:line="360" w:lineRule="auto"/>
        <w:ind w:left="284"/>
        <w:jc w:val="both"/>
        <w:rPr>
          <w:rFonts w:ascii="Arial" w:hAnsi="Arial" w:cs="Arial"/>
          <w:sz w:val="22"/>
          <w:szCs w:val="22"/>
        </w:rPr>
      </w:pPr>
    </w:p>
    <w:p w14:paraId="07E77F7A" w14:textId="6A83388B" w:rsidR="006203E2" w:rsidRPr="00032C41" w:rsidRDefault="00022575">
      <w:pPr>
        <w:pStyle w:val="ListParagraph"/>
        <w:numPr>
          <w:ilvl w:val="1"/>
          <w:numId w:val="38"/>
        </w:numPr>
        <w:spacing w:line="360" w:lineRule="auto"/>
        <w:ind w:left="709"/>
        <w:jc w:val="both"/>
        <w:rPr>
          <w:rFonts w:ascii="Arial" w:hAnsi="Arial" w:cs="Arial"/>
          <w:sz w:val="22"/>
          <w:szCs w:val="22"/>
        </w:rPr>
      </w:pPr>
      <w:r w:rsidRPr="00032C41">
        <w:rPr>
          <w:rFonts w:ascii="Arial" w:hAnsi="Arial" w:cs="Arial"/>
          <w:sz w:val="22"/>
          <w:szCs w:val="22"/>
        </w:rPr>
        <w:t xml:space="preserve">Every written </w:t>
      </w:r>
      <w:r w:rsidR="004A2B72" w:rsidRPr="00032C41">
        <w:rPr>
          <w:rFonts w:ascii="Arial" w:hAnsi="Arial" w:cs="Arial"/>
          <w:sz w:val="22"/>
          <w:szCs w:val="22"/>
        </w:rPr>
        <w:t xml:space="preserve">acceptance </w:t>
      </w:r>
      <w:r w:rsidR="006F3C39" w:rsidRPr="00032C41">
        <w:rPr>
          <w:rFonts w:ascii="Arial" w:hAnsi="Arial" w:cs="Arial"/>
          <w:sz w:val="22"/>
          <w:szCs w:val="22"/>
        </w:rPr>
        <w:t xml:space="preserve">of </w:t>
      </w:r>
      <w:r w:rsidR="007C268A" w:rsidRPr="00032C41">
        <w:rPr>
          <w:rFonts w:ascii="Arial" w:hAnsi="Arial" w:cs="Arial"/>
          <w:sz w:val="22"/>
          <w:szCs w:val="22"/>
        </w:rPr>
        <w:t>a bid</w:t>
      </w:r>
      <w:r w:rsidR="006203E2" w:rsidRPr="00032C41">
        <w:rPr>
          <w:rFonts w:ascii="Arial" w:hAnsi="Arial" w:cs="Arial"/>
          <w:sz w:val="22"/>
          <w:szCs w:val="22"/>
        </w:rPr>
        <w:t xml:space="preserve">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14:paraId="571229BC" w14:textId="77777777" w:rsidR="006203E2" w:rsidRPr="00032C41" w:rsidRDefault="006203E2" w:rsidP="006D7D10">
      <w:pPr>
        <w:spacing w:line="360" w:lineRule="auto"/>
        <w:contextualSpacing/>
        <w:jc w:val="both"/>
        <w:rPr>
          <w:rFonts w:ascii="Arial" w:hAnsi="Arial" w:cs="Arial"/>
          <w:sz w:val="22"/>
          <w:szCs w:val="22"/>
        </w:rPr>
      </w:pPr>
    </w:p>
    <w:p w14:paraId="6ED7F6E6" w14:textId="7645F82A" w:rsidR="006203E2" w:rsidRPr="00032C41" w:rsidRDefault="006203E2">
      <w:pPr>
        <w:pStyle w:val="ListParagraph"/>
        <w:numPr>
          <w:ilvl w:val="1"/>
          <w:numId w:val="38"/>
        </w:numPr>
        <w:spacing w:line="360" w:lineRule="auto"/>
        <w:ind w:left="709"/>
        <w:jc w:val="both"/>
        <w:rPr>
          <w:rFonts w:ascii="Arial" w:hAnsi="Arial" w:cs="Arial"/>
          <w:sz w:val="22"/>
          <w:szCs w:val="22"/>
        </w:rPr>
      </w:pPr>
      <w:r w:rsidRPr="00032C41">
        <w:rPr>
          <w:rFonts w:ascii="Arial" w:hAnsi="Arial" w:cs="Arial"/>
          <w:sz w:val="22"/>
          <w:szCs w:val="22"/>
        </w:rPr>
        <w:t>The time mentioned in the contract documents for performing any act after such aforesaid notice has been given, shall be reckoned from the date of posting of such notice.</w:t>
      </w:r>
    </w:p>
    <w:p w14:paraId="0540F344" w14:textId="71A16647" w:rsidR="006203E2" w:rsidRPr="00032C41" w:rsidRDefault="006203E2" w:rsidP="006D7D10">
      <w:pPr>
        <w:spacing w:line="360" w:lineRule="auto"/>
        <w:contextualSpacing/>
        <w:jc w:val="both"/>
        <w:rPr>
          <w:rFonts w:ascii="Arial" w:hAnsi="Arial" w:cs="Arial"/>
          <w:sz w:val="22"/>
          <w:szCs w:val="22"/>
        </w:rPr>
      </w:pPr>
    </w:p>
    <w:p w14:paraId="27C13B11" w14:textId="7FC710BB" w:rsidR="006203E2" w:rsidRPr="00032C41" w:rsidRDefault="006203E2">
      <w:pPr>
        <w:pStyle w:val="ListParagraph"/>
        <w:numPr>
          <w:ilvl w:val="0"/>
          <w:numId w:val="38"/>
        </w:numPr>
        <w:spacing w:line="360" w:lineRule="auto"/>
        <w:ind w:left="284"/>
        <w:jc w:val="both"/>
        <w:rPr>
          <w:rFonts w:ascii="Arial" w:hAnsi="Arial" w:cs="Arial"/>
          <w:sz w:val="22"/>
          <w:szCs w:val="22"/>
        </w:rPr>
      </w:pPr>
      <w:r w:rsidRPr="00032C41">
        <w:rPr>
          <w:rFonts w:ascii="Arial" w:hAnsi="Arial" w:cs="Arial"/>
          <w:sz w:val="22"/>
          <w:szCs w:val="22"/>
        </w:rPr>
        <w:t>Taxes and duties</w:t>
      </w:r>
    </w:p>
    <w:p w14:paraId="3B03B9F7" w14:textId="7777777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 xml:space="preserve"> </w:t>
      </w:r>
    </w:p>
    <w:p w14:paraId="19021AD0" w14:textId="3C6E08D9" w:rsidR="006203E2" w:rsidRPr="00032C41" w:rsidRDefault="006203E2">
      <w:pPr>
        <w:pStyle w:val="ListParagraph"/>
        <w:numPr>
          <w:ilvl w:val="1"/>
          <w:numId w:val="38"/>
        </w:numPr>
        <w:spacing w:line="360" w:lineRule="auto"/>
        <w:ind w:left="709"/>
        <w:jc w:val="both"/>
        <w:rPr>
          <w:rFonts w:ascii="Arial" w:hAnsi="Arial" w:cs="Arial"/>
          <w:sz w:val="22"/>
          <w:szCs w:val="22"/>
        </w:rPr>
      </w:pPr>
      <w:r w:rsidRPr="00032C41">
        <w:rPr>
          <w:rFonts w:ascii="Arial" w:hAnsi="Arial" w:cs="Arial"/>
          <w:sz w:val="22"/>
          <w:szCs w:val="22"/>
        </w:rPr>
        <w:lastRenderedPageBreak/>
        <w:t>A foreign supplier shall be entirely responsible for all taxes, stamp duties, license fees, and other such levies imposed outside the purchaser’s country.</w:t>
      </w:r>
    </w:p>
    <w:p w14:paraId="00CB6E7D" w14:textId="77777777" w:rsidR="006203E2" w:rsidRPr="00032C41" w:rsidRDefault="006203E2" w:rsidP="006D7D10">
      <w:pPr>
        <w:spacing w:line="360" w:lineRule="auto"/>
        <w:contextualSpacing/>
        <w:jc w:val="both"/>
        <w:rPr>
          <w:rFonts w:ascii="Arial" w:hAnsi="Arial" w:cs="Arial"/>
          <w:sz w:val="22"/>
          <w:szCs w:val="22"/>
        </w:rPr>
      </w:pPr>
    </w:p>
    <w:p w14:paraId="175A6B7B" w14:textId="1710ADBC" w:rsidR="006203E2" w:rsidRPr="00032C41" w:rsidRDefault="006203E2">
      <w:pPr>
        <w:pStyle w:val="ListParagraph"/>
        <w:numPr>
          <w:ilvl w:val="1"/>
          <w:numId w:val="38"/>
        </w:numPr>
        <w:spacing w:line="360" w:lineRule="auto"/>
        <w:ind w:left="709"/>
        <w:jc w:val="both"/>
        <w:rPr>
          <w:rFonts w:ascii="Arial" w:hAnsi="Arial" w:cs="Arial"/>
          <w:sz w:val="22"/>
          <w:szCs w:val="22"/>
        </w:rPr>
      </w:pPr>
      <w:r w:rsidRPr="00032C41">
        <w:rPr>
          <w:rFonts w:ascii="Arial" w:hAnsi="Arial" w:cs="Arial"/>
          <w:sz w:val="22"/>
          <w:szCs w:val="22"/>
        </w:rPr>
        <w:t xml:space="preserve">A local supplier shall be entirely responsible for all taxes, duties, license fees, etc., incurred until delivery of the contracted goods </w:t>
      </w:r>
      <w:r w:rsidR="00022575" w:rsidRPr="00032C41">
        <w:rPr>
          <w:rFonts w:ascii="Arial" w:hAnsi="Arial" w:cs="Arial"/>
          <w:sz w:val="22"/>
          <w:szCs w:val="22"/>
        </w:rPr>
        <w:t>to the</w:t>
      </w:r>
      <w:r w:rsidRPr="00032C41">
        <w:rPr>
          <w:rFonts w:ascii="Arial" w:hAnsi="Arial" w:cs="Arial"/>
          <w:sz w:val="22"/>
          <w:szCs w:val="22"/>
        </w:rPr>
        <w:t xml:space="preserve"> purchaser.</w:t>
      </w:r>
    </w:p>
    <w:p w14:paraId="02DA1EC3" w14:textId="77777777" w:rsidR="006203E2" w:rsidRPr="00032C41" w:rsidRDefault="006203E2" w:rsidP="006D7D10">
      <w:pPr>
        <w:spacing w:line="360" w:lineRule="auto"/>
        <w:contextualSpacing/>
        <w:jc w:val="both"/>
        <w:rPr>
          <w:rFonts w:ascii="Arial" w:hAnsi="Arial" w:cs="Arial"/>
          <w:sz w:val="22"/>
          <w:szCs w:val="22"/>
        </w:rPr>
      </w:pPr>
    </w:p>
    <w:p w14:paraId="04DACBFD" w14:textId="32C47DC7" w:rsidR="006203E2" w:rsidRPr="00032C41" w:rsidRDefault="006203E2">
      <w:pPr>
        <w:pStyle w:val="ListParagraph"/>
        <w:numPr>
          <w:ilvl w:val="1"/>
          <w:numId w:val="38"/>
        </w:numPr>
        <w:spacing w:line="360" w:lineRule="auto"/>
        <w:ind w:left="709"/>
        <w:jc w:val="both"/>
        <w:rPr>
          <w:rFonts w:ascii="Arial" w:hAnsi="Arial" w:cs="Arial"/>
          <w:sz w:val="22"/>
          <w:szCs w:val="22"/>
        </w:rPr>
      </w:pPr>
      <w:r w:rsidRPr="00032C41">
        <w:rPr>
          <w:rFonts w:ascii="Arial" w:hAnsi="Arial" w:cs="Arial"/>
          <w:sz w:val="22"/>
          <w:szCs w:val="22"/>
        </w:rPr>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14:paraId="4C1A9EB4" w14:textId="402E49FF"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 xml:space="preserve"> </w:t>
      </w:r>
    </w:p>
    <w:p w14:paraId="3447425F" w14:textId="27A7E498" w:rsidR="006203E2" w:rsidRPr="00032C41" w:rsidRDefault="006203E2">
      <w:pPr>
        <w:pStyle w:val="ListParagraph"/>
        <w:numPr>
          <w:ilvl w:val="0"/>
          <w:numId w:val="38"/>
        </w:numPr>
        <w:spacing w:line="360" w:lineRule="auto"/>
        <w:ind w:left="284"/>
        <w:jc w:val="both"/>
        <w:rPr>
          <w:rFonts w:ascii="Arial" w:hAnsi="Arial" w:cs="Arial"/>
          <w:sz w:val="22"/>
          <w:szCs w:val="22"/>
        </w:rPr>
      </w:pPr>
      <w:r w:rsidRPr="00032C41">
        <w:rPr>
          <w:rFonts w:ascii="Arial" w:hAnsi="Arial" w:cs="Arial"/>
          <w:sz w:val="22"/>
          <w:szCs w:val="22"/>
        </w:rPr>
        <w:t>National Industrial Participation (NIP) Programme</w:t>
      </w:r>
    </w:p>
    <w:p w14:paraId="2CCA0E54" w14:textId="77777777" w:rsidR="006203E2" w:rsidRPr="00032C41" w:rsidRDefault="006203E2" w:rsidP="006D7D10">
      <w:pPr>
        <w:spacing w:line="360" w:lineRule="auto"/>
        <w:contextualSpacing/>
        <w:jc w:val="both"/>
        <w:rPr>
          <w:rFonts w:ascii="Arial" w:hAnsi="Arial" w:cs="Arial"/>
          <w:sz w:val="22"/>
          <w:szCs w:val="22"/>
        </w:rPr>
      </w:pPr>
    </w:p>
    <w:p w14:paraId="06918D96" w14:textId="0D70A67A" w:rsidR="00A54923" w:rsidRPr="00032C41" w:rsidRDefault="00A54923">
      <w:pPr>
        <w:pStyle w:val="ListParagraph"/>
        <w:numPr>
          <w:ilvl w:val="1"/>
          <w:numId w:val="38"/>
        </w:numPr>
        <w:spacing w:line="360" w:lineRule="auto"/>
        <w:ind w:left="709"/>
        <w:jc w:val="both"/>
        <w:rPr>
          <w:rFonts w:ascii="Arial" w:hAnsi="Arial" w:cs="Arial"/>
          <w:sz w:val="22"/>
          <w:szCs w:val="22"/>
        </w:rPr>
      </w:pPr>
      <w:r w:rsidRPr="00032C41">
        <w:rPr>
          <w:rFonts w:ascii="Arial" w:hAnsi="Arial" w:cs="Arial"/>
          <w:sz w:val="22"/>
          <w:szCs w:val="22"/>
        </w:rPr>
        <w:t>The NIP Programme administered by the Department of Trade and Industry shall be applicable to all contracts that are subject to the NIP obligation.</w:t>
      </w:r>
    </w:p>
    <w:p w14:paraId="7EAF1948" w14:textId="77777777" w:rsidR="00A54923" w:rsidRPr="00032C41" w:rsidRDefault="00A54923" w:rsidP="006D7D10">
      <w:pPr>
        <w:spacing w:line="360" w:lineRule="auto"/>
        <w:contextualSpacing/>
        <w:jc w:val="both"/>
        <w:rPr>
          <w:rFonts w:ascii="Arial" w:hAnsi="Arial" w:cs="Arial"/>
          <w:sz w:val="22"/>
          <w:szCs w:val="22"/>
        </w:rPr>
      </w:pPr>
    </w:p>
    <w:p w14:paraId="5E9481DB" w14:textId="010BE84D" w:rsidR="006203E2" w:rsidRPr="00032C41" w:rsidRDefault="006203E2">
      <w:pPr>
        <w:pStyle w:val="ListParagraph"/>
        <w:numPr>
          <w:ilvl w:val="0"/>
          <w:numId w:val="38"/>
        </w:numPr>
        <w:spacing w:line="360" w:lineRule="auto"/>
        <w:ind w:left="284"/>
        <w:jc w:val="both"/>
        <w:rPr>
          <w:rFonts w:ascii="Arial" w:hAnsi="Arial" w:cs="Arial"/>
          <w:sz w:val="22"/>
          <w:szCs w:val="22"/>
        </w:rPr>
      </w:pPr>
      <w:r w:rsidRPr="00032C41">
        <w:rPr>
          <w:rFonts w:ascii="Arial" w:hAnsi="Arial" w:cs="Arial"/>
          <w:sz w:val="22"/>
          <w:szCs w:val="22"/>
        </w:rPr>
        <w:t>Prohibition of Restrictive practices</w:t>
      </w:r>
    </w:p>
    <w:p w14:paraId="0246AA7E" w14:textId="7777777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 xml:space="preserve"> </w:t>
      </w:r>
    </w:p>
    <w:p w14:paraId="77DED51B" w14:textId="31D0624B" w:rsidR="006203E2" w:rsidRPr="00032C41" w:rsidRDefault="006203E2">
      <w:pPr>
        <w:pStyle w:val="ListParagraph"/>
        <w:numPr>
          <w:ilvl w:val="1"/>
          <w:numId w:val="38"/>
        </w:numPr>
        <w:spacing w:line="360" w:lineRule="auto"/>
        <w:ind w:left="709"/>
        <w:jc w:val="both"/>
        <w:rPr>
          <w:rFonts w:ascii="Arial" w:hAnsi="Arial" w:cs="Arial"/>
          <w:sz w:val="22"/>
          <w:szCs w:val="22"/>
        </w:rPr>
      </w:pPr>
      <w:r w:rsidRPr="00032C41">
        <w:rPr>
          <w:rFonts w:ascii="Arial" w:hAnsi="Arial" w:cs="Arial"/>
          <w:sz w:val="22"/>
          <w:szCs w:val="22"/>
        </w:rPr>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14:paraId="3AA2540F" w14:textId="77777777" w:rsidR="006203E2" w:rsidRPr="00032C41" w:rsidRDefault="006203E2" w:rsidP="006D7D10">
      <w:pPr>
        <w:spacing w:line="360" w:lineRule="auto"/>
        <w:contextualSpacing/>
        <w:jc w:val="both"/>
        <w:rPr>
          <w:rFonts w:ascii="Arial" w:hAnsi="Arial" w:cs="Arial"/>
          <w:sz w:val="22"/>
          <w:szCs w:val="22"/>
        </w:rPr>
      </w:pPr>
    </w:p>
    <w:p w14:paraId="007FA8FB" w14:textId="64B78A0C" w:rsidR="006203E2" w:rsidRPr="00032C41" w:rsidRDefault="006203E2">
      <w:pPr>
        <w:pStyle w:val="ListParagraph"/>
        <w:numPr>
          <w:ilvl w:val="1"/>
          <w:numId w:val="38"/>
        </w:numPr>
        <w:spacing w:line="360" w:lineRule="auto"/>
        <w:ind w:left="709"/>
        <w:jc w:val="both"/>
        <w:rPr>
          <w:rFonts w:ascii="Arial" w:hAnsi="Arial" w:cs="Arial"/>
          <w:sz w:val="22"/>
          <w:szCs w:val="22"/>
        </w:rPr>
      </w:pPr>
      <w:r w:rsidRPr="00032C41">
        <w:rPr>
          <w:rFonts w:ascii="Arial" w:hAnsi="Arial" w:cs="Arial"/>
          <w:sz w:val="22"/>
          <w:szCs w:val="22"/>
        </w:rPr>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14:paraId="3C825D61" w14:textId="77777777" w:rsidR="006203E2" w:rsidRPr="00032C41" w:rsidRDefault="006203E2" w:rsidP="006D7D10">
      <w:pPr>
        <w:spacing w:line="360" w:lineRule="auto"/>
        <w:contextualSpacing/>
        <w:jc w:val="both"/>
        <w:rPr>
          <w:rFonts w:ascii="Arial" w:hAnsi="Arial" w:cs="Arial"/>
          <w:sz w:val="22"/>
          <w:szCs w:val="22"/>
        </w:rPr>
      </w:pPr>
      <w:r w:rsidRPr="00032C41">
        <w:rPr>
          <w:rFonts w:ascii="Arial" w:hAnsi="Arial" w:cs="Arial"/>
          <w:sz w:val="22"/>
          <w:szCs w:val="22"/>
        </w:rPr>
        <w:t xml:space="preserve"> </w:t>
      </w:r>
    </w:p>
    <w:p w14:paraId="000B73C9" w14:textId="34E340E3" w:rsidR="00E85AC3" w:rsidRPr="00F31FE7" w:rsidRDefault="006203E2">
      <w:pPr>
        <w:pStyle w:val="ListParagraph"/>
        <w:numPr>
          <w:ilvl w:val="1"/>
          <w:numId w:val="38"/>
        </w:numPr>
        <w:spacing w:line="360" w:lineRule="auto"/>
        <w:ind w:left="709"/>
        <w:jc w:val="both"/>
        <w:rPr>
          <w:rFonts w:ascii="Arial" w:hAnsi="Arial" w:cs="Arial"/>
          <w:sz w:val="22"/>
          <w:szCs w:val="22"/>
        </w:rPr>
      </w:pPr>
      <w:r w:rsidRPr="00F31FE7">
        <w:rPr>
          <w:rFonts w:ascii="Arial" w:hAnsi="Arial" w:cs="Arial"/>
          <w:sz w:val="22"/>
          <w:szCs w:val="22"/>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bookmarkEnd w:id="104"/>
    </w:p>
    <w:sectPr w:rsidR="00E85AC3" w:rsidRPr="00F31FE7" w:rsidSect="00E85AC3">
      <w:headerReference w:type="even" r:id="rId17"/>
      <w:footerReference w:type="default" r:id="rId18"/>
      <w:headerReference w:type="first" r:id="rId19"/>
      <w:pgSz w:w="11906" w:h="16838"/>
      <w:pgMar w:top="1418" w:right="1440" w:bottom="1702" w:left="1440" w:header="0"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FBDCC" w14:textId="77777777" w:rsidR="005A0FDA" w:rsidRDefault="005A0FDA" w:rsidP="005C54CA">
      <w:r>
        <w:separator/>
      </w:r>
    </w:p>
  </w:endnote>
  <w:endnote w:type="continuationSeparator" w:id="0">
    <w:p w14:paraId="54EDA54F" w14:textId="77777777" w:rsidR="005A0FDA" w:rsidRDefault="005A0FDA" w:rsidP="005C5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9846649"/>
      <w:docPartObj>
        <w:docPartGallery w:val="Page Numbers (Bottom of Page)"/>
        <w:docPartUnique/>
      </w:docPartObj>
    </w:sdtPr>
    <w:sdtContent>
      <w:sdt>
        <w:sdtPr>
          <w:id w:val="1728636285"/>
          <w:docPartObj>
            <w:docPartGallery w:val="Page Numbers (Top of Page)"/>
            <w:docPartUnique/>
          </w:docPartObj>
        </w:sdtPr>
        <w:sdtContent>
          <w:p w14:paraId="2DB804D5" w14:textId="5BDDACD3" w:rsidR="00B001DD" w:rsidRDefault="00B001DD">
            <w:pPr>
              <w:pStyle w:val="Footer"/>
              <w:jc w:val="center"/>
            </w:pPr>
            <w:r w:rsidRPr="00B001DD">
              <w:rPr>
                <w:rFonts w:ascii="Arial" w:hAnsi="Arial" w:cs="Arial"/>
                <w:sz w:val="22"/>
                <w:szCs w:val="22"/>
              </w:rPr>
              <w:t xml:space="preserve">Page </w:t>
            </w:r>
            <w:r w:rsidRPr="00B001DD">
              <w:rPr>
                <w:rFonts w:ascii="Arial" w:hAnsi="Arial" w:cs="Arial"/>
                <w:b/>
                <w:bCs/>
                <w:sz w:val="22"/>
                <w:szCs w:val="22"/>
              </w:rPr>
              <w:fldChar w:fldCharType="begin"/>
            </w:r>
            <w:r w:rsidRPr="00B001DD">
              <w:rPr>
                <w:rFonts w:ascii="Arial" w:hAnsi="Arial" w:cs="Arial"/>
                <w:b/>
                <w:bCs/>
                <w:sz w:val="22"/>
                <w:szCs w:val="22"/>
              </w:rPr>
              <w:instrText xml:space="preserve"> PAGE </w:instrText>
            </w:r>
            <w:r w:rsidRPr="00B001DD">
              <w:rPr>
                <w:rFonts w:ascii="Arial" w:hAnsi="Arial" w:cs="Arial"/>
                <w:b/>
                <w:bCs/>
                <w:sz w:val="22"/>
                <w:szCs w:val="22"/>
              </w:rPr>
              <w:fldChar w:fldCharType="separate"/>
            </w:r>
            <w:r w:rsidRPr="00B001DD">
              <w:rPr>
                <w:rFonts w:ascii="Arial" w:hAnsi="Arial" w:cs="Arial"/>
                <w:b/>
                <w:bCs/>
                <w:noProof/>
                <w:sz w:val="22"/>
                <w:szCs w:val="22"/>
              </w:rPr>
              <w:t>2</w:t>
            </w:r>
            <w:r w:rsidRPr="00B001DD">
              <w:rPr>
                <w:rFonts w:ascii="Arial" w:hAnsi="Arial" w:cs="Arial"/>
                <w:b/>
                <w:bCs/>
                <w:sz w:val="22"/>
                <w:szCs w:val="22"/>
              </w:rPr>
              <w:fldChar w:fldCharType="end"/>
            </w:r>
            <w:r w:rsidRPr="00B001DD">
              <w:rPr>
                <w:rFonts w:ascii="Arial" w:hAnsi="Arial" w:cs="Arial"/>
                <w:sz w:val="22"/>
                <w:szCs w:val="22"/>
              </w:rPr>
              <w:t xml:space="preserve"> of </w:t>
            </w:r>
            <w:r w:rsidRPr="00B001DD">
              <w:rPr>
                <w:rFonts w:ascii="Arial" w:hAnsi="Arial" w:cs="Arial"/>
                <w:b/>
                <w:bCs/>
                <w:sz w:val="22"/>
                <w:szCs w:val="22"/>
              </w:rPr>
              <w:fldChar w:fldCharType="begin"/>
            </w:r>
            <w:r w:rsidRPr="00B001DD">
              <w:rPr>
                <w:rFonts w:ascii="Arial" w:hAnsi="Arial" w:cs="Arial"/>
                <w:b/>
                <w:bCs/>
                <w:sz w:val="22"/>
                <w:szCs w:val="22"/>
              </w:rPr>
              <w:instrText xml:space="preserve"> NUMPAGES  </w:instrText>
            </w:r>
            <w:r w:rsidRPr="00B001DD">
              <w:rPr>
                <w:rFonts w:ascii="Arial" w:hAnsi="Arial" w:cs="Arial"/>
                <w:b/>
                <w:bCs/>
                <w:sz w:val="22"/>
                <w:szCs w:val="22"/>
              </w:rPr>
              <w:fldChar w:fldCharType="separate"/>
            </w:r>
            <w:r w:rsidRPr="00B001DD">
              <w:rPr>
                <w:rFonts w:ascii="Arial" w:hAnsi="Arial" w:cs="Arial"/>
                <w:b/>
                <w:bCs/>
                <w:noProof/>
                <w:sz w:val="22"/>
                <w:szCs w:val="22"/>
              </w:rPr>
              <w:t>2</w:t>
            </w:r>
            <w:r w:rsidRPr="00B001DD">
              <w:rPr>
                <w:rFonts w:ascii="Arial" w:hAnsi="Arial" w:cs="Arial"/>
                <w:b/>
                <w:bCs/>
                <w:sz w:val="22"/>
                <w:szCs w:val="22"/>
              </w:rPr>
              <w:fldChar w:fldCharType="end"/>
            </w:r>
          </w:p>
        </w:sdtContent>
      </w:sdt>
    </w:sdtContent>
  </w:sdt>
  <w:p w14:paraId="4F3190F7" w14:textId="77777777" w:rsidR="00B001DD" w:rsidRDefault="00B00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33CD2" w14:textId="77777777" w:rsidR="005A0FDA" w:rsidRDefault="005A0FDA" w:rsidP="005C54CA">
      <w:r>
        <w:separator/>
      </w:r>
    </w:p>
  </w:footnote>
  <w:footnote w:type="continuationSeparator" w:id="0">
    <w:p w14:paraId="1A4E2B48" w14:textId="77777777" w:rsidR="005A0FDA" w:rsidRDefault="005A0FDA" w:rsidP="005C54CA">
      <w:r>
        <w:continuationSeparator/>
      </w:r>
    </w:p>
  </w:footnote>
  <w:footnote w:id="1">
    <w:p w14:paraId="3E23A115" w14:textId="77777777" w:rsidR="0056283D" w:rsidRPr="00363B98" w:rsidRDefault="0056283D" w:rsidP="0056283D">
      <w:pPr>
        <w:pStyle w:val="FootnoteText"/>
        <w:rPr>
          <w:rFonts w:ascii="Arial Narrow" w:hAnsi="Arial Narrow"/>
        </w:rPr>
      </w:pPr>
      <w:r>
        <w:rPr>
          <w:rStyle w:val="FootnoteReference"/>
        </w:rPr>
        <w:footnoteRef/>
      </w:r>
      <w:r>
        <w:t xml:space="preserve"> </w:t>
      </w:r>
      <w:r w:rsidRPr="00363B98">
        <w:rPr>
          <w:rStyle w:val="FootnoteReference"/>
          <w:rFonts w:ascii="Arial Narrow" w:hAnsi="Arial Narrow"/>
        </w:rPr>
        <w:footnoteRef/>
      </w:r>
      <w:r w:rsidRPr="00363B98">
        <w:rPr>
          <w:rFonts w:ascii="Arial Narrow" w:hAnsi="Arial Narrow"/>
        </w:rPr>
        <w:t xml:space="preserve"> the power, by one person or a group of persons holding the majority of the equity of an enterprise, alternatively, the person/s having the deciding vote or power to influence or to direct the course and decisions of the enterprise.</w:t>
      </w:r>
    </w:p>
    <w:p w14:paraId="77E773EC" w14:textId="77777777" w:rsidR="0056283D" w:rsidRDefault="0056283D" w:rsidP="0056283D">
      <w:pPr>
        <w:pStyle w:val="FootnoteText"/>
      </w:pPr>
    </w:p>
  </w:footnote>
  <w:footnote w:id="2">
    <w:p w14:paraId="05572803" w14:textId="77777777" w:rsidR="0056283D" w:rsidRDefault="0056283D" w:rsidP="0056283D">
      <w:pPr>
        <w:pStyle w:val="FootnoteText"/>
      </w:pPr>
      <w:r>
        <w:rPr>
          <w:rStyle w:val="FootnoteReference"/>
        </w:rPr>
        <w:footnoteRef/>
      </w:r>
      <w:r>
        <w:t xml:space="preserve"> </w:t>
      </w:r>
      <w:r w:rsidRPr="00363B98">
        <w:rPr>
          <w:rFonts w:ascii="Arial Narrow" w:hAnsi="Arial Narrow"/>
        </w:rPr>
        <w:t>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33156" w14:textId="51F70981" w:rsidR="003409E9" w:rsidRDefault="00000000">
    <w:pPr>
      <w:pStyle w:val="Header"/>
    </w:pPr>
    <w:r>
      <w:rPr>
        <w:noProof/>
      </w:rPr>
      <w:pict w14:anchorId="0D3480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5651782" o:spid="_x0000_s1026" type="#_x0000_t75" style="position:absolute;margin-left:0;margin-top:0;width:210pt;height:74.5pt;z-index:-251653120;mso-position-horizontal:center;mso-position-horizontal-relative:margin;mso-position-vertical:center;mso-position-vertical-relative:margin" o:allowincell="f">
          <v:imagedata r:id="rId1" o:title="ATN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0A2C1" w14:textId="3D4F5FFC" w:rsidR="00B04BCF" w:rsidRDefault="00000000">
    <w:pPr>
      <w:pStyle w:val="Header"/>
    </w:pPr>
    <w:r>
      <w:rPr>
        <w:noProof/>
      </w:rPr>
      <w:pict w14:anchorId="3E36A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5651781" o:spid="_x0000_s1025" type="#_x0000_t75" style="position:absolute;margin-left:0;margin-top:0;width:210pt;height:74.5pt;z-index:-251654144;mso-position-horizontal:center;mso-position-horizontal-relative:margin;mso-position-vertical:center;mso-position-vertical-relative:margin" o:allowincell="f">
          <v:imagedata r:id="rId1" o:title="ATN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96CBAD8"/>
    <w:lvl w:ilvl="0">
      <w:start w:val="1"/>
      <w:numFmt w:val="decimal"/>
      <w:lvlText w:val="%1."/>
      <w:lvlJc w:val="left"/>
      <w:pPr>
        <w:tabs>
          <w:tab w:val="num" w:pos="900"/>
        </w:tabs>
        <w:ind w:left="900" w:hanging="900"/>
      </w:pPr>
      <w:rPr>
        <w:rFonts w:hint="default"/>
        <w:b/>
        <w:bCs/>
      </w:rPr>
    </w:lvl>
    <w:lvl w:ilvl="1">
      <w:start w:val="1"/>
      <w:numFmt w:val="decimal"/>
      <w:isLgl/>
      <w:lvlText w:val="%1.%2"/>
      <w:lvlJc w:val="left"/>
      <w:pPr>
        <w:tabs>
          <w:tab w:val="num" w:pos="900"/>
        </w:tabs>
        <w:ind w:left="900" w:hanging="900"/>
      </w:pPr>
      <w:rPr>
        <w:rFonts w:hint="default"/>
        <w:b/>
        <w:bCs/>
      </w:rPr>
    </w:lvl>
    <w:lvl w:ilvl="2">
      <w:start w:val="1"/>
      <w:numFmt w:val="decimal"/>
      <w:isLgl/>
      <w:lvlText w:val="%1.%2.%3"/>
      <w:lvlJc w:val="left"/>
      <w:pPr>
        <w:tabs>
          <w:tab w:val="num" w:pos="900"/>
        </w:tabs>
        <w:ind w:left="900" w:hanging="900"/>
      </w:pPr>
      <w:rPr>
        <w:rFonts w:hint="default"/>
        <w:b/>
        <w:bCs/>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3CD0BF5"/>
    <w:multiLevelType w:val="multilevel"/>
    <w:tmpl w:val="9006A214"/>
    <w:lvl w:ilvl="0">
      <w:start w:val="2"/>
      <w:numFmt w:val="decimal"/>
      <w:lvlText w:val="%1"/>
      <w:lvlJc w:val="left"/>
      <w:pPr>
        <w:ind w:left="360" w:hanging="360"/>
      </w:pPr>
      <w:rPr>
        <w:rFonts w:hint="default"/>
      </w:rPr>
    </w:lvl>
    <w:lvl w:ilvl="1">
      <w:start w:val="1"/>
      <w:numFmt w:val="lowerLetter"/>
      <w:lvlText w:val="%2)"/>
      <w:lvlJc w:val="left"/>
      <w:pPr>
        <w:ind w:left="4472" w:hanging="360"/>
      </w:pPr>
      <w:rPr>
        <w:rFonts w:ascii="Arial" w:eastAsia="Times New Roman" w:hAnsi="Arial" w:cs="Arial"/>
      </w:rPr>
    </w:lvl>
    <w:lvl w:ilvl="2">
      <w:start w:val="1"/>
      <w:numFmt w:val="decimal"/>
      <w:lvlText w:val="%1.%2.%3"/>
      <w:lvlJc w:val="left"/>
      <w:pPr>
        <w:ind w:left="8944" w:hanging="720"/>
      </w:pPr>
      <w:rPr>
        <w:rFonts w:hint="default"/>
      </w:rPr>
    </w:lvl>
    <w:lvl w:ilvl="3">
      <w:start w:val="1"/>
      <w:numFmt w:val="decimal"/>
      <w:lvlText w:val="%1.%2.%3.%4"/>
      <w:lvlJc w:val="left"/>
      <w:pPr>
        <w:ind w:left="13056" w:hanging="720"/>
      </w:pPr>
      <w:rPr>
        <w:rFonts w:hint="default"/>
      </w:rPr>
    </w:lvl>
    <w:lvl w:ilvl="4">
      <w:start w:val="1"/>
      <w:numFmt w:val="decimal"/>
      <w:lvlText w:val="%1.%2.%3.%4.%5"/>
      <w:lvlJc w:val="left"/>
      <w:pPr>
        <w:ind w:left="17528" w:hanging="1080"/>
      </w:pPr>
      <w:rPr>
        <w:rFonts w:hint="default"/>
      </w:rPr>
    </w:lvl>
    <w:lvl w:ilvl="5">
      <w:start w:val="1"/>
      <w:numFmt w:val="decimal"/>
      <w:lvlText w:val="%1.%2.%3.%4.%5.%6"/>
      <w:lvlJc w:val="left"/>
      <w:pPr>
        <w:ind w:left="21640" w:hanging="1080"/>
      </w:pPr>
      <w:rPr>
        <w:rFonts w:hint="default"/>
      </w:rPr>
    </w:lvl>
    <w:lvl w:ilvl="6">
      <w:start w:val="1"/>
      <w:numFmt w:val="decimal"/>
      <w:lvlText w:val="%1.%2.%3.%4.%5.%6.%7"/>
      <w:lvlJc w:val="left"/>
      <w:pPr>
        <w:ind w:left="26112" w:hanging="1440"/>
      </w:pPr>
      <w:rPr>
        <w:rFonts w:hint="default"/>
      </w:rPr>
    </w:lvl>
    <w:lvl w:ilvl="7">
      <w:start w:val="1"/>
      <w:numFmt w:val="decimal"/>
      <w:lvlText w:val="%1.%2.%3.%4.%5.%6.%7.%8"/>
      <w:lvlJc w:val="left"/>
      <w:pPr>
        <w:ind w:left="30224" w:hanging="1440"/>
      </w:pPr>
      <w:rPr>
        <w:rFonts w:hint="default"/>
      </w:rPr>
    </w:lvl>
    <w:lvl w:ilvl="8">
      <w:start w:val="1"/>
      <w:numFmt w:val="decimal"/>
      <w:lvlText w:val="%1.%2.%3.%4.%5.%6.%7.%8.%9"/>
      <w:lvlJc w:val="left"/>
      <w:pPr>
        <w:ind w:left="-30840" w:hanging="1800"/>
      </w:pPr>
      <w:rPr>
        <w:rFonts w:hint="default"/>
      </w:rPr>
    </w:lvl>
  </w:abstractNum>
  <w:abstractNum w:abstractNumId="3" w15:restartNumberingAfterBreak="0">
    <w:nsid w:val="052C21B2"/>
    <w:multiLevelType w:val="multilevel"/>
    <w:tmpl w:val="3BB06014"/>
    <w:lvl w:ilvl="0">
      <w:start w:val="3"/>
      <w:numFmt w:val="decimal"/>
      <w:lvlText w:val="%1"/>
      <w:lvlJc w:val="left"/>
      <w:pPr>
        <w:ind w:left="600" w:hanging="600"/>
      </w:pPr>
      <w:rPr>
        <w:rFonts w:hint="default"/>
      </w:rPr>
    </w:lvl>
    <w:lvl w:ilvl="1">
      <w:start w:val="20"/>
      <w:numFmt w:val="decimal"/>
      <w:lvlText w:val="%1.%2"/>
      <w:lvlJc w:val="left"/>
      <w:pPr>
        <w:ind w:left="780" w:hanging="60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07D65A79"/>
    <w:multiLevelType w:val="multilevel"/>
    <w:tmpl w:val="525C2D7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925A50"/>
    <w:multiLevelType w:val="multilevel"/>
    <w:tmpl w:val="C276B394"/>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A3F4EA4"/>
    <w:multiLevelType w:val="multilevel"/>
    <w:tmpl w:val="4D18F3D2"/>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D4D7D9A"/>
    <w:multiLevelType w:val="multilevel"/>
    <w:tmpl w:val="B7D62EF0"/>
    <w:lvl w:ilvl="0">
      <w:start w:val="3"/>
      <w:numFmt w:val="decimal"/>
      <w:lvlText w:val="%1"/>
      <w:lvlJc w:val="left"/>
      <w:pPr>
        <w:ind w:left="600" w:hanging="600"/>
      </w:pPr>
      <w:rPr>
        <w:rFonts w:hint="default"/>
      </w:rPr>
    </w:lvl>
    <w:lvl w:ilvl="1">
      <w:start w:val="17"/>
      <w:numFmt w:val="decimal"/>
      <w:lvlText w:val="%1.%2"/>
      <w:lvlJc w:val="left"/>
      <w:pPr>
        <w:ind w:left="780" w:hanging="60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113961C7"/>
    <w:multiLevelType w:val="multilevel"/>
    <w:tmpl w:val="1D64D1EA"/>
    <w:lvl w:ilvl="0">
      <w:start w:val="20"/>
      <w:numFmt w:val="decimal"/>
      <w:lvlText w:val="%1"/>
      <w:lvlJc w:val="left"/>
      <w:pPr>
        <w:ind w:left="420" w:hanging="420"/>
      </w:pPr>
      <w:rPr>
        <w:rFonts w:hint="default"/>
      </w:rPr>
    </w:lvl>
    <w:lvl w:ilvl="1">
      <w:start w:val="1"/>
      <w:numFmt w:val="decimal"/>
      <w:lvlText w:val="%1.%2"/>
      <w:lvlJc w:val="left"/>
      <w:pPr>
        <w:ind w:left="2064" w:hanging="420"/>
      </w:pPr>
      <w:rPr>
        <w:rFonts w:hint="default"/>
        <w:b/>
        <w:bCs/>
      </w:rPr>
    </w:lvl>
    <w:lvl w:ilvl="2">
      <w:start w:val="1"/>
      <w:numFmt w:val="decimal"/>
      <w:lvlText w:val="%1.%2.%3"/>
      <w:lvlJc w:val="left"/>
      <w:pPr>
        <w:ind w:left="4008" w:hanging="720"/>
      </w:pPr>
      <w:rPr>
        <w:rFonts w:hint="default"/>
      </w:rPr>
    </w:lvl>
    <w:lvl w:ilvl="3">
      <w:start w:val="1"/>
      <w:numFmt w:val="decimal"/>
      <w:lvlText w:val="%1.%2.%3.%4"/>
      <w:lvlJc w:val="left"/>
      <w:pPr>
        <w:ind w:left="5652" w:hanging="720"/>
      </w:pPr>
      <w:rPr>
        <w:rFonts w:hint="default"/>
      </w:rPr>
    </w:lvl>
    <w:lvl w:ilvl="4">
      <w:start w:val="1"/>
      <w:numFmt w:val="decimal"/>
      <w:lvlText w:val="%1.%2.%3.%4.%5"/>
      <w:lvlJc w:val="left"/>
      <w:pPr>
        <w:ind w:left="7656" w:hanging="1080"/>
      </w:pPr>
      <w:rPr>
        <w:rFonts w:hint="default"/>
      </w:rPr>
    </w:lvl>
    <w:lvl w:ilvl="5">
      <w:start w:val="1"/>
      <w:numFmt w:val="decimal"/>
      <w:lvlText w:val="%1.%2.%3.%4.%5.%6"/>
      <w:lvlJc w:val="left"/>
      <w:pPr>
        <w:ind w:left="9300" w:hanging="1080"/>
      </w:pPr>
      <w:rPr>
        <w:rFonts w:hint="default"/>
      </w:rPr>
    </w:lvl>
    <w:lvl w:ilvl="6">
      <w:start w:val="1"/>
      <w:numFmt w:val="decimal"/>
      <w:lvlText w:val="%1.%2.%3.%4.%5.%6.%7"/>
      <w:lvlJc w:val="left"/>
      <w:pPr>
        <w:ind w:left="11304" w:hanging="1440"/>
      </w:pPr>
      <w:rPr>
        <w:rFonts w:hint="default"/>
      </w:rPr>
    </w:lvl>
    <w:lvl w:ilvl="7">
      <w:start w:val="1"/>
      <w:numFmt w:val="decimal"/>
      <w:lvlText w:val="%1.%2.%3.%4.%5.%6.%7.%8"/>
      <w:lvlJc w:val="left"/>
      <w:pPr>
        <w:ind w:left="12948" w:hanging="1440"/>
      </w:pPr>
      <w:rPr>
        <w:rFonts w:hint="default"/>
      </w:rPr>
    </w:lvl>
    <w:lvl w:ilvl="8">
      <w:start w:val="1"/>
      <w:numFmt w:val="decimal"/>
      <w:lvlText w:val="%1.%2.%3.%4.%5.%6.%7.%8.%9"/>
      <w:lvlJc w:val="left"/>
      <w:pPr>
        <w:ind w:left="14952" w:hanging="1800"/>
      </w:pPr>
      <w:rPr>
        <w:rFonts w:hint="default"/>
      </w:rPr>
    </w:lvl>
  </w:abstractNum>
  <w:abstractNum w:abstractNumId="9" w15:restartNumberingAfterBreak="0">
    <w:nsid w:val="15B5746D"/>
    <w:multiLevelType w:val="multilevel"/>
    <w:tmpl w:val="8806D390"/>
    <w:lvl w:ilvl="0">
      <w:start w:val="3"/>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1DF7496F"/>
    <w:multiLevelType w:val="multilevel"/>
    <w:tmpl w:val="FFA2933E"/>
    <w:lvl w:ilvl="0">
      <w:start w:val="12"/>
      <w:numFmt w:val="decimal"/>
      <w:lvlText w:val="%1"/>
      <w:lvlJc w:val="left"/>
      <w:pPr>
        <w:ind w:left="420" w:hanging="420"/>
      </w:pPr>
      <w:rPr>
        <w:rFonts w:hint="default"/>
      </w:rPr>
    </w:lvl>
    <w:lvl w:ilvl="1">
      <w:start w:val="1"/>
      <w:numFmt w:val="decimal"/>
      <w:lvlText w:val="%1.%2"/>
      <w:lvlJc w:val="left"/>
      <w:pPr>
        <w:ind w:left="1344" w:hanging="420"/>
      </w:pPr>
      <w:rPr>
        <w:rFonts w:hint="default"/>
        <w:b/>
        <w:bCs/>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11"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2" w15:restartNumberingAfterBreak="0">
    <w:nsid w:val="220605FC"/>
    <w:multiLevelType w:val="multilevel"/>
    <w:tmpl w:val="10A04AFC"/>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bCs w:val="0"/>
      </w:rPr>
    </w:lvl>
    <w:lvl w:ilvl="2">
      <w:start w:val="1"/>
      <w:numFmt w:val="decimal"/>
      <w:isLgl/>
      <w:lvlText w:val="%1.%2.%3."/>
      <w:lvlJc w:val="left"/>
      <w:pPr>
        <w:ind w:left="1146" w:hanging="720"/>
      </w:pPr>
      <w:rPr>
        <w:rFonts w:hint="default"/>
        <w:b/>
        <w:bCs/>
      </w:rPr>
    </w:lvl>
    <w:lvl w:ilvl="3">
      <w:start w:val="1"/>
      <w:numFmt w:val="decimal"/>
      <w:isLgl/>
      <w:lvlText w:val="%1.%2.%3.%4."/>
      <w:lvlJc w:val="left"/>
      <w:pPr>
        <w:ind w:left="1440" w:hanging="1080"/>
      </w:pPr>
      <w:rPr>
        <w:rFonts w:ascii="Arial" w:hAnsi="Arial" w:cs="Arial" w:hint="default"/>
        <w:b/>
        <w:bCs/>
        <w:sz w:val="22"/>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35372AB"/>
    <w:multiLevelType w:val="multilevel"/>
    <w:tmpl w:val="7DA8277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0F082B"/>
    <w:multiLevelType w:val="multilevel"/>
    <w:tmpl w:val="A094CDE4"/>
    <w:lvl w:ilvl="0">
      <w:start w:val="7"/>
      <w:numFmt w:val="decimal"/>
      <w:lvlText w:val="%1"/>
      <w:lvlJc w:val="left"/>
      <w:pPr>
        <w:ind w:left="360" w:hanging="360"/>
      </w:pPr>
      <w:rPr>
        <w:rFonts w:hint="default"/>
      </w:rPr>
    </w:lvl>
    <w:lvl w:ilvl="1">
      <w:start w:val="4"/>
      <w:numFmt w:val="decimal"/>
      <w:lvlText w:val="%1.%2"/>
      <w:lvlJc w:val="left"/>
      <w:pPr>
        <w:ind w:left="2004" w:hanging="360"/>
      </w:pPr>
      <w:rPr>
        <w:rFonts w:hint="default"/>
        <w:b/>
        <w:bCs/>
      </w:rPr>
    </w:lvl>
    <w:lvl w:ilvl="2">
      <w:start w:val="1"/>
      <w:numFmt w:val="decimal"/>
      <w:lvlText w:val="%1.%2.%3"/>
      <w:lvlJc w:val="left"/>
      <w:pPr>
        <w:ind w:left="4008" w:hanging="720"/>
      </w:pPr>
      <w:rPr>
        <w:rFonts w:hint="default"/>
      </w:rPr>
    </w:lvl>
    <w:lvl w:ilvl="3">
      <w:start w:val="1"/>
      <w:numFmt w:val="decimal"/>
      <w:lvlText w:val="%1.%2.%3.%4"/>
      <w:lvlJc w:val="left"/>
      <w:pPr>
        <w:ind w:left="5652" w:hanging="720"/>
      </w:pPr>
      <w:rPr>
        <w:rFonts w:hint="default"/>
      </w:rPr>
    </w:lvl>
    <w:lvl w:ilvl="4">
      <w:start w:val="1"/>
      <w:numFmt w:val="decimal"/>
      <w:lvlText w:val="%1.%2.%3.%4.%5"/>
      <w:lvlJc w:val="left"/>
      <w:pPr>
        <w:ind w:left="7656" w:hanging="1080"/>
      </w:pPr>
      <w:rPr>
        <w:rFonts w:hint="default"/>
      </w:rPr>
    </w:lvl>
    <w:lvl w:ilvl="5">
      <w:start w:val="1"/>
      <w:numFmt w:val="decimal"/>
      <w:lvlText w:val="%1.%2.%3.%4.%5.%6"/>
      <w:lvlJc w:val="left"/>
      <w:pPr>
        <w:ind w:left="9300" w:hanging="1080"/>
      </w:pPr>
      <w:rPr>
        <w:rFonts w:hint="default"/>
      </w:rPr>
    </w:lvl>
    <w:lvl w:ilvl="6">
      <w:start w:val="1"/>
      <w:numFmt w:val="decimal"/>
      <w:lvlText w:val="%1.%2.%3.%4.%5.%6.%7"/>
      <w:lvlJc w:val="left"/>
      <w:pPr>
        <w:ind w:left="11304" w:hanging="1440"/>
      </w:pPr>
      <w:rPr>
        <w:rFonts w:hint="default"/>
      </w:rPr>
    </w:lvl>
    <w:lvl w:ilvl="7">
      <w:start w:val="1"/>
      <w:numFmt w:val="decimal"/>
      <w:lvlText w:val="%1.%2.%3.%4.%5.%6.%7.%8"/>
      <w:lvlJc w:val="left"/>
      <w:pPr>
        <w:ind w:left="12948" w:hanging="1440"/>
      </w:pPr>
      <w:rPr>
        <w:rFonts w:hint="default"/>
      </w:rPr>
    </w:lvl>
    <w:lvl w:ilvl="8">
      <w:start w:val="1"/>
      <w:numFmt w:val="decimal"/>
      <w:lvlText w:val="%1.%2.%3.%4.%5.%6.%7.%8.%9"/>
      <w:lvlJc w:val="left"/>
      <w:pPr>
        <w:ind w:left="14952" w:hanging="1800"/>
      </w:pPr>
      <w:rPr>
        <w:rFonts w:hint="default"/>
      </w:rPr>
    </w:lvl>
  </w:abstractNum>
  <w:abstractNum w:abstractNumId="15" w15:restartNumberingAfterBreak="0">
    <w:nsid w:val="271229BC"/>
    <w:multiLevelType w:val="multilevel"/>
    <w:tmpl w:val="1536F994"/>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7616841"/>
    <w:multiLevelType w:val="hybridMultilevel"/>
    <w:tmpl w:val="EA7645A2"/>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F79E23E8">
      <w:start w:val="9"/>
      <w:numFmt w:val="decimal"/>
      <w:lvlText w:val="%3."/>
      <w:lvlJc w:val="left"/>
      <w:pPr>
        <w:ind w:left="2904" w:hanging="360"/>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8" w15:restartNumberingAfterBreak="0">
    <w:nsid w:val="2CA55F6A"/>
    <w:multiLevelType w:val="multilevel"/>
    <w:tmpl w:val="3118D078"/>
    <w:lvl w:ilvl="0">
      <w:start w:val="3"/>
      <w:numFmt w:val="decimal"/>
      <w:lvlText w:val="%1"/>
      <w:lvlJc w:val="left"/>
      <w:pPr>
        <w:ind w:left="600" w:hanging="600"/>
      </w:pPr>
      <w:rPr>
        <w:rFonts w:hint="default"/>
      </w:rPr>
    </w:lvl>
    <w:lvl w:ilvl="1">
      <w:start w:val="22"/>
      <w:numFmt w:val="decimal"/>
      <w:lvlText w:val="%1.%2"/>
      <w:lvlJc w:val="left"/>
      <w:pPr>
        <w:ind w:left="600" w:hanging="6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AD0C4D"/>
    <w:multiLevelType w:val="multilevel"/>
    <w:tmpl w:val="3E06C9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146"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2DF26BBB"/>
    <w:multiLevelType w:val="multilevel"/>
    <w:tmpl w:val="8C622BE2"/>
    <w:lvl w:ilvl="0">
      <w:start w:val="3"/>
      <w:numFmt w:val="decimal"/>
      <w:lvlText w:val="%1."/>
      <w:lvlJc w:val="left"/>
      <w:pPr>
        <w:ind w:left="360" w:hanging="360"/>
      </w:pPr>
      <w:rPr>
        <w:rFonts w:hint="default"/>
        <w:b/>
        <w:bCs/>
      </w:rPr>
    </w:lvl>
    <w:lvl w:ilvl="1">
      <w:start w:val="1"/>
      <w:numFmt w:val="decimal"/>
      <w:lvlText w:val="%1.%2."/>
      <w:lvlJc w:val="left"/>
      <w:pPr>
        <w:ind w:left="1620" w:hanging="720"/>
      </w:pPr>
      <w:rPr>
        <w:rFonts w:hint="default"/>
        <w:b/>
        <w:bCs/>
      </w:rPr>
    </w:lvl>
    <w:lvl w:ilvl="2">
      <w:start w:val="1"/>
      <w:numFmt w:val="decimal"/>
      <w:lvlText w:val="%1.%2.%3."/>
      <w:lvlJc w:val="left"/>
      <w:pPr>
        <w:ind w:left="2520" w:hanging="720"/>
      </w:pPr>
      <w:rPr>
        <w:rFonts w:hint="default"/>
        <w:b/>
        <w:bCs/>
      </w:rPr>
    </w:lvl>
    <w:lvl w:ilvl="3">
      <w:start w:val="1"/>
      <w:numFmt w:val="decimal"/>
      <w:lvlText w:val="%1.%2.%3.%4."/>
      <w:lvlJc w:val="left"/>
      <w:pPr>
        <w:ind w:left="3780" w:hanging="1080"/>
      </w:pPr>
      <w:rPr>
        <w:rFonts w:hint="default"/>
        <w:b/>
        <w:bCs/>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35913BCB"/>
    <w:multiLevelType w:val="multilevel"/>
    <w:tmpl w:val="364EBBE6"/>
    <w:lvl w:ilvl="0">
      <w:start w:val="1"/>
      <w:numFmt w:val="decimal"/>
      <w:lvlText w:val="%1."/>
      <w:lvlJc w:val="left"/>
      <w:pPr>
        <w:ind w:left="360" w:hanging="360"/>
      </w:pPr>
      <w:rPr>
        <w:b/>
        <w:bC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940578"/>
    <w:multiLevelType w:val="multilevel"/>
    <w:tmpl w:val="E8E2AB0A"/>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B817BFD"/>
    <w:multiLevelType w:val="multilevel"/>
    <w:tmpl w:val="F858CA62"/>
    <w:lvl w:ilvl="0">
      <w:start w:val="3"/>
      <w:numFmt w:val="decimal"/>
      <w:lvlText w:val="%1"/>
      <w:lvlJc w:val="left"/>
      <w:pPr>
        <w:ind w:left="600" w:hanging="600"/>
      </w:pPr>
      <w:rPr>
        <w:rFonts w:hint="default"/>
      </w:rPr>
    </w:lvl>
    <w:lvl w:ilvl="1">
      <w:start w:val="15"/>
      <w:numFmt w:val="decimal"/>
      <w:lvlText w:val="%1.%2"/>
      <w:lvlJc w:val="left"/>
      <w:pPr>
        <w:ind w:left="780" w:hanging="60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3CAA74C2"/>
    <w:multiLevelType w:val="hybridMultilevel"/>
    <w:tmpl w:val="3FFAD378"/>
    <w:lvl w:ilvl="0" w:tplc="62B653CA">
      <w:start w:val="1"/>
      <w:numFmt w:val="decimal"/>
      <w:lvlText w:val="%1."/>
      <w:lvlJc w:val="left"/>
      <w:pPr>
        <w:ind w:left="6840" w:hanging="360"/>
      </w:pPr>
      <w:rPr>
        <w:rFonts w:hint="default"/>
        <w:b/>
        <w:bCs/>
      </w:rPr>
    </w:lvl>
    <w:lvl w:ilvl="1" w:tplc="1C090019">
      <w:start w:val="1"/>
      <w:numFmt w:val="lowerLetter"/>
      <w:lvlText w:val="%2."/>
      <w:lvlJc w:val="left"/>
      <w:pPr>
        <w:ind w:left="7560" w:hanging="360"/>
      </w:pPr>
    </w:lvl>
    <w:lvl w:ilvl="2" w:tplc="1C09001B">
      <w:start w:val="1"/>
      <w:numFmt w:val="lowerRoman"/>
      <w:lvlText w:val="%3."/>
      <w:lvlJc w:val="right"/>
      <w:pPr>
        <w:ind w:left="8280" w:hanging="180"/>
      </w:pPr>
    </w:lvl>
    <w:lvl w:ilvl="3" w:tplc="1C09000F">
      <w:start w:val="1"/>
      <w:numFmt w:val="decimal"/>
      <w:lvlText w:val="%4."/>
      <w:lvlJc w:val="left"/>
      <w:pPr>
        <w:ind w:left="9000" w:hanging="360"/>
      </w:pPr>
    </w:lvl>
    <w:lvl w:ilvl="4" w:tplc="1C090019">
      <w:start w:val="1"/>
      <w:numFmt w:val="lowerLetter"/>
      <w:lvlText w:val="%5."/>
      <w:lvlJc w:val="left"/>
      <w:pPr>
        <w:ind w:left="9720" w:hanging="360"/>
      </w:pPr>
    </w:lvl>
    <w:lvl w:ilvl="5" w:tplc="1C09001B" w:tentative="1">
      <w:start w:val="1"/>
      <w:numFmt w:val="lowerRoman"/>
      <w:lvlText w:val="%6."/>
      <w:lvlJc w:val="right"/>
      <w:pPr>
        <w:ind w:left="10440" w:hanging="180"/>
      </w:pPr>
    </w:lvl>
    <w:lvl w:ilvl="6" w:tplc="1C09000F">
      <w:start w:val="1"/>
      <w:numFmt w:val="decimal"/>
      <w:lvlText w:val="%7."/>
      <w:lvlJc w:val="left"/>
      <w:pPr>
        <w:ind w:left="11160" w:hanging="360"/>
      </w:pPr>
    </w:lvl>
    <w:lvl w:ilvl="7" w:tplc="1C090019" w:tentative="1">
      <w:start w:val="1"/>
      <w:numFmt w:val="lowerLetter"/>
      <w:lvlText w:val="%8."/>
      <w:lvlJc w:val="left"/>
      <w:pPr>
        <w:ind w:left="11880" w:hanging="360"/>
      </w:pPr>
    </w:lvl>
    <w:lvl w:ilvl="8" w:tplc="1C09001B" w:tentative="1">
      <w:start w:val="1"/>
      <w:numFmt w:val="lowerRoman"/>
      <w:lvlText w:val="%9."/>
      <w:lvlJc w:val="right"/>
      <w:pPr>
        <w:ind w:left="12600" w:hanging="180"/>
      </w:pPr>
    </w:lvl>
  </w:abstractNum>
  <w:abstractNum w:abstractNumId="25" w15:restartNumberingAfterBreak="0">
    <w:nsid w:val="3E9401B4"/>
    <w:multiLevelType w:val="hybridMultilevel"/>
    <w:tmpl w:val="5344DEDC"/>
    <w:lvl w:ilvl="0" w:tplc="4768AF1C">
      <w:start w:val="1"/>
      <w:numFmt w:val="bullet"/>
      <w:pStyle w:val="ListBullet2"/>
      <w:lvlText w:val=""/>
      <w:lvlJc w:val="left"/>
      <w:pPr>
        <w:ind w:left="1789" w:hanging="360"/>
      </w:pPr>
      <w:rPr>
        <w:rFonts w:ascii="Symbol" w:hAnsi="Symbol" w:hint="default"/>
      </w:rPr>
    </w:lvl>
    <w:lvl w:ilvl="1" w:tplc="1C090003" w:tentative="1">
      <w:start w:val="1"/>
      <w:numFmt w:val="bullet"/>
      <w:lvlText w:val="o"/>
      <w:lvlJc w:val="left"/>
      <w:pPr>
        <w:ind w:left="2509" w:hanging="360"/>
      </w:pPr>
      <w:rPr>
        <w:rFonts w:ascii="Courier New" w:hAnsi="Courier New" w:cs="Courier New" w:hint="default"/>
      </w:rPr>
    </w:lvl>
    <w:lvl w:ilvl="2" w:tplc="1C090005" w:tentative="1">
      <w:start w:val="1"/>
      <w:numFmt w:val="bullet"/>
      <w:lvlText w:val=""/>
      <w:lvlJc w:val="left"/>
      <w:pPr>
        <w:ind w:left="3229" w:hanging="360"/>
      </w:pPr>
      <w:rPr>
        <w:rFonts w:ascii="Wingdings" w:hAnsi="Wingdings" w:hint="default"/>
      </w:rPr>
    </w:lvl>
    <w:lvl w:ilvl="3" w:tplc="1C090001" w:tentative="1">
      <w:start w:val="1"/>
      <w:numFmt w:val="bullet"/>
      <w:lvlText w:val=""/>
      <w:lvlJc w:val="left"/>
      <w:pPr>
        <w:ind w:left="3949" w:hanging="360"/>
      </w:pPr>
      <w:rPr>
        <w:rFonts w:ascii="Symbol" w:hAnsi="Symbol" w:hint="default"/>
      </w:rPr>
    </w:lvl>
    <w:lvl w:ilvl="4" w:tplc="1C090003" w:tentative="1">
      <w:start w:val="1"/>
      <w:numFmt w:val="bullet"/>
      <w:lvlText w:val="o"/>
      <w:lvlJc w:val="left"/>
      <w:pPr>
        <w:ind w:left="4669" w:hanging="360"/>
      </w:pPr>
      <w:rPr>
        <w:rFonts w:ascii="Courier New" w:hAnsi="Courier New" w:cs="Courier New" w:hint="default"/>
      </w:rPr>
    </w:lvl>
    <w:lvl w:ilvl="5" w:tplc="1C090005" w:tentative="1">
      <w:start w:val="1"/>
      <w:numFmt w:val="bullet"/>
      <w:lvlText w:val=""/>
      <w:lvlJc w:val="left"/>
      <w:pPr>
        <w:ind w:left="5389" w:hanging="360"/>
      </w:pPr>
      <w:rPr>
        <w:rFonts w:ascii="Wingdings" w:hAnsi="Wingdings" w:hint="default"/>
      </w:rPr>
    </w:lvl>
    <w:lvl w:ilvl="6" w:tplc="1C090001" w:tentative="1">
      <w:start w:val="1"/>
      <w:numFmt w:val="bullet"/>
      <w:lvlText w:val=""/>
      <w:lvlJc w:val="left"/>
      <w:pPr>
        <w:ind w:left="6109" w:hanging="360"/>
      </w:pPr>
      <w:rPr>
        <w:rFonts w:ascii="Symbol" w:hAnsi="Symbol" w:hint="default"/>
      </w:rPr>
    </w:lvl>
    <w:lvl w:ilvl="7" w:tplc="1C090003" w:tentative="1">
      <w:start w:val="1"/>
      <w:numFmt w:val="bullet"/>
      <w:lvlText w:val="o"/>
      <w:lvlJc w:val="left"/>
      <w:pPr>
        <w:ind w:left="6829" w:hanging="360"/>
      </w:pPr>
      <w:rPr>
        <w:rFonts w:ascii="Courier New" w:hAnsi="Courier New" w:cs="Courier New" w:hint="default"/>
      </w:rPr>
    </w:lvl>
    <w:lvl w:ilvl="8" w:tplc="1C090005" w:tentative="1">
      <w:start w:val="1"/>
      <w:numFmt w:val="bullet"/>
      <w:lvlText w:val=""/>
      <w:lvlJc w:val="left"/>
      <w:pPr>
        <w:ind w:left="7549"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5AE6FF2"/>
    <w:multiLevelType w:val="multilevel"/>
    <w:tmpl w:val="5718C6F4"/>
    <w:lvl w:ilvl="0">
      <w:start w:val="22"/>
      <w:numFmt w:val="decimal"/>
      <w:lvlText w:val="%1"/>
      <w:lvlJc w:val="left"/>
      <w:pPr>
        <w:ind w:left="420" w:hanging="420"/>
      </w:pPr>
      <w:rPr>
        <w:rFonts w:hint="default"/>
      </w:rPr>
    </w:lvl>
    <w:lvl w:ilvl="1">
      <w:start w:val="1"/>
      <w:numFmt w:val="decimal"/>
      <w:lvlText w:val="%1.%2"/>
      <w:lvlJc w:val="left"/>
      <w:pPr>
        <w:ind w:left="1991" w:hanging="420"/>
      </w:pPr>
      <w:rPr>
        <w:rFonts w:hint="default"/>
        <w:b/>
        <w:bCs/>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8935" w:hanging="108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437" w:hanging="1440"/>
      </w:pPr>
      <w:rPr>
        <w:rFonts w:hint="default"/>
      </w:rPr>
    </w:lvl>
    <w:lvl w:ilvl="8">
      <w:start w:val="1"/>
      <w:numFmt w:val="decimal"/>
      <w:lvlText w:val="%1.%2.%3.%4.%5.%6.%7.%8.%9"/>
      <w:lvlJc w:val="left"/>
      <w:pPr>
        <w:ind w:left="14368" w:hanging="1800"/>
      </w:pPr>
      <w:rPr>
        <w:rFonts w:hint="default"/>
      </w:rPr>
    </w:lvl>
  </w:abstractNum>
  <w:abstractNum w:abstractNumId="28" w15:restartNumberingAfterBreak="0">
    <w:nsid w:val="48B74DFC"/>
    <w:multiLevelType w:val="multilevel"/>
    <w:tmpl w:val="9A52E3A2"/>
    <w:lvl w:ilvl="0">
      <w:start w:val="1"/>
      <w:numFmt w:val="decimal"/>
      <w:lvlText w:val="%1."/>
      <w:lvlJc w:val="left"/>
      <w:pPr>
        <w:ind w:left="360" w:hanging="360"/>
      </w:pPr>
    </w:lvl>
    <w:lvl w:ilvl="1">
      <w:start w:val="1"/>
      <w:numFmt w:val="decimal"/>
      <w:lvlText w:val="%1.%2."/>
      <w:lvlJc w:val="left"/>
      <w:pPr>
        <w:ind w:left="792" w:hanging="432"/>
      </w:pPr>
      <w:rPr>
        <w:sz w:val="22"/>
        <w:szCs w:val="14"/>
      </w:rPr>
    </w:lvl>
    <w:lvl w:ilvl="2">
      <w:start w:val="1"/>
      <w:numFmt w:val="bullet"/>
      <w:lvlText w:val=""/>
      <w:lvlJc w:val="left"/>
      <w:pPr>
        <w:ind w:left="1080" w:hanging="360"/>
      </w:pPr>
      <w:rPr>
        <w:rFonts w:ascii="Symbol" w:hAnsi="Symbol" w:hint="default"/>
        <w:sz w:val="22"/>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CB92696"/>
    <w:multiLevelType w:val="hybridMultilevel"/>
    <w:tmpl w:val="085E47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4F80279E"/>
    <w:multiLevelType w:val="multilevel"/>
    <w:tmpl w:val="27569888"/>
    <w:lvl w:ilvl="0">
      <w:start w:val="3"/>
      <w:numFmt w:val="decimal"/>
      <w:lvlText w:val="%1"/>
      <w:lvlJc w:val="left"/>
      <w:pPr>
        <w:ind w:left="600" w:hanging="600"/>
      </w:pPr>
      <w:rPr>
        <w:rFonts w:hint="default"/>
      </w:rPr>
    </w:lvl>
    <w:lvl w:ilvl="1">
      <w:start w:val="13"/>
      <w:numFmt w:val="decimal"/>
      <w:lvlText w:val="%1.%2"/>
      <w:lvlJc w:val="left"/>
      <w:pPr>
        <w:ind w:left="780" w:hanging="60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512418AA"/>
    <w:multiLevelType w:val="multilevel"/>
    <w:tmpl w:val="FE8033D4"/>
    <w:lvl w:ilvl="0">
      <w:start w:val="3"/>
      <w:numFmt w:val="decimal"/>
      <w:lvlText w:val="%1"/>
      <w:lvlJc w:val="left"/>
      <w:pPr>
        <w:ind w:left="600" w:hanging="600"/>
      </w:pPr>
      <w:rPr>
        <w:rFonts w:hint="default"/>
      </w:rPr>
    </w:lvl>
    <w:lvl w:ilvl="1">
      <w:start w:val="14"/>
      <w:numFmt w:val="decimal"/>
      <w:lvlText w:val="%1.%2"/>
      <w:lvlJc w:val="left"/>
      <w:pPr>
        <w:ind w:left="780" w:hanging="60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55835732"/>
    <w:multiLevelType w:val="multilevel"/>
    <w:tmpl w:val="60FADD2A"/>
    <w:lvl w:ilvl="0">
      <w:start w:val="2"/>
      <w:numFmt w:val="decimal"/>
      <w:lvlText w:val="%1"/>
      <w:lvlJc w:val="left"/>
      <w:pPr>
        <w:ind w:left="480" w:hanging="480"/>
      </w:pPr>
      <w:rPr>
        <w:rFonts w:hint="default"/>
      </w:rPr>
    </w:lvl>
    <w:lvl w:ilvl="1">
      <w:start w:val="2"/>
      <w:numFmt w:val="decimal"/>
      <w:lvlText w:val="%1.%2"/>
      <w:lvlJc w:val="left"/>
      <w:pPr>
        <w:ind w:left="2370" w:hanging="48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b/>
        <w:bCs/>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33" w15:restartNumberingAfterBreak="0">
    <w:nsid w:val="563D2134"/>
    <w:multiLevelType w:val="multilevel"/>
    <w:tmpl w:val="7CAE8F88"/>
    <w:lvl w:ilvl="0">
      <w:start w:val="3"/>
      <w:numFmt w:val="decimal"/>
      <w:lvlText w:val="%1"/>
      <w:lvlJc w:val="left"/>
      <w:pPr>
        <w:ind w:left="480" w:hanging="480"/>
      </w:pPr>
      <w:rPr>
        <w:rFonts w:hint="default"/>
      </w:rPr>
    </w:lvl>
    <w:lvl w:ilvl="1">
      <w:start w:val="6"/>
      <w:numFmt w:val="decimal"/>
      <w:lvlText w:val="%1.%2"/>
      <w:lvlJc w:val="left"/>
      <w:pPr>
        <w:ind w:left="660" w:hanging="48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56442DE5"/>
    <w:multiLevelType w:val="multilevel"/>
    <w:tmpl w:val="AAE4A2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28041F"/>
    <w:multiLevelType w:val="multilevel"/>
    <w:tmpl w:val="927AFD58"/>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BB1519F"/>
    <w:multiLevelType w:val="multilevel"/>
    <w:tmpl w:val="90E65E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F4B06C6"/>
    <w:multiLevelType w:val="multilevel"/>
    <w:tmpl w:val="26DAD6C0"/>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F866955"/>
    <w:multiLevelType w:val="multilevel"/>
    <w:tmpl w:val="D04A22D2"/>
    <w:lvl w:ilvl="0">
      <w:start w:val="23"/>
      <w:numFmt w:val="decimal"/>
      <w:lvlText w:val="%1."/>
      <w:lvlJc w:val="left"/>
      <w:pPr>
        <w:ind w:left="2831" w:hanging="360"/>
      </w:pPr>
      <w:rPr>
        <w:rFonts w:hint="default"/>
        <w:b/>
        <w:bCs/>
      </w:rPr>
    </w:lvl>
    <w:lvl w:ilvl="1">
      <w:start w:val="1"/>
      <w:numFmt w:val="decimal"/>
      <w:isLgl/>
      <w:lvlText w:val="%1.%2"/>
      <w:lvlJc w:val="left"/>
      <w:pPr>
        <w:ind w:left="3191" w:hanging="720"/>
      </w:pPr>
      <w:rPr>
        <w:rFonts w:hint="default"/>
        <w:b/>
        <w:bCs/>
      </w:rPr>
    </w:lvl>
    <w:lvl w:ilvl="2">
      <w:start w:val="1"/>
      <w:numFmt w:val="decimal"/>
      <w:isLgl/>
      <w:lvlText w:val="%1.%2.%3"/>
      <w:lvlJc w:val="left"/>
      <w:pPr>
        <w:ind w:left="3191" w:hanging="720"/>
      </w:pPr>
      <w:rPr>
        <w:rFonts w:hint="default"/>
        <w:b/>
        <w:bCs/>
      </w:rPr>
    </w:lvl>
    <w:lvl w:ilvl="3">
      <w:start w:val="1"/>
      <w:numFmt w:val="decimal"/>
      <w:isLgl/>
      <w:lvlText w:val="%1.%2.%3.%4"/>
      <w:lvlJc w:val="left"/>
      <w:pPr>
        <w:ind w:left="3191" w:hanging="720"/>
      </w:pPr>
      <w:rPr>
        <w:rFonts w:hint="default"/>
      </w:rPr>
    </w:lvl>
    <w:lvl w:ilvl="4">
      <w:start w:val="1"/>
      <w:numFmt w:val="decimal"/>
      <w:isLgl/>
      <w:lvlText w:val="%1.%2.%3.%4.%5"/>
      <w:lvlJc w:val="left"/>
      <w:pPr>
        <w:ind w:left="3551" w:hanging="1080"/>
      </w:pPr>
      <w:rPr>
        <w:rFonts w:hint="default"/>
      </w:rPr>
    </w:lvl>
    <w:lvl w:ilvl="5">
      <w:start w:val="1"/>
      <w:numFmt w:val="decimal"/>
      <w:isLgl/>
      <w:lvlText w:val="%1.%2.%3.%4.%5.%6"/>
      <w:lvlJc w:val="left"/>
      <w:pPr>
        <w:ind w:left="3551" w:hanging="1080"/>
      </w:pPr>
      <w:rPr>
        <w:rFonts w:hint="default"/>
      </w:rPr>
    </w:lvl>
    <w:lvl w:ilvl="6">
      <w:start w:val="1"/>
      <w:numFmt w:val="decimal"/>
      <w:isLgl/>
      <w:lvlText w:val="%1.%2.%3.%4.%5.%6.%7"/>
      <w:lvlJc w:val="left"/>
      <w:pPr>
        <w:ind w:left="3911" w:hanging="1440"/>
      </w:pPr>
      <w:rPr>
        <w:rFonts w:hint="default"/>
      </w:rPr>
    </w:lvl>
    <w:lvl w:ilvl="7">
      <w:start w:val="1"/>
      <w:numFmt w:val="decimal"/>
      <w:isLgl/>
      <w:lvlText w:val="%1.%2.%3.%4.%5.%6.%7.%8"/>
      <w:lvlJc w:val="left"/>
      <w:pPr>
        <w:ind w:left="3911" w:hanging="1440"/>
      </w:pPr>
      <w:rPr>
        <w:rFonts w:hint="default"/>
      </w:rPr>
    </w:lvl>
    <w:lvl w:ilvl="8">
      <w:start w:val="1"/>
      <w:numFmt w:val="decimal"/>
      <w:isLgl/>
      <w:lvlText w:val="%1.%2.%3.%4.%5.%6.%7.%8.%9"/>
      <w:lvlJc w:val="left"/>
      <w:pPr>
        <w:ind w:left="4271" w:hanging="1800"/>
      </w:pPr>
      <w:rPr>
        <w:rFonts w:hint="default"/>
      </w:rPr>
    </w:lvl>
  </w:abstractNum>
  <w:abstractNum w:abstractNumId="39" w15:restartNumberingAfterBreak="0">
    <w:nsid w:val="60F313EC"/>
    <w:multiLevelType w:val="multilevel"/>
    <w:tmpl w:val="E3C4630C"/>
    <w:lvl w:ilvl="0">
      <w:start w:val="3"/>
      <w:numFmt w:val="decimal"/>
      <w:lvlText w:val="%1"/>
      <w:lvlJc w:val="left"/>
      <w:pPr>
        <w:ind w:left="600" w:hanging="600"/>
      </w:pPr>
      <w:rPr>
        <w:rFonts w:hint="default"/>
      </w:rPr>
    </w:lvl>
    <w:lvl w:ilvl="1">
      <w:start w:val="16"/>
      <w:numFmt w:val="decimal"/>
      <w:lvlText w:val="%1.%2"/>
      <w:lvlJc w:val="left"/>
      <w:pPr>
        <w:ind w:left="780" w:hanging="60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0" w15:restartNumberingAfterBreak="0">
    <w:nsid w:val="620E098F"/>
    <w:multiLevelType w:val="multilevel"/>
    <w:tmpl w:val="63E6C6DA"/>
    <w:lvl w:ilvl="0">
      <w:start w:val="1"/>
      <w:numFmt w:val="decimal"/>
      <w:lvlText w:val="%1"/>
      <w:lvlJc w:val="left"/>
      <w:pPr>
        <w:ind w:left="480" w:hanging="480"/>
      </w:pPr>
      <w:rPr>
        <w:rFonts w:hint="default"/>
      </w:rPr>
    </w:lvl>
    <w:lvl w:ilvl="1">
      <w:start w:val="2"/>
      <w:numFmt w:val="decimal"/>
      <w:lvlText w:val="%1.%2"/>
      <w:lvlJc w:val="left"/>
      <w:pPr>
        <w:ind w:left="660" w:hanging="480"/>
      </w:pPr>
      <w:rPr>
        <w:rFonts w:hint="default"/>
        <w:b/>
        <w:bCs/>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b/>
        <w:bCs w:val="0"/>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68BC4CB4"/>
    <w:multiLevelType w:val="multilevel"/>
    <w:tmpl w:val="D7F8E02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D1C27B7"/>
    <w:multiLevelType w:val="multilevel"/>
    <w:tmpl w:val="454AA92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DF348D0"/>
    <w:multiLevelType w:val="multilevel"/>
    <w:tmpl w:val="55F4EED0"/>
    <w:lvl w:ilvl="0">
      <w:start w:val="2"/>
      <w:numFmt w:val="decimal"/>
      <w:lvlText w:val="%1"/>
      <w:lvlJc w:val="left"/>
      <w:pPr>
        <w:ind w:left="660" w:hanging="660"/>
      </w:pPr>
      <w:rPr>
        <w:rFonts w:hint="default"/>
      </w:rPr>
    </w:lvl>
    <w:lvl w:ilvl="1">
      <w:start w:val="1"/>
      <w:numFmt w:val="decimal"/>
      <w:lvlText w:val="%1.%2"/>
      <w:lvlJc w:val="left"/>
      <w:pPr>
        <w:ind w:left="780" w:hanging="660"/>
      </w:pPr>
      <w:rPr>
        <w:rFonts w:hint="default"/>
      </w:rPr>
    </w:lvl>
    <w:lvl w:ilvl="2">
      <w:start w:val="3"/>
      <w:numFmt w:val="decimal"/>
      <w:lvlText w:val="%1.%2.%3"/>
      <w:lvlJc w:val="left"/>
      <w:pPr>
        <w:ind w:left="960" w:hanging="720"/>
      </w:pPr>
      <w:rPr>
        <w:rFonts w:hint="default"/>
        <w:b/>
        <w:bCs/>
      </w:rPr>
    </w:lvl>
    <w:lvl w:ilvl="3">
      <w:start w:val="1"/>
      <w:numFmt w:val="decimal"/>
      <w:lvlText w:val="%1.%2.%3.%4"/>
      <w:lvlJc w:val="left"/>
      <w:pPr>
        <w:ind w:left="1080" w:hanging="720"/>
      </w:pPr>
      <w:rPr>
        <w:rFonts w:hint="default"/>
        <w:b/>
        <w:bCs/>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44" w15:restartNumberingAfterBreak="0">
    <w:nsid w:val="70A404F3"/>
    <w:multiLevelType w:val="multilevel"/>
    <w:tmpl w:val="CE203694"/>
    <w:lvl w:ilvl="0">
      <w:start w:val="18"/>
      <w:numFmt w:val="decimal"/>
      <w:lvlText w:val="%1"/>
      <w:lvlJc w:val="left"/>
      <w:pPr>
        <w:ind w:left="420" w:hanging="420"/>
      </w:pPr>
      <w:rPr>
        <w:rFonts w:hint="default"/>
      </w:rPr>
    </w:lvl>
    <w:lvl w:ilvl="1">
      <w:start w:val="1"/>
      <w:numFmt w:val="decimal"/>
      <w:lvlText w:val="%1.%2"/>
      <w:lvlJc w:val="left"/>
      <w:pPr>
        <w:ind w:left="780" w:hanging="4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0AD6F29"/>
    <w:multiLevelType w:val="multilevel"/>
    <w:tmpl w:val="FE1068C8"/>
    <w:lvl w:ilvl="0">
      <w:start w:val="19"/>
      <w:numFmt w:val="decimal"/>
      <w:lvlText w:val="%1"/>
      <w:lvlJc w:val="left"/>
      <w:pPr>
        <w:ind w:left="420" w:hanging="420"/>
      </w:pPr>
      <w:rPr>
        <w:rFonts w:hint="default"/>
      </w:rPr>
    </w:lvl>
    <w:lvl w:ilvl="1">
      <w:start w:val="1"/>
      <w:numFmt w:val="decimal"/>
      <w:lvlText w:val="%1.%2"/>
      <w:lvlJc w:val="left"/>
      <w:pPr>
        <w:ind w:left="2964" w:hanging="420"/>
      </w:pPr>
      <w:rPr>
        <w:rFonts w:hint="default"/>
        <w:b/>
        <w:bCs/>
      </w:rPr>
    </w:lvl>
    <w:lvl w:ilvl="2">
      <w:start w:val="1"/>
      <w:numFmt w:val="decimal"/>
      <w:lvlText w:val="%1.%2.%3"/>
      <w:lvlJc w:val="left"/>
      <w:pPr>
        <w:ind w:left="5808" w:hanging="720"/>
      </w:pPr>
      <w:rPr>
        <w:rFonts w:hint="default"/>
      </w:rPr>
    </w:lvl>
    <w:lvl w:ilvl="3">
      <w:start w:val="1"/>
      <w:numFmt w:val="decimal"/>
      <w:lvlText w:val="%1.%2.%3.%4"/>
      <w:lvlJc w:val="left"/>
      <w:pPr>
        <w:ind w:left="8352" w:hanging="720"/>
      </w:pPr>
      <w:rPr>
        <w:rFonts w:hint="default"/>
      </w:rPr>
    </w:lvl>
    <w:lvl w:ilvl="4">
      <w:start w:val="1"/>
      <w:numFmt w:val="decimal"/>
      <w:lvlText w:val="%1.%2.%3.%4.%5"/>
      <w:lvlJc w:val="left"/>
      <w:pPr>
        <w:ind w:left="11256" w:hanging="1080"/>
      </w:pPr>
      <w:rPr>
        <w:rFonts w:hint="default"/>
      </w:rPr>
    </w:lvl>
    <w:lvl w:ilvl="5">
      <w:start w:val="1"/>
      <w:numFmt w:val="decimal"/>
      <w:lvlText w:val="%1.%2.%3.%4.%5.%6"/>
      <w:lvlJc w:val="left"/>
      <w:pPr>
        <w:ind w:left="13800" w:hanging="1080"/>
      </w:pPr>
      <w:rPr>
        <w:rFonts w:hint="default"/>
      </w:rPr>
    </w:lvl>
    <w:lvl w:ilvl="6">
      <w:start w:val="1"/>
      <w:numFmt w:val="decimal"/>
      <w:lvlText w:val="%1.%2.%3.%4.%5.%6.%7"/>
      <w:lvlJc w:val="left"/>
      <w:pPr>
        <w:ind w:left="16704" w:hanging="1440"/>
      </w:pPr>
      <w:rPr>
        <w:rFonts w:hint="default"/>
      </w:rPr>
    </w:lvl>
    <w:lvl w:ilvl="7">
      <w:start w:val="1"/>
      <w:numFmt w:val="decimal"/>
      <w:lvlText w:val="%1.%2.%3.%4.%5.%6.%7.%8"/>
      <w:lvlJc w:val="left"/>
      <w:pPr>
        <w:ind w:left="19248" w:hanging="1440"/>
      </w:pPr>
      <w:rPr>
        <w:rFonts w:hint="default"/>
      </w:rPr>
    </w:lvl>
    <w:lvl w:ilvl="8">
      <w:start w:val="1"/>
      <w:numFmt w:val="decimal"/>
      <w:lvlText w:val="%1.%2.%3.%4.%5.%6.%7.%8.%9"/>
      <w:lvlJc w:val="left"/>
      <w:pPr>
        <w:ind w:left="22152" w:hanging="1800"/>
      </w:pPr>
      <w:rPr>
        <w:rFonts w:hint="default"/>
      </w:rPr>
    </w:lvl>
  </w:abstractNum>
  <w:abstractNum w:abstractNumId="46"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B6F151E"/>
    <w:multiLevelType w:val="hybridMultilevel"/>
    <w:tmpl w:val="7B5E20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15:restartNumberingAfterBreak="0">
    <w:nsid w:val="7B9C684A"/>
    <w:multiLevelType w:val="multilevel"/>
    <w:tmpl w:val="B05AE76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7EBC409F"/>
    <w:multiLevelType w:val="multilevel"/>
    <w:tmpl w:val="6A0A89E0"/>
    <w:lvl w:ilvl="0">
      <w:start w:val="16"/>
      <w:numFmt w:val="decimal"/>
      <w:lvlText w:val="%1"/>
      <w:lvlJc w:val="left"/>
      <w:pPr>
        <w:ind w:left="420" w:hanging="420"/>
      </w:pPr>
      <w:rPr>
        <w:rFonts w:hint="default"/>
      </w:rPr>
    </w:lvl>
    <w:lvl w:ilvl="1">
      <w:start w:val="1"/>
      <w:numFmt w:val="decimal"/>
      <w:lvlText w:val="%1.%2"/>
      <w:lvlJc w:val="left"/>
      <w:pPr>
        <w:ind w:left="2964" w:hanging="420"/>
      </w:pPr>
      <w:rPr>
        <w:rFonts w:hint="default"/>
        <w:b/>
        <w:bCs/>
      </w:rPr>
    </w:lvl>
    <w:lvl w:ilvl="2">
      <w:start w:val="1"/>
      <w:numFmt w:val="decimal"/>
      <w:lvlText w:val="%1.%2.%3"/>
      <w:lvlJc w:val="left"/>
      <w:pPr>
        <w:ind w:left="5808" w:hanging="720"/>
      </w:pPr>
      <w:rPr>
        <w:rFonts w:hint="default"/>
      </w:rPr>
    </w:lvl>
    <w:lvl w:ilvl="3">
      <w:start w:val="1"/>
      <w:numFmt w:val="decimal"/>
      <w:lvlText w:val="%1.%2.%3.%4"/>
      <w:lvlJc w:val="left"/>
      <w:pPr>
        <w:ind w:left="8352" w:hanging="720"/>
      </w:pPr>
      <w:rPr>
        <w:rFonts w:hint="default"/>
      </w:rPr>
    </w:lvl>
    <w:lvl w:ilvl="4">
      <w:start w:val="1"/>
      <w:numFmt w:val="decimal"/>
      <w:lvlText w:val="%1.%2.%3.%4.%5"/>
      <w:lvlJc w:val="left"/>
      <w:pPr>
        <w:ind w:left="11256" w:hanging="1080"/>
      </w:pPr>
      <w:rPr>
        <w:rFonts w:hint="default"/>
      </w:rPr>
    </w:lvl>
    <w:lvl w:ilvl="5">
      <w:start w:val="1"/>
      <w:numFmt w:val="decimal"/>
      <w:lvlText w:val="%1.%2.%3.%4.%5.%6"/>
      <w:lvlJc w:val="left"/>
      <w:pPr>
        <w:ind w:left="13800" w:hanging="1080"/>
      </w:pPr>
      <w:rPr>
        <w:rFonts w:hint="default"/>
      </w:rPr>
    </w:lvl>
    <w:lvl w:ilvl="6">
      <w:start w:val="1"/>
      <w:numFmt w:val="decimal"/>
      <w:lvlText w:val="%1.%2.%3.%4.%5.%6.%7"/>
      <w:lvlJc w:val="left"/>
      <w:pPr>
        <w:ind w:left="16704" w:hanging="1440"/>
      </w:pPr>
      <w:rPr>
        <w:rFonts w:hint="default"/>
      </w:rPr>
    </w:lvl>
    <w:lvl w:ilvl="7">
      <w:start w:val="1"/>
      <w:numFmt w:val="decimal"/>
      <w:lvlText w:val="%1.%2.%3.%4.%5.%6.%7.%8"/>
      <w:lvlJc w:val="left"/>
      <w:pPr>
        <w:ind w:left="19248" w:hanging="1440"/>
      </w:pPr>
      <w:rPr>
        <w:rFonts w:hint="default"/>
      </w:rPr>
    </w:lvl>
    <w:lvl w:ilvl="8">
      <w:start w:val="1"/>
      <w:numFmt w:val="decimal"/>
      <w:lvlText w:val="%1.%2.%3.%4.%5.%6.%7.%8.%9"/>
      <w:lvlJc w:val="left"/>
      <w:pPr>
        <w:ind w:left="22152" w:hanging="1800"/>
      </w:pPr>
      <w:rPr>
        <w:rFonts w:hint="default"/>
      </w:rPr>
    </w:lvl>
  </w:abstractNum>
  <w:abstractNum w:abstractNumId="50" w15:restartNumberingAfterBreak="0">
    <w:nsid w:val="7EE3215B"/>
    <w:multiLevelType w:val="multilevel"/>
    <w:tmpl w:val="64A8F140"/>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281498809">
    <w:abstractNumId w:val="1"/>
  </w:num>
  <w:num w:numId="2" w16cid:durableId="1558709393">
    <w:abstractNumId w:val="46"/>
  </w:num>
  <w:num w:numId="3" w16cid:durableId="1854227552">
    <w:abstractNumId w:val="21"/>
  </w:num>
  <w:num w:numId="4" w16cid:durableId="1228997687">
    <w:abstractNumId w:val="37"/>
  </w:num>
  <w:num w:numId="5" w16cid:durableId="327487503">
    <w:abstractNumId w:val="19"/>
  </w:num>
  <w:num w:numId="6" w16cid:durableId="1343509115">
    <w:abstractNumId w:val="0"/>
  </w:num>
  <w:num w:numId="7" w16cid:durableId="1007296028">
    <w:abstractNumId w:val="16"/>
  </w:num>
  <w:num w:numId="8" w16cid:durableId="1505322736">
    <w:abstractNumId w:val="17"/>
  </w:num>
  <w:num w:numId="9" w16cid:durableId="1459762415">
    <w:abstractNumId w:val="11"/>
  </w:num>
  <w:num w:numId="10" w16cid:durableId="1935898055">
    <w:abstractNumId w:val="26"/>
  </w:num>
  <w:num w:numId="11" w16cid:durableId="547227079">
    <w:abstractNumId w:val="20"/>
  </w:num>
  <w:num w:numId="12" w16cid:durableId="220681248">
    <w:abstractNumId w:val="12"/>
  </w:num>
  <w:num w:numId="13" w16cid:durableId="795177474">
    <w:abstractNumId w:val="9"/>
  </w:num>
  <w:num w:numId="14" w16cid:durableId="408162183">
    <w:abstractNumId w:val="33"/>
  </w:num>
  <w:num w:numId="15" w16cid:durableId="1604611411">
    <w:abstractNumId w:val="30"/>
  </w:num>
  <w:num w:numId="16" w16cid:durableId="1462921303">
    <w:abstractNumId w:val="31"/>
  </w:num>
  <w:num w:numId="17" w16cid:durableId="1684281905">
    <w:abstractNumId w:val="23"/>
  </w:num>
  <w:num w:numId="18" w16cid:durableId="1930917976">
    <w:abstractNumId w:val="39"/>
  </w:num>
  <w:num w:numId="19" w16cid:durableId="718629981">
    <w:abstractNumId w:val="7"/>
  </w:num>
  <w:num w:numId="20" w16cid:durableId="734161357">
    <w:abstractNumId w:val="3"/>
  </w:num>
  <w:num w:numId="21" w16cid:durableId="1895965545">
    <w:abstractNumId w:val="36"/>
  </w:num>
  <w:num w:numId="22" w16cid:durableId="75132106">
    <w:abstractNumId w:val="34"/>
  </w:num>
  <w:num w:numId="23" w16cid:durableId="299068622">
    <w:abstractNumId w:val="42"/>
  </w:num>
  <w:num w:numId="24" w16cid:durableId="740180407">
    <w:abstractNumId w:val="14"/>
  </w:num>
  <w:num w:numId="25" w16cid:durableId="1625575433">
    <w:abstractNumId w:val="41"/>
  </w:num>
  <w:num w:numId="26" w16cid:durableId="1490948220">
    <w:abstractNumId w:val="48"/>
  </w:num>
  <w:num w:numId="27" w16cid:durableId="229733403">
    <w:abstractNumId w:val="4"/>
  </w:num>
  <w:num w:numId="28" w16cid:durableId="1201674368">
    <w:abstractNumId w:val="5"/>
  </w:num>
  <w:num w:numId="29" w16cid:durableId="1141652069">
    <w:abstractNumId w:val="13"/>
  </w:num>
  <w:num w:numId="30" w16cid:durableId="1188567476">
    <w:abstractNumId w:val="10"/>
  </w:num>
  <w:num w:numId="31" w16cid:durableId="2036882250">
    <w:abstractNumId w:val="22"/>
  </w:num>
  <w:num w:numId="32" w16cid:durableId="491995073">
    <w:abstractNumId w:val="15"/>
  </w:num>
  <w:num w:numId="33" w16cid:durableId="171341562">
    <w:abstractNumId w:val="49"/>
  </w:num>
  <w:num w:numId="34" w16cid:durableId="691957943">
    <w:abstractNumId w:val="35"/>
  </w:num>
  <w:num w:numId="35" w16cid:durableId="1688410229">
    <w:abstractNumId w:val="45"/>
  </w:num>
  <w:num w:numId="36" w16cid:durableId="98725016">
    <w:abstractNumId w:val="6"/>
  </w:num>
  <w:num w:numId="37" w16cid:durableId="2054688222">
    <w:abstractNumId w:val="44"/>
  </w:num>
  <w:num w:numId="38" w16cid:durableId="819736769">
    <w:abstractNumId w:val="38"/>
  </w:num>
  <w:num w:numId="39" w16cid:durableId="1761442194">
    <w:abstractNumId w:val="8"/>
  </w:num>
  <w:num w:numId="40" w16cid:durableId="1763453708">
    <w:abstractNumId w:val="27"/>
  </w:num>
  <w:num w:numId="41" w16cid:durableId="1628194890">
    <w:abstractNumId w:val="50"/>
  </w:num>
  <w:num w:numId="42" w16cid:durableId="820659259">
    <w:abstractNumId w:val="40"/>
  </w:num>
  <w:num w:numId="43" w16cid:durableId="266236386">
    <w:abstractNumId w:val="43"/>
  </w:num>
  <w:num w:numId="44" w16cid:durableId="1427574372">
    <w:abstractNumId w:val="24"/>
  </w:num>
  <w:num w:numId="45" w16cid:durableId="1953128724">
    <w:abstractNumId w:val="47"/>
  </w:num>
  <w:num w:numId="46" w16cid:durableId="1555191528">
    <w:abstractNumId w:val="2"/>
  </w:num>
  <w:num w:numId="47" w16cid:durableId="1582257879">
    <w:abstractNumId w:val="25"/>
  </w:num>
  <w:num w:numId="48" w16cid:durableId="990407100">
    <w:abstractNumId w:val="32"/>
  </w:num>
  <w:num w:numId="49" w16cid:durableId="642083947">
    <w:abstractNumId w:val="18"/>
  </w:num>
  <w:num w:numId="50" w16cid:durableId="1330059437">
    <w:abstractNumId w:val="29"/>
  </w:num>
  <w:num w:numId="51" w16cid:durableId="553347792">
    <w:abstractNumId w:val="2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40F"/>
    <w:rsid w:val="000063BB"/>
    <w:rsid w:val="00007F41"/>
    <w:rsid w:val="00022575"/>
    <w:rsid w:val="00026E78"/>
    <w:rsid w:val="00032C41"/>
    <w:rsid w:val="000528AE"/>
    <w:rsid w:val="000579EB"/>
    <w:rsid w:val="00057BF1"/>
    <w:rsid w:val="000614F3"/>
    <w:rsid w:val="00077F08"/>
    <w:rsid w:val="00081249"/>
    <w:rsid w:val="00081D85"/>
    <w:rsid w:val="0009199D"/>
    <w:rsid w:val="000945D2"/>
    <w:rsid w:val="000A7155"/>
    <w:rsid w:val="000B232E"/>
    <w:rsid w:val="000B2C78"/>
    <w:rsid w:val="000C1BA8"/>
    <w:rsid w:val="000D3439"/>
    <w:rsid w:val="000D40D8"/>
    <w:rsid w:val="000D75AD"/>
    <w:rsid w:val="000D7B2A"/>
    <w:rsid w:val="000E4932"/>
    <w:rsid w:val="000F0203"/>
    <w:rsid w:val="000F5020"/>
    <w:rsid w:val="000F6E0D"/>
    <w:rsid w:val="000F781A"/>
    <w:rsid w:val="00100B1D"/>
    <w:rsid w:val="001063C7"/>
    <w:rsid w:val="001148E4"/>
    <w:rsid w:val="0011574D"/>
    <w:rsid w:val="00120499"/>
    <w:rsid w:val="0013633E"/>
    <w:rsid w:val="001363F9"/>
    <w:rsid w:val="00136504"/>
    <w:rsid w:val="00141FCC"/>
    <w:rsid w:val="00142003"/>
    <w:rsid w:val="00144C93"/>
    <w:rsid w:val="0015107F"/>
    <w:rsid w:val="00151216"/>
    <w:rsid w:val="001621F6"/>
    <w:rsid w:val="00170F33"/>
    <w:rsid w:val="00171B34"/>
    <w:rsid w:val="001746FB"/>
    <w:rsid w:val="00192542"/>
    <w:rsid w:val="0019434C"/>
    <w:rsid w:val="001B2CE9"/>
    <w:rsid w:val="001B57E9"/>
    <w:rsid w:val="001C6029"/>
    <w:rsid w:val="001D0A84"/>
    <w:rsid w:val="001D2262"/>
    <w:rsid w:val="001E016A"/>
    <w:rsid w:val="001E0F49"/>
    <w:rsid w:val="001E56D3"/>
    <w:rsid w:val="001F0941"/>
    <w:rsid w:val="001F25C8"/>
    <w:rsid w:val="001F7D9F"/>
    <w:rsid w:val="00216943"/>
    <w:rsid w:val="00217808"/>
    <w:rsid w:val="0024433A"/>
    <w:rsid w:val="00260F66"/>
    <w:rsid w:val="002665E2"/>
    <w:rsid w:val="002720B4"/>
    <w:rsid w:val="00272894"/>
    <w:rsid w:val="002748A0"/>
    <w:rsid w:val="00280FAE"/>
    <w:rsid w:val="0028290A"/>
    <w:rsid w:val="00292404"/>
    <w:rsid w:val="002A67C3"/>
    <w:rsid w:val="002C0090"/>
    <w:rsid w:val="002E5388"/>
    <w:rsid w:val="002F36EF"/>
    <w:rsid w:val="002F3E1C"/>
    <w:rsid w:val="002F50C9"/>
    <w:rsid w:val="0031024F"/>
    <w:rsid w:val="00314915"/>
    <w:rsid w:val="003179A4"/>
    <w:rsid w:val="00333D99"/>
    <w:rsid w:val="003365C6"/>
    <w:rsid w:val="003409E9"/>
    <w:rsid w:val="00342C08"/>
    <w:rsid w:val="00344EEA"/>
    <w:rsid w:val="003452F0"/>
    <w:rsid w:val="003512BC"/>
    <w:rsid w:val="003553CC"/>
    <w:rsid w:val="003665B6"/>
    <w:rsid w:val="0036738B"/>
    <w:rsid w:val="00383CEC"/>
    <w:rsid w:val="003B0D38"/>
    <w:rsid w:val="003B16FF"/>
    <w:rsid w:val="003B1E28"/>
    <w:rsid w:val="003B4703"/>
    <w:rsid w:val="003C7ADB"/>
    <w:rsid w:val="003D5CBC"/>
    <w:rsid w:val="003D642C"/>
    <w:rsid w:val="003D779E"/>
    <w:rsid w:val="003F10C2"/>
    <w:rsid w:val="003F56B9"/>
    <w:rsid w:val="00405EB5"/>
    <w:rsid w:val="0041095F"/>
    <w:rsid w:val="0042046F"/>
    <w:rsid w:val="00425FB9"/>
    <w:rsid w:val="00431032"/>
    <w:rsid w:val="00440C1C"/>
    <w:rsid w:val="004415A6"/>
    <w:rsid w:val="0044532D"/>
    <w:rsid w:val="00447154"/>
    <w:rsid w:val="004473AD"/>
    <w:rsid w:val="00475004"/>
    <w:rsid w:val="004902AD"/>
    <w:rsid w:val="004979AA"/>
    <w:rsid w:val="004A2B72"/>
    <w:rsid w:val="004A58A4"/>
    <w:rsid w:val="004B188D"/>
    <w:rsid w:val="004C3977"/>
    <w:rsid w:val="004D661B"/>
    <w:rsid w:val="004E6441"/>
    <w:rsid w:val="004E69E7"/>
    <w:rsid w:val="00500D71"/>
    <w:rsid w:val="005044B6"/>
    <w:rsid w:val="00513096"/>
    <w:rsid w:val="00517721"/>
    <w:rsid w:val="00523147"/>
    <w:rsid w:val="005275EE"/>
    <w:rsid w:val="00531C00"/>
    <w:rsid w:val="0053486B"/>
    <w:rsid w:val="0053568A"/>
    <w:rsid w:val="005356E2"/>
    <w:rsid w:val="005435DF"/>
    <w:rsid w:val="00557C87"/>
    <w:rsid w:val="005627BB"/>
    <w:rsid w:val="0056283D"/>
    <w:rsid w:val="00565B6B"/>
    <w:rsid w:val="005675FB"/>
    <w:rsid w:val="00571A00"/>
    <w:rsid w:val="00572089"/>
    <w:rsid w:val="00583D3D"/>
    <w:rsid w:val="005923FE"/>
    <w:rsid w:val="005A0FDA"/>
    <w:rsid w:val="005A245D"/>
    <w:rsid w:val="005B36B1"/>
    <w:rsid w:val="005B47B3"/>
    <w:rsid w:val="005C38E7"/>
    <w:rsid w:val="005C54CA"/>
    <w:rsid w:val="005C6BCC"/>
    <w:rsid w:val="005E05E3"/>
    <w:rsid w:val="005E46AE"/>
    <w:rsid w:val="005E6268"/>
    <w:rsid w:val="005F0F4A"/>
    <w:rsid w:val="006203E2"/>
    <w:rsid w:val="006269AD"/>
    <w:rsid w:val="00643A64"/>
    <w:rsid w:val="00651FC4"/>
    <w:rsid w:val="00657E28"/>
    <w:rsid w:val="006653A4"/>
    <w:rsid w:val="006750A4"/>
    <w:rsid w:val="006864CA"/>
    <w:rsid w:val="006A0F70"/>
    <w:rsid w:val="006A24DF"/>
    <w:rsid w:val="006B762B"/>
    <w:rsid w:val="006C1FA6"/>
    <w:rsid w:val="006C2449"/>
    <w:rsid w:val="006C478D"/>
    <w:rsid w:val="006C5E59"/>
    <w:rsid w:val="006C643A"/>
    <w:rsid w:val="006D5A4E"/>
    <w:rsid w:val="006D7D10"/>
    <w:rsid w:val="006E256C"/>
    <w:rsid w:val="006F3C39"/>
    <w:rsid w:val="006F73F2"/>
    <w:rsid w:val="00706DA7"/>
    <w:rsid w:val="007076F0"/>
    <w:rsid w:val="00711FC4"/>
    <w:rsid w:val="00745D1C"/>
    <w:rsid w:val="00746640"/>
    <w:rsid w:val="00767AD2"/>
    <w:rsid w:val="0077123D"/>
    <w:rsid w:val="00772C99"/>
    <w:rsid w:val="0077680D"/>
    <w:rsid w:val="0078058D"/>
    <w:rsid w:val="007919AF"/>
    <w:rsid w:val="007A6A3E"/>
    <w:rsid w:val="007B3322"/>
    <w:rsid w:val="007B3572"/>
    <w:rsid w:val="007C1421"/>
    <w:rsid w:val="007C268A"/>
    <w:rsid w:val="007C6252"/>
    <w:rsid w:val="007C7527"/>
    <w:rsid w:val="007D4017"/>
    <w:rsid w:val="007D6478"/>
    <w:rsid w:val="007F4222"/>
    <w:rsid w:val="007F572F"/>
    <w:rsid w:val="007F65E5"/>
    <w:rsid w:val="007F755F"/>
    <w:rsid w:val="0080077D"/>
    <w:rsid w:val="00802317"/>
    <w:rsid w:val="00805A46"/>
    <w:rsid w:val="008077EC"/>
    <w:rsid w:val="008305D3"/>
    <w:rsid w:val="00833A3E"/>
    <w:rsid w:val="00873AC5"/>
    <w:rsid w:val="00881697"/>
    <w:rsid w:val="00881824"/>
    <w:rsid w:val="008857A6"/>
    <w:rsid w:val="0089321D"/>
    <w:rsid w:val="008A645F"/>
    <w:rsid w:val="008C2531"/>
    <w:rsid w:val="008C72B8"/>
    <w:rsid w:val="008D1EDE"/>
    <w:rsid w:val="008F36ED"/>
    <w:rsid w:val="00902882"/>
    <w:rsid w:val="00907492"/>
    <w:rsid w:val="009134FA"/>
    <w:rsid w:val="00923582"/>
    <w:rsid w:val="00927DCF"/>
    <w:rsid w:val="009351F3"/>
    <w:rsid w:val="00942DA4"/>
    <w:rsid w:val="00942E8A"/>
    <w:rsid w:val="00950FAF"/>
    <w:rsid w:val="00951FF3"/>
    <w:rsid w:val="00956240"/>
    <w:rsid w:val="00965CEF"/>
    <w:rsid w:val="009722D8"/>
    <w:rsid w:val="00974865"/>
    <w:rsid w:val="00990D7B"/>
    <w:rsid w:val="009B2B41"/>
    <w:rsid w:val="009B6737"/>
    <w:rsid w:val="009C36AD"/>
    <w:rsid w:val="009D63F5"/>
    <w:rsid w:val="009D7E43"/>
    <w:rsid w:val="009E487D"/>
    <w:rsid w:val="009F191F"/>
    <w:rsid w:val="009F31A1"/>
    <w:rsid w:val="009F52CC"/>
    <w:rsid w:val="009F728D"/>
    <w:rsid w:val="00A1089A"/>
    <w:rsid w:val="00A120D1"/>
    <w:rsid w:val="00A24405"/>
    <w:rsid w:val="00A53E08"/>
    <w:rsid w:val="00A54923"/>
    <w:rsid w:val="00A61882"/>
    <w:rsid w:val="00A65C0F"/>
    <w:rsid w:val="00A65FE9"/>
    <w:rsid w:val="00A70038"/>
    <w:rsid w:val="00A75FA3"/>
    <w:rsid w:val="00A7731A"/>
    <w:rsid w:val="00A8049C"/>
    <w:rsid w:val="00A91FDD"/>
    <w:rsid w:val="00A930FD"/>
    <w:rsid w:val="00A95CBF"/>
    <w:rsid w:val="00AA2E2D"/>
    <w:rsid w:val="00AC540F"/>
    <w:rsid w:val="00AE689A"/>
    <w:rsid w:val="00AF236E"/>
    <w:rsid w:val="00AF4D24"/>
    <w:rsid w:val="00AF614F"/>
    <w:rsid w:val="00B001DD"/>
    <w:rsid w:val="00B04BCF"/>
    <w:rsid w:val="00B10460"/>
    <w:rsid w:val="00B16F66"/>
    <w:rsid w:val="00B2080C"/>
    <w:rsid w:val="00B31011"/>
    <w:rsid w:val="00B47AA6"/>
    <w:rsid w:val="00B524F2"/>
    <w:rsid w:val="00B52F77"/>
    <w:rsid w:val="00B54AD0"/>
    <w:rsid w:val="00B64D3A"/>
    <w:rsid w:val="00B65A1A"/>
    <w:rsid w:val="00B72296"/>
    <w:rsid w:val="00BA72F4"/>
    <w:rsid w:val="00BD0E5F"/>
    <w:rsid w:val="00BD10F3"/>
    <w:rsid w:val="00BD391B"/>
    <w:rsid w:val="00BD6A6E"/>
    <w:rsid w:val="00BE2022"/>
    <w:rsid w:val="00BF1D8B"/>
    <w:rsid w:val="00BF686F"/>
    <w:rsid w:val="00C04767"/>
    <w:rsid w:val="00C050B6"/>
    <w:rsid w:val="00C1382B"/>
    <w:rsid w:val="00C1447C"/>
    <w:rsid w:val="00C1539F"/>
    <w:rsid w:val="00C32DAF"/>
    <w:rsid w:val="00C346FC"/>
    <w:rsid w:val="00C43455"/>
    <w:rsid w:val="00C4524E"/>
    <w:rsid w:val="00C47622"/>
    <w:rsid w:val="00C57419"/>
    <w:rsid w:val="00C641A0"/>
    <w:rsid w:val="00C752B4"/>
    <w:rsid w:val="00C76B57"/>
    <w:rsid w:val="00C83A6E"/>
    <w:rsid w:val="00CA1102"/>
    <w:rsid w:val="00CA484D"/>
    <w:rsid w:val="00CA5AF7"/>
    <w:rsid w:val="00CB0AAF"/>
    <w:rsid w:val="00CB4F4B"/>
    <w:rsid w:val="00CB6F37"/>
    <w:rsid w:val="00CF1334"/>
    <w:rsid w:val="00CF2F67"/>
    <w:rsid w:val="00CF4CB3"/>
    <w:rsid w:val="00D02A14"/>
    <w:rsid w:val="00D04356"/>
    <w:rsid w:val="00D05E91"/>
    <w:rsid w:val="00D14460"/>
    <w:rsid w:val="00D16949"/>
    <w:rsid w:val="00D20B76"/>
    <w:rsid w:val="00D263A2"/>
    <w:rsid w:val="00D30730"/>
    <w:rsid w:val="00D43E0B"/>
    <w:rsid w:val="00D571EE"/>
    <w:rsid w:val="00D623F6"/>
    <w:rsid w:val="00D67C41"/>
    <w:rsid w:val="00D80E91"/>
    <w:rsid w:val="00D83312"/>
    <w:rsid w:val="00DA5AA6"/>
    <w:rsid w:val="00DB55C0"/>
    <w:rsid w:val="00DC1044"/>
    <w:rsid w:val="00DD4716"/>
    <w:rsid w:val="00DE3481"/>
    <w:rsid w:val="00DE586B"/>
    <w:rsid w:val="00DE697F"/>
    <w:rsid w:val="00DF2572"/>
    <w:rsid w:val="00DF64B9"/>
    <w:rsid w:val="00E0297B"/>
    <w:rsid w:val="00E02BC3"/>
    <w:rsid w:val="00E050E5"/>
    <w:rsid w:val="00E066A8"/>
    <w:rsid w:val="00E07CA7"/>
    <w:rsid w:val="00E17126"/>
    <w:rsid w:val="00E21B13"/>
    <w:rsid w:val="00E25194"/>
    <w:rsid w:val="00E3331C"/>
    <w:rsid w:val="00E34452"/>
    <w:rsid w:val="00E4042C"/>
    <w:rsid w:val="00E429ED"/>
    <w:rsid w:val="00E5497A"/>
    <w:rsid w:val="00E56AD3"/>
    <w:rsid w:val="00E634D7"/>
    <w:rsid w:val="00E64EFE"/>
    <w:rsid w:val="00E65612"/>
    <w:rsid w:val="00E677A0"/>
    <w:rsid w:val="00E81D7C"/>
    <w:rsid w:val="00E85AC3"/>
    <w:rsid w:val="00E93328"/>
    <w:rsid w:val="00E97820"/>
    <w:rsid w:val="00EA62C7"/>
    <w:rsid w:val="00EB054E"/>
    <w:rsid w:val="00EC25B2"/>
    <w:rsid w:val="00ED0BD4"/>
    <w:rsid w:val="00ED0D4D"/>
    <w:rsid w:val="00ED4D9C"/>
    <w:rsid w:val="00ED76F0"/>
    <w:rsid w:val="00F010E7"/>
    <w:rsid w:val="00F032A4"/>
    <w:rsid w:val="00F15B1F"/>
    <w:rsid w:val="00F21246"/>
    <w:rsid w:val="00F31FE7"/>
    <w:rsid w:val="00F41468"/>
    <w:rsid w:val="00F45797"/>
    <w:rsid w:val="00F46689"/>
    <w:rsid w:val="00F64769"/>
    <w:rsid w:val="00F660AB"/>
    <w:rsid w:val="00FA022B"/>
    <w:rsid w:val="00FA0D11"/>
    <w:rsid w:val="00FA6F00"/>
    <w:rsid w:val="00FC5816"/>
    <w:rsid w:val="00FD0DE8"/>
    <w:rsid w:val="00FE57D0"/>
    <w:rsid w:val="00FF31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5C5DCEE"/>
  <w15:chartTrackingRefBased/>
  <w15:docId w15:val="{0F4D4284-0658-428B-AD7C-009474F48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E2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65FE9"/>
    <w:pPr>
      <w:keepNext/>
      <w:keepLines/>
      <w:spacing w:before="240"/>
      <w:outlineLvl w:val="0"/>
    </w:pPr>
    <w:rPr>
      <w:rFonts w:ascii="Arial" w:eastAsiaTheme="majorEastAsia" w:hAnsi="Arial" w:cstheme="majorBidi"/>
      <w:b/>
      <w:sz w:val="22"/>
      <w:szCs w:val="32"/>
    </w:rPr>
  </w:style>
  <w:style w:type="paragraph" w:styleId="Heading2">
    <w:name w:val="heading 2"/>
    <w:basedOn w:val="Normal"/>
    <w:next w:val="Normal"/>
    <w:link w:val="Heading2Char"/>
    <w:uiPriority w:val="9"/>
    <w:unhideWhenUsed/>
    <w:qFormat/>
    <w:rsid w:val="006C244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260F66"/>
    <w:pPr>
      <w:keepNext/>
      <w:overflowPunct w:val="0"/>
      <w:autoSpaceDE w:val="0"/>
      <w:autoSpaceDN w:val="0"/>
      <w:adjustRightInd w:val="0"/>
      <w:spacing w:before="240" w:after="60" w:line="259" w:lineRule="auto"/>
      <w:ind w:left="431" w:hanging="431"/>
      <w:textAlignment w:val="baseline"/>
      <w:outlineLvl w:val="2"/>
    </w:pPr>
    <w:rPr>
      <w:rFonts w:asciiTheme="minorHAnsi" w:eastAsiaTheme="minorHAnsi" w:hAnsiTheme="minorHAnsi" w:cs="Arial"/>
      <w:bCs/>
      <w:kern w:val="2"/>
      <w:sz w:val="22"/>
      <w:szCs w:val="26"/>
      <w14:ligatures w14:val="standardContextual"/>
    </w:rPr>
  </w:style>
  <w:style w:type="paragraph" w:styleId="Heading4">
    <w:name w:val="heading 4"/>
    <w:basedOn w:val="Normal"/>
    <w:next w:val="Normal"/>
    <w:link w:val="Heading4Char"/>
    <w:uiPriority w:val="9"/>
    <w:qFormat/>
    <w:rsid w:val="00260F66"/>
    <w:pPr>
      <w:spacing w:before="120" w:after="120" w:line="259" w:lineRule="auto"/>
      <w:ind w:left="431" w:hanging="431"/>
      <w:outlineLvl w:val="3"/>
    </w:pPr>
    <w:rPr>
      <w:rFonts w:asciiTheme="minorHAnsi" w:eastAsiaTheme="minorHAnsi" w:hAnsiTheme="minorHAnsi" w:cstheme="minorBidi"/>
      <w:kern w:val="2"/>
      <w:sz w:val="22"/>
      <w:szCs w:val="22"/>
      <w:lang w:val="en-AU"/>
      <w14:ligatures w14:val="standardContextual"/>
    </w:rPr>
  </w:style>
  <w:style w:type="paragraph" w:styleId="Heading5">
    <w:name w:val="heading 5"/>
    <w:basedOn w:val="Heading3"/>
    <w:next w:val="Normal"/>
    <w:link w:val="Heading5Char"/>
    <w:uiPriority w:val="9"/>
    <w:qFormat/>
    <w:rsid w:val="00260F66"/>
    <w:pPr>
      <w:spacing w:before="120" w:after="120" w:line="360" w:lineRule="auto"/>
      <w:outlineLvl w:val="4"/>
    </w:pPr>
    <w:rPr>
      <w:b/>
      <w:szCs w:val="22"/>
    </w:rPr>
  </w:style>
  <w:style w:type="paragraph" w:styleId="Heading6">
    <w:name w:val="heading 6"/>
    <w:basedOn w:val="Heading4"/>
    <w:next w:val="Normal"/>
    <w:link w:val="Heading6Char"/>
    <w:uiPriority w:val="9"/>
    <w:qFormat/>
    <w:rsid w:val="00260F66"/>
    <w:pPr>
      <w:spacing w:line="360" w:lineRule="auto"/>
      <w:outlineLvl w:val="5"/>
    </w:pPr>
    <w:rPr>
      <w:rFonts w:cs="Arial"/>
    </w:rPr>
  </w:style>
  <w:style w:type="paragraph" w:styleId="Heading7">
    <w:name w:val="heading 7"/>
    <w:basedOn w:val="Normal"/>
    <w:next w:val="Normal"/>
    <w:link w:val="Heading7Char"/>
    <w:uiPriority w:val="9"/>
    <w:qFormat/>
    <w:rsid w:val="0019434C"/>
    <w:pPr>
      <w:spacing w:before="240" w:after="60" w:line="259" w:lineRule="auto"/>
      <w:ind w:left="1296" w:hanging="1296"/>
      <w:outlineLvl w:val="6"/>
    </w:pPr>
    <w:rPr>
      <w:rFonts w:asciiTheme="minorHAnsi" w:eastAsiaTheme="minorHAnsi" w:hAnsiTheme="minorHAnsi" w:cstheme="minorBidi"/>
      <w:kern w:val="2"/>
      <w:sz w:val="22"/>
      <w:szCs w:val="22"/>
      <w:lang w:val="en-AU"/>
      <w14:ligatures w14:val="standardContextual"/>
    </w:rPr>
  </w:style>
  <w:style w:type="paragraph" w:styleId="Heading8">
    <w:name w:val="heading 8"/>
    <w:basedOn w:val="Normal"/>
    <w:next w:val="Normal"/>
    <w:link w:val="Heading8Char"/>
    <w:uiPriority w:val="9"/>
    <w:qFormat/>
    <w:rsid w:val="0019434C"/>
    <w:pPr>
      <w:spacing w:before="240" w:after="60" w:line="259" w:lineRule="auto"/>
      <w:ind w:left="1440" w:hanging="1440"/>
      <w:outlineLvl w:val="7"/>
    </w:pPr>
    <w:rPr>
      <w:rFonts w:asciiTheme="minorHAnsi" w:eastAsiaTheme="minorHAnsi" w:hAnsiTheme="minorHAnsi" w:cstheme="minorBidi"/>
      <w:i/>
      <w:kern w:val="2"/>
      <w:sz w:val="22"/>
      <w:szCs w:val="22"/>
      <w14:ligatures w14:val="standardContextual"/>
    </w:rPr>
  </w:style>
  <w:style w:type="paragraph" w:styleId="Heading9">
    <w:name w:val="heading 9"/>
    <w:basedOn w:val="Normal"/>
    <w:next w:val="Normal"/>
    <w:link w:val="Heading9Char"/>
    <w:uiPriority w:val="9"/>
    <w:qFormat/>
    <w:rsid w:val="0019434C"/>
    <w:pPr>
      <w:spacing w:before="240" w:after="60" w:line="259" w:lineRule="auto"/>
      <w:ind w:left="1584" w:hanging="1584"/>
      <w:outlineLvl w:val="8"/>
    </w:pPr>
    <w:rPr>
      <w:rFonts w:asciiTheme="minorHAnsi" w:eastAsiaTheme="minorHAnsi" w:hAnsiTheme="minorHAnsi" w:cstheme="minorBidi"/>
      <w:i/>
      <w:kern w:val="2"/>
      <w:sz w:val="18"/>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OH bullet,Use Case List Paragraph,heading 2,IS-Heading II,List Paragraph 1,Table of contents numbered,Bullets,Grey Bullet List,Grey Bullet Style,Table bullet,Bullet_table,Citation List,BBD_List_Paragraph,Bullet List,Indent Paragraph,lp1"/>
    <w:basedOn w:val="Normal"/>
    <w:link w:val="ListParagraphChar"/>
    <w:uiPriority w:val="34"/>
    <w:qFormat/>
    <w:rsid w:val="00AC540F"/>
    <w:pPr>
      <w:ind w:left="720"/>
      <w:contextualSpacing/>
    </w:pPr>
  </w:style>
  <w:style w:type="character" w:customStyle="1" w:styleId="ListParagraphChar">
    <w:name w:val="List Paragraph Char"/>
    <w:aliases w:val="EOH bullet Char,Use Case List Paragraph Char,heading 2 Char,IS-Heading II Char,List Paragraph 1 Char,Table of contents numbered Char,Bullets Char,Grey Bullet List Char,Grey Bullet Style Char,Table bullet Char,Bullet_table Char"/>
    <w:link w:val="ListParagraph"/>
    <w:uiPriority w:val="34"/>
    <w:qFormat/>
    <w:locked/>
    <w:rsid w:val="00AC540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C54CA"/>
    <w:pPr>
      <w:tabs>
        <w:tab w:val="center" w:pos="4513"/>
        <w:tab w:val="right" w:pos="9026"/>
      </w:tabs>
    </w:pPr>
  </w:style>
  <w:style w:type="character" w:customStyle="1" w:styleId="HeaderChar">
    <w:name w:val="Header Char"/>
    <w:basedOn w:val="DefaultParagraphFont"/>
    <w:link w:val="Header"/>
    <w:uiPriority w:val="99"/>
    <w:rsid w:val="005C54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54CA"/>
    <w:pPr>
      <w:tabs>
        <w:tab w:val="center" w:pos="4513"/>
        <w:tab w:val="right" w:pos="9026"/>
      </w:tabs>
    </w:pPr>
  </w:style>
  <w:style w:type="character" w:customStyle="1" w:styleId="FooterChar">
    <w:name w:val="Footer Char"/>
    <w:basedOn w:val="DefaultParagraphFont"/>
    <w:link w:val="Footer"/>
    <w:uiPriority w:val="99"/>
    <w:rsid w:val="005C54CA"/>
    <w:rPr>
      <w:rFonts w:ascii="Times New Roman" w:eastAsia="Times New Roman" w:hAnsi="Times New Roman" w:cs="Times New Roman"/>
      <w:sz w:val="24"/>
      <w:szCs w:val="24"/>
    </w:rPr>
  </w:style>
  <w:style w:type="paragraph" w:styleId="NoSpacing">
    <w:name w:val="No Spacing"/>
    <w:link w:val="NoSpacingChar"/>
    <w:uiPriority w:val="1"/>
    <w:qFormat/>
    <w:rsid w:val="00B04BC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04BCF"/>
    <w:rPr>
      <w:rFonts w:eastAsiaTheme="minorEastAsia"/>
      <w:lang w:val="en-US"/>
    </w:rPr>
  </w:style>
  <w:style w:type="table" w:customStyle="1" w:styleId="TableGrid2">
    <w:name w:val="Table Grid2"/>
    <w:basedOn w:val="TableNormal"/>
    <w:next w:val="TableGrid"/>
    <w:rsid w:val="009F52CC"/>
    <w:pPr>
      <w:spacing w:after="0" w:line="240" w:lineRule="auto"/>
    </w:pPr>
    <w:rPr>
      <w:rFonts w:eastAsia="MS Mincho"/>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9F5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65FE9"/>
    <w:rPr>
      <w:rFonts w:ascii="Arial" w:eastAsiaTheme="majorEastAsia" w:hAnsi="Arial" w:cstheme="majorBidi"/>
      <w:b/>
      <w:szCs w:val="32"/>
    </w:rPr>
  </w:style>
  <w:style w:type="paragraph" w:styleId="FootnoteText">
    <w:name w:val="footnote text"/>
    <w:basedOn w:val="Normal"/>
    <w:link w:val="FootnoteTextChar"/>
    <w:unhideWhenUsed/>
    <w:rsid w:val="0056283D"/>
    <w:rPr>
      <w:rFonts w:ascii="Arial" w:eastAsia="Calibri" w:hAnsi="Arial" w:cs="Arial"/>
      <w:sz w:val="20"/>
      <w:szCs w:val="20"/>
    </w:rPr>
  </w:style>
  <w:style w:type="character" w:customStyle="1" w:styleId="FootnoteTextChar">
    <w:name w:val="Footnote Text Char"/>
    <w:basedOn w:val="DefaultParagraphFont"/>
    <w:link w:val="FootnoteText"/>
    <w:rsid w:val="0056283D"/>
    <w:rPr>
      <w:rFonts w:ascii="Arial" w:eastAsia="Calibri" w:hAnsi="Arial" w:cs="Arial"/>
      <w:sz w:val="20"/>
      <w:szCs w:val="20"/>
    </w:rPr>
  </w:style>
  <w:style w:type="character" w:styleId="FootnoteReference">
    <w:name w:val="footnote reference"/>
    <w:basedOn w:val="DefaultParagraphFont"/>
    <w:unhideWhenUsed/>
    <w:rsid w:val="0056283D"/>
    <w:rPr>
      <w:vertAlign w:val="superscript"/>
    </w:rPr>
  </w:style>
  <w:style w:type="paragraph" w:customStyle="1" w:styleId="Specification">
    <w:name w:val="Specification"/>
    <w:basedOn w:val="ListParagraph"/>
    <w:qFormat/>
    <w:rsid w:val="00C641A0"/>
    <w:pPr>
      <w:spacing w:after="120"/>
      <w:ind w:left="0"/>
      <w:contextualSpacing w:val="0"/>
    </w:pPr>
    <w:rPr>
      <w:rFonts w:ascii="Calibri" w:hAnsi="Calibri"/>
    </w:rPr>
  </w:style>
  <w:style w:type="character" w:styleId="Hyperlink">
    <w:name w:val="Hyperlink"/>
    <w:basedOn w:val="DefaultParagraphFont"/>
    <w:uiPriority w:val="99"/>
    <w:unhideWhenUsed/>
    <w:rsid w:val="006653A4"/>
    <w:rPr>
      <w:color w:val="0563C1" w:themeColor="hyperlink"/>
      <w:u w:val="single"/>
    </w:rPr>
  </w:style>
  <w:style w:type="character" w:styleId="UnresolvedMention">
    <w:name w:val="Unresolved Mention"/>
    <w:basedOn w:val="DefaultParagraphFont"/>
    <w:uiPriority w:val="99"/>
    <w:semiHidden/>
    <w:unhideWhenUsed/>
    <w:rsid w:val="006653A4"/>
    <w:rPr>
      <w:color w:val="605E5C"/>
      <w:shd w:val="clear" w:color="auto" w:fill="E1DFDD"/>
    </w:rPr>
  </w:style>
  <w:style w:type="paragraph" w:styleId="TOCHeading">
    <w:name w:val="TOC Heading"/>
    <w:basedOn w:val="Heading1"/>
    <w:next w:val="Normal"/>
    <w:uiPriority w:val="39"/>
    <w:unhideWhenUsed/>
    <w:qFormat/>
    <w:rsid w:val="006653A4"/>
    <w:pPr>
      <w:spacing w:line="259" w:lineRule="auto"/>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081D85"/>
    <w:pPr>
      <w:tabs>
        <w:tab w:val="left" w:pos="993"/>
        <w:tab w:val="right" w:leader="dot" w:pos="9016"/>
      </w:tabs>
      <w:spacing w:after="100"/>
      <w:ind w:left="993" w:hanging="993"/>
    </w:pPr>
    <w:rPr>
      <w:rFonts w:ascii="Arial" w:hAnsi="Arial" w:cs="Arial"/>
      <w:noProof/>
      <w:snapToGrid w:val="0"/>
      <w:kern w:val="32"/>
      <w:sz w:val="22"/>
      <w:szCs w:val="22"/>
    </w:rPr>
  </w:style>
  <w:style w:type="paragraph" w:styleId="TOC2">
    <w:name w:val="toc 2"/>
    <w:basedOn w:val="Normal"/>
    <w:next w:val="Normal"/>
    <w:autoRedefine/>
    <w:uiPriority w:val="39"/>
    <w:unhideWhenUsed/>
    <w:rsid w:val="006653A4"/>
    <w:pPr>
      <w:spacing w:after="100"/>
      <w:ind w:left="240"/>
    </w:pPr>
  </w:style>
  <w:style w:type="table" w:customStyle="1" w:styleId="TableGrid21">
    <w:name w:val="Table Grid21"/>
    <w:basedOn w:val="TableNormal"/>
    <w:next w:val="TableGrid"/>
    <w:rsid w:val="00081249"/>
    <w:pPr>
      <w:spacing w:after="0" w:line="240" w:lineRule="auto"/>
    </w:pPr>
    <w:rPr>
      <w:rFonts w:eastAsia="MS Mincho"/>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dTable1Light">
    <w:name w:val="Grid Table 1 Light"/>
    <w:basedOn w:val="TableNormal"/>
    <w:uiPriority w:val="46"/>
    <w:rsid w:val="0090749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3">
    <w:name w:val="toc 3"/>
    <w:basedOn w:val="Normal"/>
    <w:next w:val="Normal"/>
    <w:autoRedefine/>
    <w:uiPriority w:val="39"/>
    <w:qFormat/>
    <w:rsid w:val="00907492"/>
    <w:pPr>
      <w:ind w:left="400"/>
    </w:pPr>
    <w:rPr>
      <w:sz w:val="20"/>
      <w:szCs w:val="20"/>
      <w:lang w:val="en-GB"/>
    </w:rPr>
  </w:style>
  <w:style w:type="character" w:customStyle="1" w:styleId="Heading2Char">
    <w:name w:val="Heading 2 Char"/>
    <w:basedOn w:val="DefaultParagraphFont"/>
    <w:link w:val="Heading2"/>
    <w:uiPriority w:val="9"/>
    <w:semiHidden/>
    <w:rsid w:val="006C2449"/>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qFormat/>
    <w:rsid w:val="006C2449"/>
    <w:pPr>
      <w:spacing w:before="120" w:after="120" w:line="259" w:lineRule="auto"/>
    </w:pPr>
    <w:rPr>
      <w:rFonts w:asciiTheme="minorHAnsi" w:eastAsiaTheme="minorHAnsi" w:hAnsiTheme="minorHAnsi" w:cstheme="minorBidi"/>
      <w:b/>
      <w:kern w:val="2"/>
      <w:sz w:val="22"/>
      <w:szCs w:val="22"/>
      <w14:ligatures w14:val="standardContextual"/>
    </w:rPr>
  </w:style>
  <w:style w:type="paragraph" w:styleId="ListNumber2">
    <w:name w:val="List Number 2"/>
    <w:basedOn w:val="Normal"/>
    <w:rsid w:val="006C2449"/>
    <w:pPr>
      <w:spacing w:after="160" w:line="360" w:lineRule="auto"/>
    </w:pPr>
    <w:rPr>
      <w:rFonts w:asciiTheme="minorHAnsi" w:eastAsiaTheme="minorHAnsi" w:hAnsiTheme="minorHAnsi" w:cstheme="minorBidi"/>
      <w:kern w:val="2"/>
      <w:sz w:val="22"/>
      <w:szCs w:val="22"/>
      <w14:ligatures w14:val="standardContextual"/>
    </w:rPr>
  </w:style>
  <w:style w:type="paragraph" w:styleId="ListBullet2">
    <w:name w:val="List Bullet 2"/>
    <w:basedOn w:val="BodyTextIndent2"/>
    <w:rsid w:val="006C2449"/>
    <w:pPr>
      <w:numPr>
        <w:numId w:val="47"/>
      </w:numPr>
      <w:spacing w:after="160" w:line="360" w:lineRule="auto"/>
      <w:ind w:left="720"/>
    </w:pPr>
    <w:rPr>
      <w:rFonts w:asciiTheme="minorHAnsi" w:eastAsiaTheme="minorHAnsi" w:hAnsiTheme="minorHAnsi" w:cs="Arial"/>
      <w:kern w:val="2"/>
      <w:sz w:val="22"/>
      <w:szCs w:val="22"/>
      <w14:ligatures w14:val="standardContextual"/>
    </w:rPr>
  </w:style>
  <w:style w:type="paragraph" w:styleId="BodyTextIndent2">
    <w:name w:val="Body Text Indent 2"/>
    <w:basedOn w:val="Normal"/>
    <w:link w:val="BodyTextIndent2Char"/>
    <w:uiPriority w:val="99"/>
    <w:semiHidden/>
    <w:unhideWhenUsed/>
    <w:rsid w:val="006C2449"/>
    <w:pPr>
      <w:spacing w:after="120" w:line="480" w:lineRule="auto"/>
      <w:ind w:left="283"/>
    </w:pPr>
  </w:style>
  <w:style w:type="character" w:customStyle="1" w:styleId="BodyTextIndent2Char">
    <w:name w:val="Body Text Indent 2 Char"/>
    <w:basedOn w:val="DefaultParagraphFont"/>
    <w:link w:val="BodyTextIndent2"/>
    <w:uiPriority w:val="99"/>
    <w:semiHidden/>
    <w:rsid w:val="006C2449"/>
    <w:rPr>
      <w:rFonts w:ascii="Times New Roman" w:eastAsia="Times New Roman" w:hAnsi="Times New Roman" w:cs="Times New Roman"/>
      <w:sz w:val="24"/>
      <w:szCs w:val="24"/>
    </w:rPr>
  </w:style>
  <w:style w:type="paragraph" w:styleId="CommentText">
    <w:name w:val="annotation text"/>
    <w:basedOn w:val="Normal"/>
    <w:link w:val="CommentTextChar"/>
    <w:unhideWhenUsed/>
    <w:rsid w:val="0019434C"/>
    <w:rPr>
      <w:sz w:val="20"/>
      <w:szCs w:val="20"/>
    </w:rPr>
  </w:style>
  <w:style w:type="character" w:customStyle="1" w:styleId="CommentTextChar">
    <w:name w:val="Comment Text Char"/>
    <w:basedOn w:val="DefaultParagraphFont"/>
    <w:link w:val="CommentText"/>
    <w:rsid w:val="0019434C"/>
    <w:rPr>
      <w:rFonts w:ascii="Times New Roman" w:eastAsia="Times New Roman" w:hAnsi="Times New Roman" w:cs="Times New Roman"/>
      <w:sz w:val="20"/>
      <w:szCs w:val="20"/>
    </w:rPr>
  </w:style>
  <w:style w:type="character" w:customStyle="1" w:styleId="Heading7Char">
    <w:name w:val="Heading 7 Char"/>
    <w:basedOn w:val="DefaultParagraphFont"/>
    <w:link w:val="Heading7"/>
    <w:rsid w:val="0019434C"/>
    <w:rPr>
      <w:kern w:val="2"/>
      <w:lang w:val="en-AU"/>
      <w14:ligatures w14:val="standardContextual"/>
    </w:rPr>
  </w:style>
  <w:style w:type="character" w:customStyle="1" w:styleId="Heading8Char">
    <w:name w:val="Heading 8 Char"/>
    <w:basedOn w:val="DefaultParagraphFont"/>
    <w:link w:val="Heading8"/>
    <w:rsid w:val="0019434C"/>
    <w:rPr>
      <w:i/>
      <w:kern w:val="2"/>
      <w14:ligatures w14:val="standardContextual"/>
    </w:rPr>
  </w:style>
  <w:style w:type="character" w:customStyle="1" w:styleId="Heading9Char">
    <w:name w:val="Heading 9 Char"/>
    <w:basedOn w:val="DefaultParagraphFont"/>
    <w:link w:val="Heading9"/>
    <w:rsid w:val="0019434C"/>
    <w:rPr>
      <w:i/>
      <w:kern w:val="2"/>
      <w:sz w:val="18"/>
      <w14:ligatures w14:val="standardContextual"/>
    </w:rPr>
  </w:style>
  <w:style w:type="character" w:styleId="CommentReference">
    <w:name w:val="annotation reference"/>
    <w:rsid w:val="0019434C"/>
    <w:rPr>
      <w:sz w:val="16"/>
      <w:szCs w:val="16"/>
    </w:rPr>
  </w:style>
  <w:style w:type="paragraph" w:customStyle="1" w:styleId="Default">
    <w:name w:val="Default"/>
    <w:rsid w:val="003B0D38"/>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99"/>
    <w:semiHidden/>
    <w:unhideWhenUsed/>
    <w:rsid w:val="00A120D1"/>
    <w:pPr>
      <w:spacing w:after="120"/>
    </w:pPr>
  </w:style>
  <w:style w:type="character" w:customStyle="1" w:styleId="BodyTextChar">
    <w:name w:val="Body Text Char"/>
    <w:basedOn w:val="DefaultParagraphFont"/>
    <w:link w:val="BodyText"/>
    <w:uiPriority w:val="99"/>
    <w:semiHidden/>
    <w:rsid w:val="00A120D1"/>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120D1"/>
    <w:pPr>
      <w:widowControl w:val="0"/>
      <w:autoSpaceDE w:val="0"/>
      <w:autoSpaceDN w:val="0"/>
      <w:spacing w:before="105"/>
    </w:pPr>
    <w:rPr>
      <w:rFonts w:ascii="Arial" w:eastAsia="Arial" w:hAnsi="Arial" w:cs="Arial"/>
      <w:sz w:val="22"/>
      <w:szCs w:val="22"/>
      <w:lang w:val="en-US"/>
    </w:rPr>
  </w:style>
  <w:style w:type="paragraph" w:styleId="BodyTextIndent">
    <w:name w:val="Body Text Indent"/>
    <w:basedOn w:val="Normal"/>
    <w:link w:val="BodyTextIndentChar"/>
    <w:uiPriority w:val="99"/>
    <w:semiHidden/>
    <w:unhideWhenUsed/>
    <w:rsid w:val="00260F66"/>
    <w:pPr>
      <w:spacing w:after="120"/>
      <w:ind w:left="283"/>
    </w:pPr>
  </w:style>
  <w:style w:type="character" w:customStyle="1" w:styleId="BodyTextIndentChar">
    <w:name w:val="Body Text Indent Char"/>
    <w:basedOn w:val="DefaultParagraphFont"/>
    <w:link w:val="BodyTextIndent"/>
    <w:uiPriority w:val="99"/>
    <w:semiHidden/>
    <w:rsid w:val="00260F66"/>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60F66"/>
    <w:rPr>
      <w:rFonts w:cs="Arial"/>
      <w:bCs/>
      <w:kern w:val="2"/>
      <w:szCs w:val="26"/>
      <w14:ligatures w14:val="standardContextual"/>
    </w:rPr>
  </w:style>
  <w:style w:type="character" w:customStyle="1" w:styleId="Heading4Char">
    <w:name w:val="Heading 4 Char"/>
    <w:basedOn w:val="DefaultParagraphFont"/>
    <w:link w:val="Heading4"/>
    <w:uiPriority w:val="9"/>
    <w:rsid w:val="00260F66"/>
    <w:rPr>
      <w:kern w:val="2"/>
      <w:lang w:val="en-AU"/>
      <w14:ligatures w14:val="standardContextual"/>
    </w:rPr>
  </w:style>
  <w:style w:type="character" w:customStyle="1" w:styleId="Heading5Char">
    <w:name w:val="Heading 5 Char"/>
    <w:basedOn w:val="DefaultParagraphFont"/>
    <w:link w:val="Heading5"/>
    <w:uiPriority w:val="9"/>
    <w:rsid w:val="00260F66"/>
    <w:rPr>
      <w:rFonts w:cs="Arial"/>
      <w:b/>
      <w:bCs/>
      <w:kern w:val="2"/>
      <w14:ligatures w14:val="standardContextual"/>
    </w:rPr>
  </w:style>
  <w:style w:type="character" w:customStyle="1" w:styleId="Heading6Char">
    <w:name w:val="Heading 6 Char"/>
    <w:basedOn w:val="DefaultParagraphFont"/>
    <w:link w:val="Heading6"/>
    <w:uiPriority w:val="9"/>
    <w:rsid w:val="00260F66"/>
    <w:rPr>
      <w:rFonts w:cs="Arial"/>
      <w:kern w:val="2"/>
      <w:lang w:val="en-AU"/>
      <w14:ligatures w14:val="standardContextual"/>
    </w:rPr>
  </w:style>
  <w:style w:type="paragraph" w:styleId="Title">
    <w:name w:val="Title"/>
    <w:basedOn w:val="Normal"/>
    <w:link w:val="TitleChar"/>
    <w:qFormat/>
    <w:rsid w:val="00260F66"/>
    <w:pPr>
      <w:spacing w:before="240" w:after="60" w:line="259" w:lineRule="auto"/>
      <w:jc w:val="center"/>
      <w:outlineLvl w:val="0"/>
    </w:pPr>
    <w:rPr>
      <w:rFonts w:asciiTheme="minorHAnsi" w:eastAsiaTheme="minorHAnsi" w:hAnsiTheme="minorHAnsi" w:cstheme="minorBidi"/>
      <w:b/>
      <w:kern w:val="28"/>
      <w:sz w:val="28"/>
      <w:szCs w:val="22"/>
      <w14:ligatures w14:val="standardContextual"/>
    </w:rPr>
  </w:style>
  <w:style w:type="character" w:customStyle="1" w:styleId="TitleChar">
    <w:name w:val="Title Char"/>
    <w:basedOn w:val="DefaultParagraphFont"/>
    <w:link w:val="Title"/>
    <w:rsid w:val="00260F66"/>
    <w:rPr>
      <w:b/>
      <w:kern w:val="28"/>
      <w:sz w:val="28"/>
      <w14:ligatures w14:val="standardContextual"/>
    </w:rPr>
  </w:style>
  <w:style w:type="character" w:styleId="Strong">
    <w:name w:val="Strong"/>
    <w:basedOn w:val="DefaultParagraphFont"/>
    <w:uiPriority w:val="22"/>
    <w:qFormat/>
    <w:rsid w:val="00260F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576504">
      <w:bodyDiv w:val="1"/>
      <w:marLeft w:val="0"/>
      <w:marRight w:val="0"/>
      <w:marTop w:val="0"/>
      <w:marBottom w:val="0"/>
      <w:divBdr>
        <w:top w:val="none" w:sz="0" w:space="0" w:color="auto"/>
        <w:left w:val="none" w:sz="0" w:space="0" w:color="auto"/>
        <w:bottom w:val="none" w:sz="0" w:space="0" w:color="auto"/>
        <w:right w:val="none" w:sz="0" w:space="0" w:color="auto"/>
      </w:divBdr>
    </w:div>
    <w:div w:id="615329800">
      <w:bodyDiv w:val="1"/>
      <w:marLeft w:val="0"/>
      <w:marRight w:val="0"/>
      <w:marTop w:val="0"/>
      <w:marBottom w:val="0"/>
      <w:divBdr>
        <w:top w:val="none" w:sz="0" w:space="0" w:color="auto"/>
        <w:left w:val="none" w:sz="0" w:space="0" w:color="auto"/>
        <w:bottom w:val="none" w:sz="0" w:space="0" w:color="auto"/>
        <w:right w:val="none" w:sz="0" w:space="0" w:color="auto"/>
      </w:divBdr>
    </w:div>
    <w:div w:id="704600720">
      <w:bodyDiv w:val="1"/>
      <w:marLeft w:val="0"/>
      <w:marRight w:val="0"/>
      <w:marTop w:val="0"/>
      <w:marBottom w:val="0"/>
      <w:divBdr>
        <w:top w:val="none" w:sz="0" w:space="0" w:color="auto"/>
        <w:left w:val="none" w:sz="0" w:space="0" w:color="auto"/>
        <w:bottom w:val="none" w:sz="0" w:space="0" w:color="auto"/>
        <w:right w:val="none" w:sz="0" w:space="0" w:color="auto"/>
      </w:divBdr>
    </w:div>
    <w:div w:id="85820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ndyn@atns.co.z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FQs@atns.co.z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ars.gov.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yn@atns.co.za" TargetMode="External"/><Relationship Id="rId5" Type="http://schemas.openxmlformats.org/officeDocument/2006/relationships/webSettings" Target="webSettings.xml"/><Relationship Id="rId15" Type="http://schemas.openxmlformats.org/officeDocument/2006/relationships/hyperlink" Target="http://www.sars.gov.za" TargetMode="External"/><Relationship Id="rId10" Type="http://schemas.openxmlformats.org/officeDocument/2006/relationships/hyperlink" Target="mailto:nathanl@atns.co.z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RFQs@atns.co.za" TargetMode="External"/><Relationship Id="rId14" Type="http://schemas.openxmlformats.org/officeDocument/2006/relationships/hyperlink" Target="http://ocpo.treasury.gov.za/Pages/defaul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EFA33-1E40-4585-8DDD-BAFFD47E3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45</Pages>
  <Words>10644</Words>
  <Characters>60677</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Katleho Mashego</dc:creator>
  <cp:keywords/>
  <dc:description/>
  <cp:lastModifiedBy>Andy Ngubane</cp:lastModifiedBy>
  <cp:revision>126</cp:revision>
  <cp:lastPrinted>2025-01-28T11:49:00Z</cp:lastPrinted>
  <dcterms:created xsi:type="dcterms:W3CDTF">2024-10-07T10:26:00Z</dcterms:created>
  <dcterms:modified xsi:type="dcterms:W3CDTF">2025-09-26T15:11:00Z</dcterms:modified>
</cp:coreProperties>
</file>